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ascii="Calibri" w:hAnsi="Calibri"/>
          <w:color w:val="000000"/>
          <w:sz w:val="18"/>
          <w:szCs w:val="22"/>
        </w:rPr>
        <w:drawing>
          <wp:inline distT="0" distB="0" distL="0" distR="0">
            <wp:extent cx="636270" cy="906145"/>
            <wp:effectExtent l="0" t="0" r="11430" b="8255"/>
            <wp:docPr id="2"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_02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36270" cy="906145"/>
                    </a:xfrm>
                    <a:prstGeom prst="rect">
                      <a:avLst/>
                    </a:prstGeom>
                    <a:noFill/>
                    <a:ln>
                      <a:noFill/>
                    </a:ln>
                  </pic:spPr>
                </pic:pic>
              </a:graphicData>
            </a:graphic>
          </wp:inline>
        </w:drawing>
      </w:r>
    </w:p>
    <w:p>
      <w:pPr>
        <w:jc w:val="center"/>
        <w:rPr>
          <w:b/>
          <w:sz w:val="28"/>
          <w:szCs w:val="28"/>
        </w:rPr>
      </w:pPr>
      <w:r>
        <w:rPr>
          <w:b/>
          <w:sz w:val="28"/>
          <w:szCs w:val="28"/>
        </w:rPr>
        <w:t xml:space="preserve">ДУМА                                        </w:t>
      </w:r>
      <w:r>
        <w:rPr>
          <w:b/>
          <w:sz w:val="28"/>
          <w:szCs w:val="28"/>
        </w:rPr>
        <w:br w:type="textWrapping"/>
      </w:r>
      <w:r>
        <w:rPr>
          <w:b/>
          <w:sz w:val="28"/>
          <w:szCs w:val="28"/>
        </w:rPr>
        <w:t xml:space="preserve"> АНУЧИНСКОГО МУНИЦИПАЛЬНОГО ОКРУГА</w:t>
      </w:r>
    </w:p>
    <w:p>
      <w:pPr>
        <w:jc w:val="center"/>
        <w:rPr>
          <w:b/>
          <w:sz w:val="28"/>
          <w:szCs w:val="28"/>
        </w:rPr>
      </w:pPr>
      <w:r>
        <w:rPr>
          <w:b/>
          <w:sz w:val="28"/>
          <w:szCs w:val="28"/>
        </w:rPr>
        <w:t>ПРИМОРСКОГО КРАЯ</w:t>
      </w:r>
    </w:p>
    <w:p>
      <w:pPr>
        <w:jc w:val="center"/>
        <w:rPr>
          <w:b/>
          <w:sz w:val="28"/>
          <w:szCs w:val="28"/>
        </w:rPr>
      </w:pPr>
    </w:p>
    <w:p>
      <w:pPr>
        <w:jc w:val="center"/>
        <w:rPr>
          <w:sz w:val="28"/>
          <w:szCs w:val="28"/>
        </w:rPr>
      </w:pPr>
      <w:r>
        <w:rPr>
          <w:b/>
          <w:sz w:val="28"/>
          <w:szCs w:val="28"/>
        </w:rPr>
        <w:t xml:space="preserve">РЕШЕНИЕ </w:t>
      </w:r>
    </w:p>
    <w:p>
      <w:pPr>
        <w:jc w:val="center"/>
        <w:rPr>
          <w:b/>
          <w:sz w:val="28"/>
          <w:szCs w:val="28"/>
        </w:rPr>
      </w:pPr>
    </w:p>
    <w:p>
      <w:pPr>
        <w:jc w:val="center"/>
        <w:rPr>
          <w:szCs w:val="20"/>
        </w:rPr>
      </w:pPr>
      <w:r>
        <w:rPr>
          <w:sz w:val="28"/>
          <w:szCs w:val="28"/>
        </w:rPr>
        <w:t xml:space="preserve">22.02.2023                </w:t>
      </w:r>
      <w:r>
        <w:rPr>
          <w:rFonts w:hint="default"/>
          <w:sz w:val="28"/>
          <w:szCs w:val="28"/>
          <w:lang w:val="ru-RU"/>
        </w:rPr>
        <w:t xml:space="preserve">            </w:t>
      </w:r>
      <w:bookmarkStart w:id="10" w:name="_GoBack"/>
      <w:bookmarkEnd w:id="10"/>
      <w:r>
        <w:rPr>
          <w:sz w:val="28"/>
          <w:szCs w:val="28"/>
        </w:rPr>
        <w:t xml:space="preserve">       с. Анучино                           </w:t>
      </w:r>
      <w:r>
        <w:rPr>
          <w:rFonts w:hint="default"/>
          <w:sz w:val="28"/>
          <w:szCs w:val="28"/>
          <w:lang w:val="ru-RU"/>
        </w:rPr>
        <w:t xml:space="preserve">           </w:t>
      </w:r>
      <w:r>
        <w:rPr>
          <w:sz w:val="28"/>
          <w:szCs w:val="28"/>
        </w:rPr>
        <w:t xml:space="preserve">  № 396-НПА</w:t>
      </w:r>
    </w:p>
    <w:p>
      <w:pPr>
        <w:autoSpaceDE w:val="0"/>
        <w:autoSpaceDN w:val="0"/>
        <w:adjustRightInd w:val="0"/>
        <w:jc w:val="both"/>
        <w:rPr>
          <w:sz w:val="28"/>
          <w:szCs w:val="28"/>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20"/>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0" w:type="dxa"/>
          </w:tcPr>
          <w:p>
            <w:pPr>
              <w:jc w:val="both"/>
              <w:rPr>
                <w:sz w:val="28"/>
                <w:szCs w:val="28"/>
              </w:rPr>
            </w:pPr>
            <w:r>
              <w:rPr>
                <w:bCs/>
                <w:color w:val="000000"/>
                <w:sz w:val="28"/>
                <w:szCs w:val="28"/>
              </w:rPr>
              <w:t>О внесении изменений в Положение о порядке осуществления муниципального жилищного контроля на территории Анучинского муниципального округа, утвержденное Решением Думы Анучинского муниципального округа Приморского края от 29.09.2021 № 236-НПА «Об утверждении Положения «О порядке осуществления муниципального жилищного контроля на территории Анучинского муниципального округа»</w:t>
            </w:r>
          </w:p>
        </w:tc>
        <w:tc>
          <w:tcPr>
            <w:tcW w:w="4077" w:type="dxa"/>
          </w:tcPr>
          <w:p>
            <w:pPr>
              <w:jc w:val="center"/>
              <w:rPr>
                <w:color w:val="000000"/>
                <w:sz w:val="28"/>
                <w:szCs w:val="28"/>
              </w:rPr>
            </w:pPr>
          </w:p>
        </w:tc>
      </w:tr>
    </w:tbl>
    <w:p>
      <w:pPr>
        <w:shd w:val="clear" w:color="auto" w:fill="FFFFFF"/>
        <w:ind w:firstLine="567"/>
        <w:rPr>
          <w:b/>
          <w:color w:val="000000"/>
        </w:rPr>
      </w:pPr>
    </w:p>
    <w:p>
      <w:pPr>
        <w:shd w:val="clear" w:color="auto" w:fill="FFFFFF"/>
        <w:spacing w:line="276" w:lineRule="auto"/>
        <w:ind w:firstLine="709"/>
        <w:jc w:val="both"/>
      </w:pPr>
      <w:r>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Анучинского муниципального округа Приморского края, Дума Анучинского муниципального округа</w:t>
      </w:r>
    </w:p>
    <w:p>
      <w:pPr>
        <w:spacing w:line="360" w:lineRule="auto"/>
        <w:ind w:firstLine="709"/>
        <w:jc w:val="both"/>
        <w:rPr>
          <w:sz w:val="28"/>
          <w:szCs w:val="28"/>
        </w:rPr>
      </w:pPr>
      <w:r>
        <w:rPr>
          <w:color w:val="000000"/>
          <w:sz w:val="28"/>
          <w:szCs w:val="28"/>
        </w:rPr>
        <w:t>РЕШИЛА</w:t>
      </w:r>
      <w:r>
        <w:rPr>
          <w:sz w:val="28"/>
          <w:szCs w:val="28"/>
        </w:rPr>
        <w:t>:</w:t>
      </w:r>
    </w:p>
    <w:p>
      <w:pPr>
        <w:numPr>
          <w:ilvl w:val="0"/>
          <w:numId w:val="1"/>
        </w:numPr>
        <w:shd w:val="clear" w:color="auto" w:fill="FFFFFF"/>
        <w:spacing w:line="276" w:lineRule="auto"/>
        <w:ind w:firstLine="709"/>
        <w:jc w:val="both"/>
        <w:rPr>
          <w:color w:val="000000"/>
        </w:rPr>
      </w:pPr>
      <w:r>
        <w:rPr>
          <w:color w:val="000000"/>
          <w:sz w:val="28"/>
          <w:szCs w:val="28"/>
        </w:rPr>
        <w:t>Внести изменения в Положение о порядке осуществления муниципального жилищного контроля на территории Анучинского муниципального округа, утвержденное Решением Думы Анучинского муниципального округа Приморского края от 29.09.2021 № 236-НПА «Об утверждении Положения «О порядке осуществления муниципального жилищного контроля на территории Анучинского муниципального округа», изложив его в новой редакции (прилагается)</w:t>
      </w:r>
      <w:r>
        <w:rPr>
          <w:color w:val="000000"/>
        </w:rPr>
        <w:t>.</w:t>
      </w:r>
    </w:p>
    <w:p>
      <w:pPr>
        <w:numPr>
          <w:ilvl w:val="0"/>
          <w:numId w:val="1"/>
        </w:numPr>
        <w:shd w:val="clear" w:color="auto" w:fill="FFFFFF"/>
        <w:spacing w:line="276" w:lineRule="auto"/>
        <w:ind w:firstLine="709"/>
        <w:jc w:val="both"/>
        <w:rPr>
          <w:color w:val="000000"/>
        </w:rPr>
      </w:pPr>
      <w:r>
        <w:rPr>
          <w:color w:val="000000"/>
          <w:sz w:val="28"/>
          <w:szCs w:val="28"/>
        </w:rPr>
        <w:t xml:space="preserve"> Настоящее решение направить главе Анучинского муниципального округа для подписания и официального опубликования (обнародования).</w:t>
      </w:r>
    </w:p>
    <w:p>
      <w:pPr>
        <w:numPr>
          <w:ilvl w:val="0"/>
          <w:numId w:val="1"/>
        </w:numPr>
        <w:shd w:val="clear" w:color="auto" w:fill="FFFFFF"/>
        <w:spacing w:line="276" w:lineRule="auto"/>
        <w:ind w:firstLine="709"/>
        <w:jc w:val="both"/>
        <w:rPr>
          <w:color w:val="000000"/>
          <w:sz w:val="28"/>
          <w:szCs w:val="28"/>
        </w:rPr>
      </w:pPr>
      <w:r>
        <w:rPr>
          <w:color w:val="000000"/>
          <w:sz w:val="28"/>
          <w:szCs w:val="28"/>
        </w:rPr>
        <w:t>Настоящее решение вступает в силу со дня его официального опубликования.</w:t>
      </w:r>
    </w:p>
    <w:p>
      <w:pPr>
        <w:rPr>
          <w:sz w:val="28"/>
          <w:szCs w:val="28"/>
        </w:rPr>
      </w:pPr>
      <w:r>
        <w:rPr>
          <w:sz w:val="28"/>
          <w:szCs w:val="28"/>
        </w:rPr>
        <w:t xml:space="preserve">Председатель </w:t>
      </w:r>
    </w:p>
    <w:p>
      <w:pPr>
        <w:rPr>
          <w:sz w:val="28"/>
          <w:szCs w:val="28"/>
        </w:rPr>
      </w:pPr>
      <w:r>
        <w:rPr>
          <w:sz w:val="28"/>
          <w:szCs w:val="28"/>
        </w:rPr>
        <w:t xml:space="preserve">Думы Анучинского </w:t>
      </w:r>
    </w:p>
    <w:p>
      <w:pPr>
        <w:rPr>
          <w:sz w:val="28"/>
          <w:szCs w:val="28"/>
        </w:rPr>
      </w:pPr>
      <w:r>
        <w:rPr>
          <w:sz w:val="28"/>
          <w:szCs w:val="28"/>
        </w:rPr>
        <w:t>муниципального округа                                                                   Тишина Г.П.</w:t>
      </w:r>
    </w:p>
    <w:p>
      <w:pPr>
        <w:shd w:val="clear" w:color="auto" w:fill="FFFFFF"/>
        <w:jc w:val="center"/>
        <w:rPr>
          <w:color w:val="000000"/>
          <w:sz w:val="18"/>
        </w:rPr>
      </w:pPr>
    </w:p>
    <w:p>
      <w:pPr>
        <w:shd w:val="clear" w:color="auto" w:fill="FFFFFF"/>
        <w:jc w:val="center"/>
        <w:rPr>
          <w:color w:val="000000"/>
          <w:sz w:val="18"/>
        </w:rPr>
      </w:pPr>
      <w:r>
        <w:rPr>
          <w:color w:val="000000"/>
          <w:sz w:val="18"/>
        </w:rPr>
        <w:drawing>
          <wp:inline distT="0" distB="0" distL="0" distR="0">
            <wp:extent cx="644525" cy="907415"/>
            <wp:effectExtent l="0" t="0" r="3175" b="698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6" cstate="print"/>
                    <a:srcRect/>
                    <a:stretch>
                      <a:fillRect/>
                    </a:stretch>
                  </pic:blipFill>
                  <pic:spPr>
                    <a:xfrm>
                      <a:off x="0" y="0"/>
                      <a:ext cx="644525" cy="907415"/>
                    </a:xfrm>
                    <a:prstGeom prst="rect">
                      <a:avLst/>
                    </a:prstGeom>
                    <a:noFill/>
                    <a:ln w="9525">
                      <a:noFill/>
                      <a:miter lim="800000"/>
                      <a:headEnd/>
                      <a:tailEnd/>
                    </a:ln>
                  </pic:spPr>
                </pic:pic>
              </a:graphicData>
            </a:graphic>
          </wp:inline>
        </w:drawing>
      </w:r>
    </w:p>
    <w:p>
      <w:pPr>
        <w:pStyle w:val="10"/>
        <w:outlineLvl w:val="0"/>
        <w:rPr>
          <w:sz w:val="28"/>
          <w:szCs w:val="28"/>
        </w:rPr>
      </w:pPr>
      <w:r>
        <w:rPr>
          <w:sz w:val="28"/>
          <w:szCs w:val="28"/>
        </w:rPr>
        <w:t>ДУМА</w:t>
      </w:r>
    </w:p>
    <w:p>
      <w:pPr>
        <w:jc w:val="center"/>
        <w:outlineLvl w:val="0"/>
        <w:rPr>
          <w:b/>
          <w:sz w:val="28"/>
          <w:szCs w:val="28"/>
        </w:rPr>
      </w:pPr>
      <w:r>
        <w:rPr>
          <w:b/>
          <w:sz w:val="28"/>
          <w:szCs w:val="28"/>
        </w:rPr>
        <w:t>АНУЧИНСКОГО МУНИЦИПАЛЬНОГО ОКРУГА</w:t>
      </w:r>
    </w:p>
    <w:p>
      <w:pPr>
        <w:jc w:val="center"/>
        <w:outlineLvl w:val="0"/>
        <w:rPr>
          <w:b/>
          <w:sz w:val="28"/>
          <w:szCs w:val="28"/>
        </w:rPr>
      </w:pPr>
      <w:r>
        <w:rPr>
          <w:b/>
          <w:sz w:val="28"/>
          <w:szCs w:val="28"/>
        </w:rPr>
        <w:t>ПРИМОРСКОГО КРАЯ</w:t>
      </w:r>
    </w:p>
    <w:p>
      <w:pPr>
        <w:shd w:val="clear" w:color="auto" w:fill="FFFFFF"/>
        <w:tabs>
          <w:tab w:val="left" w:pos="5050"/>
        </w:tabs>
        <w:jc w:val="center"/>
        <w:rPr>
          <w:rFonts w:ascii="Arial" w:hAnsi="Arial"/>
          <w:sz w:val="16"/>
        </w:rPr>
      </w:pPr>
    </w:p>
    <w:p>
      <w:pPr>
        <w:shd w:val="clear" w:color="auto" w:fill="FFFFFF"/>
        <w:tabs>
          <w:tab w:val="left" w:pos="5050"/>
        </w:tabs>
        <w:jc w:val="center"/>
        <w:rPr>
          <w:rFonts w:ascii="Arial" w:hAnsi="Arial"/>
          <w:sz w:val="16"/>
        </w:rPr>
      </w:pPr>
    </w:p>
    <w:p>
      <w:pPr>
        <w:shd w:val="clear" w:color="auto" w:fill="FFFFFF"/>
        <w:jc w:val="center"/>
        <w:outlineLvl w:val="0"/>
        <w:rPr>
          <w:b/>
          <w:color w:val="000000"/>
          <w:sz w:val="28"/>
        </w:rPr>
      </w:pPr>
      <w:r>
        <w:rPr>
          <w:b/>
          <w:color w:val="000000"/>
          <w:sz w:val="28"/>
        </w:rPr>
        <w:t xml:space="preserve">Р Е Ш Е Н И Е </w:t>
      </w:r>
    </w:p>
    <w:p>
      <w:pPr>
        <w:rPr>
          <w:b/>
          <w:bCs/>
        </w:rPr>
      </w:pPr>
    </w:p>
    <w:p>
      <w:pPr>
        <w:pStyle w:val="12"/>
        <w:ind w:firstLine="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Положение о порядке осуществления муниципального жилищного контроля на территории Анучинского муниципального округа, утвержденное Решением Думы Анучинского муниципального округа Приморского края от 29.09.2021 № 236-НПА «Об утверждении Положения «О порядке осуществления муниципального жилищного контроля на территории Анучинского муниципального округа»</w:t>
      </w:r>
    </w:p>
    <w:p>
      <w:pPr>
        <w:pStyle w:val="12"/>
        <w:ind w:firstLine="0"/>
        <w:jc w:val="right"/>
        <w:rPr>
          <w:rFonts w:ascii="Times New Roman" w:hAnsi="Times New Roman" w:cs="Times New Roman"/>
          <w:bCs/>
          <w:sz w:val="28"/>
          <w:szCs w:val="28"/>
        </w:rPr>
      </w:pPr>
    </w:p>
    <w:p>
      <w:pPr>
        <w:pStyle w:val="12"/>
        <w:ind w:firstLine="0"/>
        <w:jc w:val="right"/>
        <w:rPr>
          <w:rFonts w:ascii="Times New Roman" w:hAnsi="Times New Roman" w:cs="Times New Roman"/>
          <w:bCs/>
          <w:sz w:val="28"/>
          <w:szCs w:val="28"/>
        </w:rPr>
      </w:pPr>
      <w:r>
        <w:rPr>
          <w:rFonts w:ascii="Times New Roman" w:hAnsi="Times New Roman" w:cs="Times New Roman"/>
          <w:bCs/>
          <w:sz w:val="28"/>
          <w:szCs w:val="28"/>
        </w:rPr>
        <w:t>Принято Думой</w:t>
      </w:r>
    </w:p>
    <w:p>
      <w:pPr>
        <w:pStyle w:val="12"/>
        <w:ind w:firstLine="540"/>
        <w:jc w:val="right"/>
        <w:rPr>
          <w:rFonts w:ascii="Times New Roman" w:hAnsi="Times New Roman" w:cs="Times New Roman"/>
          <w:bCs/>
          <w:sz w:val="28"/>
          <w:szCs w:val="28"/>
        </w:rPr>
      </w:pPr>
      <w:r>
        <w:rPr>
          <w:rFonts w:ascii="Times New Roman" w:hAnsi="Times New Roman" w:cs="Times New Roman"/>
          <w:bCs/>
          <w:sz w:val="28"/>
          <w:szCs w:val="28"/>
        </w:rPr>
        <w:t xml:space="preserve">Анучинского муниципального </w:t>
      </w:r>
    </w:p>
    <w:p>
      <w:pPr>
        <w:shd w:val="clear" w:color="auto" w:fill="FFFFFF"/>
        <w:jc w:val="right"/>
        <w:rPr>
          <w:sz w:val="28"/>
          <w:szCs w:val="28"/>
        </w:rPr>
      </w:pPr>
      <w:r>
        <w:rPr>
          <w:sz w:val="28"/>
          <w:szCs w:val="28"/>
        </w:rPr>
        <w:t>22 февраля 2023 года</w:t>
      </w:r>
    </w:p>
    <w:p>
      <w:pPr>
        <w:shd w:val="clear" w:color="auto" w:fill="FFFFFF"/>
        <w:jc w:val="right"/>
        <w:rPr>
          <w:sz w:val="28"/>
          <w:szCs w:val="28"/>
        </w:rPr>
      </w:pPr>
    </w:p>
    <w:p>
      <w:pPr>
        <w:ind w:firstLine="280"/>
        <w:jc w:val="both"/>
        <w:rPr>
          <w:sz w:val="28"/>
          <w:szCs w:val="28"/>
        </w:rPr>
      </w:pPr>
      <w:r>
        <w:rPr>
          <w:color w:val="000000"/>
          <w:sz w:val="28"/>
          <w:szCs w:val="28"/>
        </w:rPr>
        <w:t xml:space="preserve">В соответствии со статьей </w:t>
      </w:r>
      <w:bookmarkStart w:id="0" w:name="_Hlk77673480"/>
      <w:r>
        <w:rPr>
          <w:color w:val="000000"/>
          <w:sz w:val="28"/>
          <w:szCs w:val="28"/>
        </w:rPr>
        <w:t>20 Жилищного кодекса Российской Федерации,</w:t>
      </w:r>
      <w:bookmarkEnd w:id="0"/>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sz w:val="28"/>
          <w:szCs w:val="28"/>
        </w:rPr>
        <w:t>Устава Анучинского муниципального округа Приморского края:</w:t>
      </w:r>
    </w:p>
    <w:p>
      <w:pPr>
        <w:ind w:firstLine="280"/>
        <w:jc w:val="both"/>
        <w:rPr>
          <w:sz w:val="28"/>
          <w:szCs w:val="28"/>
        </w:rPr>
      </w:pPr>
    </w:p>
    <w:p>
      <w:pPr>
        <w:numPr>
          <w:ilvl w:val="0"/>
          <w:numId w:val="2"/>
        </w:numPr>
        <w:ind w:left="0" w:firstLine="719" w:firstLineChars="257"/>
        <w:jc w:val="both"/>
        <w:rPr>
          <w:sz w:val="28"/>
          <w:szCs w:val="28"/>
        </w:rPr>
      </w:pPr>
      <w:r>
        <w:rPr>
          <w:sz w:val="28"/>
          <w:szCs w:val="28"/>
        </w:rPr>
        <w:t>Внести изменения в Положение о порядке осуществления муниципального жилищного контроля на территории Анучинского муниципального округа, утвержденное Решением Думы Анучинского муниципального округа Приморского края от 29.09.2021 № 236-НПА «Об утверждении Положения «О порядке осуществления муниципального жилищного контроля на территории Анучинского муниципального округа», изложив его в новой редакции (прилагается).</w:t>
      </w:r>
    </w:p>
    <w:p>
      <w:pPr>
        <w:numPr>
          <w:ilvl w:val="0"/>
          <w:numId w:val="2"/>
        </w:numPr>
        <w:ind w:left="0" w:firstLine="719" w:firstLineChars="257"/>
        <w:jc w:val="both"/>
        <w:rPr>
          <w:sz w:val="28"/>
          <w:szCs w:val="28"/>
        </w:rPr>
      </w:pPr>
      <w:r>
        <w:rPr>
          <w:sz w:val="28"/>
          <w:szCs w:val="28"/>
        </w:rPr>
        <w:t xml:space="preserve"> Настоящее решение опубликовать (обнародовать) в средствах массовой информации и разместить на официальном сайте администрации Анучинского муниципального округа.</w:t>
      </w:r>
    </w:p>
    <w:p>
      <w:pPr>
        <w:numPr>
          <w:ilvl w:val="0"/>
          <w:numId w:val="2"/>
        </w:numPr>
        <w:ind w:left="0" w:firstLine="719" w:firstLineChars="257"/>
        <w:jc w:val="both"/>
        <w:rPr>
          <w:sz w:val="28"/>
          <w:szCs w:val="28"/>
        </w:rPr>
      </w:pPr>
      <w:r>
        <w:rPr>
          <w:sz w:val="28"/>
          <w:szCs w:val="28"/>
        </w:rPr>
        <w:t>Настоящее решение вступает в силу со дня его официального опубликования.</w:t>
      </w:r>
    </w:p>
    <w:p>
      <w:pPr>
        <w:jc w:val="both"/>
        <w:rPr>
          <w:sz w:val="28"/>
          <w:szCs w:val="28"/>
        </w:rPr>
      </w:pPr>
    </w:p>
    <w:p>
      <w:pPr>
        <w:jc w:val="both"/>
        <w:rPr>
          <w:sz w:val="28"/>
          <w:szCs w:val="28"/>
        </w:rPr>
      </w:pPr>
      <w:r>
        <w:rPr>
          <w:sz w:val="28"/>
          <w:szCs w:val="28"/>
        </w:rPr>
        <w:t>Глава Анучинского</w:t>
      </w:r>
    </w:p>
    <w:p>
      <w:pPr>
        <w:jc w:val="both"/>
        <w:rPr>
          <w:sz w:val="28"/>
          <w:szCs w:val="28"/>
        </w:rPr>
      </w:pPr>
      <w:r>
        <w:rPr>
          <w:sz w:val="28"/>
          <w:szCs w:val="28"/>
        </w:rPr>
        <w:t>муниципального округа                                                       С.А. Понуровский</w:t>
      </w:r>
    </w:p>
    <w:p>
      <w:pPr>
        <w:rPr>
          <w:b/>
          <w:bCs/>
        </w:rPr>
      </w:pPr>
    </w:p>
    <w:p>
      <w:pPr>
        <w:rPr>
          <w:bCs/>
          <w:sz w:val="28"/>
          <w:szCs w:val="28"/>
        </w:rPr>
      </w:pPr>
      <w:r>
        <w:rPr>
          <w:bCs/>
          <w:sz w:val="28"/>
          <w:szCs w:val="28"/>
        </w:rPr>
        <w:t>с. Анучино</w:t>
      </w:r>
    </w:p>
    <w:p>
      <w:pPr>
        <w:rPr>
          <w:bCs/>
          <w:sz w:val="28"/>
          <w:szCs w:val="28"/>
        </w:rPr>
      </w:pPr>
      <w:r>
        <w:rPr>
          <w:bCs/>
          <w:sz w:val="28"/>
          <w:szCs w:val="28"/>
        </w:rPr>
        <w:t>22 февраля 2023 года</w:t>
      </w:r>
    </w:p>
    <w:p>
      <w:pPr>
        <w:rPr>
          <w:bCs/>
          <w:sz w:val="28"/>
          <w:szCs w:val="28"/>
        </w:rPr>
      </w:pPr>
    </w:p>
    <w:p>
      <w:pPr>
        <w:rPr>
          <w:bCs/>
          <w:sz w:val="28"/>
          <w:szCs w:val="28"/>
        </w:rPr>
      </w:pPr>
      <w:r>
        <w:rPr>
          <w:bCs/>
          <w:sz w:val="28"/>
          <w:szCs w:val="28"/>
        </w:rPr>
        <w:t>№ 396-НПА</w:t>
      </w:r>
    </w:p>
    <w:p>
      <w:pPr>
        <w:tabs>
          <w:tab w:val="left" w:pos="200"/>
        </w:tabs>
        <w:ind w:left="4536"/>
        <w:jc w:val="right"/>
        <w:outlineLvl w:val="0"/>
        <w:rPr>
          <w:sz w:val="28"/>
          <w:szCs w:val="28"/>
        </w:rPr>
      </w:pPr>
    </w:p>
    <w:p>
      <w:pPr>
        <w:tabs>
          <w:tab w:val="left" w:pos="200"/>
        </w:tabs>
        <w:ind w:left="4536"/>
        <w:jc w:val="right"/>
        <w:outlineLvl w:val="0"/>
        <w:rPr>
          <w:sz w:val="28"/>
          <w:szCs w:val="28"/>
        </w:rPr>
      </w:pPr>
      <w:r>
        <w:rPr>
          <w:sz w:val="28"/>
          <w:szCs w:val="28"/>
        </w:rPr>
        <w:t>Утверждено</w:t>
      </w:r>
    </w:p>
    <w:p>
      <w:pPr>
        <w:ind w:left="4536"/>
        <w:jc w:val="right"/>
        <w:rPr>
          <w:color w:val="000000"/>
          <w:sz w:val="28"/>
          <w:szCs w:val="28"/>
        </w:rPr>
      </w:pPr>
      <w:r>
        <w:rPr>
          <w:color w:val="000000"/>
          <w:sz w:val="28"/>
          <w:szCs w:val="28"/>
        </w:rPr>
        <w:t xml:space="preserve">решением Думы Анучинского </w:t>
      </w:r>
    </w:p>
    <w:p>
      <w:pPr>
        <w:ind w:left="4536"/>
        <w:jc w:val="right"/>
        <w:rPr>
          <w:color w:val="000000"/>
          <w:sz w:val="28"/>
          <w:szCs w:val="28"/>
        </w:rPr>
      </w:pPr>
      <w:r>
        <w:rPr>
          <w:color w:val="000000"/>
          <w:sz w:val="28"/>
          <w:szCs w:val="28"/>
        </w:rPr>
        <w:t>муниципального округа</w:t>
      </w:r>
    </w:p>
    <w:p>
      <w:pPr>
        <w:tabs>
          <w:tab w:val="left" w:pos="200"/>
        </w:tabs>
        <w:ind w:left="4536"/>
        <w:jc w:val="right"/>
        <w:outlineLvl w:val="0"/>
        <w:rPr>
          <w:sz w:val="28"/>
          <w:szCs w:val="28"/>
        </w:rPr>
      </w:pPr>
      <w:r>
        <w:rPr>
          <w:sz w:val="28"/>
          <w:szCs w:val="28"/>
        </w:rPr>
        <w:t xml:space="preserve">от 22.02.2023 №   396-НПА </w:t>
      </w:r>
    </w:p>
    <w:p>
      <w:pPr>
        <w:ind w:firstLine="567"/>
        <w:jc w:val="right"/>
        <w:rPr>
          <w:color w:val="000000"/>
          <w:sz w:val="17"/>
          <w:szCs w:val="17"/>
        </w:rPr>
      </w:pPr>
    </w:p>
    <w:p>
      <w:pPr>
        <w:pStyle w:val="12"/>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pPr>
        <w:pStyle w:val="12"/>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осуществления муниципального жилищного контроля </w:t>
      </w:r>
    </w:p>
    <w:p>
      <w:pPr>
        <w:pStyle w:val="12"/>
        <w:ind w:firstLine="0"/>
        <w:jc w:val="center"/>
        <w:rPr>
          <w:rFonts w:ascii="Times New Roman" w:hAnsi="Times New Roman" w:cs="Times New Roman"/>
          <w:b/>
          <w:sz w:val="28"/>
          <w:szCs w:val="28"/>
          <w:lang w:val="en-US"/>
        </w:rPr>
      </w:pPr>
      <w:r>
        <w:rPr>
          <w:rFonts w:ascii="Times New Roman" w:hAnsi="Times New Roman" w:cs="Times New Roman"/>
          <w:b/>
          <w:sz w:val="28"/>
          <w:szCs w:val="28"/>
        </w:rPr>
        <w:t>на территории Анучинского муниципального округа</w:t>
      </w:r>
    </w:p>
    <w:p>
      <w:pPr>
        <w:jc w:val="center"/>
      </w:pPr>
    </w:p>
    <w:p>
      <w:pPr>
        <w:pStyle w:val="12"/>
        <w:numPr>
          <w:ilvl w:val="0"/>
          <w:numId w:val="3"/>
        </w:numPr>
        <w:tabs>
          <w:tab w:val="left" w:pos="0"/>
        </w:tabs>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pPr>
        <w:pStyle w:val="12"/>
        <w:ind w:firstLine="0"/>
        <w:jc w:val="both"/>
        <w:rPr>
          <w:rFonts w:ascii="Times New Roman" w:hAnsi="Times New Roman" w:cs="Times New Roman"/>
          <w:b/>
          <w:bCs/>
          <w:color w:val="000000"/>
          <w:sz w:val="28"/>
          <w:szCs w:val="28"/>
        </w:rPr>
      </w:pP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на территории Анучинского муниципального округа (далее – муниципальный жилищный контроль).</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pPr>
        <w:autoSpaceDE w:val="0"/>
        <w:autoSpaceDN w:val="0"/>
        <w:adjustRightInd w:val="0"/>
        <w:spacing w:line="24" w:lineRule="atLeast"/>
        <w:ind w:firstLine="540"/>
        <w:jc w:val="both"/>
        <w:rPr>
          <w:sz w:val="28"/>
          <w:szCs w:val="28"/>
        </w:rPr>
      </w:pPr>
      <w:r>
        <w:rPr>
          <w:color w:val="000000"/>
          <w:sz w:val="28"/>
          <w:szCs w:val="28"/>
        </w:rPr>
        <w:t xml:space="preserve">1.3. Муниципальный жилищный контроль осуществляется администрацией Анучинского муниципального округа (далее – Администрация). </w:t>
      </w:r>
      <w:r>
        <w:rPr>
          <w:rFonts w:eastAsiaTheme="minorHAnsi"/>
          <w:sz w:val="28"/>
          <w:szCs w:val="28"/>
          <w:lang w:eastAsia="en-US"/>
        </w:rPr>
        <w:t xml:space="preserve">От имени контрольного органа муниципальный контроль осуществляют следующие должностные лица: главный специалист отдела </w:t>
      </w:r>
      <w:r>
        <w:rPr>
          <w:sz w:val="28"/>
          <w:szCs w:val="28"/>
        </w:rPr>
        <w:t>финансового контроля Администрации.</w:t>
      </w:r>
    </w:p>
    <w:p>
      <w:pPr>
        <w:autoSpaceDE w:val="0"/>
        <w:autoSpaceDN w:val="0"/>
        <w:adjustRightInd w:val="0"/>
        <w:spacing w:line="24" w:lineRule="atLeast"/>
        <w:ind w:firstLine="540"/>
        <w:jc w:val="both"/>
        <w:rPr>
          <w:sz w:val="28"/>
          <w:szCs w:val="28"/>
        </w:rPr>
      </w:pPr>
      <w:r>
        <w:rPr>
          <w:sz w:val="28"/>
          <w:szCs w:val="28"/>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жилищному контролю.</w:t>
      </w:r>
    </w:p>
    <w:p>
      <w:pPr>
        <w:spacing w:line="24" w:lineRule="atLeast"/>
        <w:ind w:firstLine="709"/>
        <w:contextualSpacing/>
        <w:jc w:val="both"/>
        <w:rPr>
          <w:sz w:val="28"/>
          <w:szCs w:val="28"/>
        </w:rPr>
      </w:pPr>
      <w:r>
        <w:rPr>
          <w:sz w:val="28"/>
          <w:szCs w:val="28"/>
        </w:rPr>
        <w:t>Должностное лицо, уполномоченное осуществлять муниципальный жилищный контроль,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pPr>
        <w:ind w:firstLine="709"/>
        <w:jc w:val="both"/>
        <w:rPr>
          <w:sz w:val="28"/>
          <w:szCs w:val="28"/>
        </w:rPr>
      </w:pPr>
      <w:r>
        <w:rPr>
          <w:color w:val="000000"/>
          <w:sz w:val="28"/>
          <w:szCs w:val="28"/>
        </w:rPr>
        <w:t xml:space="preserve">1.4. </w:t>
      </w:r>
      <w:r>
        <w:rPr>
          <w:sz w:val="28"/>
          <w:szCs w:val="28"/>
        </w:rPr>
        <w:t>Должностным лицом, уполномоченным на принятие решения о проведении контрольных мероприятий, является глава администрации Анучинского муниципального округа.</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 248-ФЗ, Жилищного кодекса Российской Федерации, Федерального </w:t>
      </w:r>
      <w:r>
        <w:rPr>
          <w:rStyle w:val="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1" w:name="_Hlk77676821"/>
      <w:r>
        <w:rPr>
          <w:rFonts w:ascii="Times New Roman" w:hAnsi="Times New Roman" w:cs="Times New Roman"/>
          <w:color w:val="000000"/>
          <w:sz w:val="28"/>
          <w:szCs w:val="28"/>
        </w:rPr>
        <w:t xml:space="preserve">муниципального жилищного контроля </w:t>
      </w:r>
      <w:bookmarkEnd w:id="1"/>
      <w:r>
        <w:rPr>
          <w:rFonts w:ascii="Times New Roman" w:hAnsi="Times New Roman" w:cs="Times New Roman"/>
          <w:color w:val="000000"/>
          <w:sz w:val="28"/>
          <w:szCs w:val="28"/>
        </w:rPr>
        <w:t>являются: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Pr>
          <w:rFonts w:ascii="Times New Roman" w:hAnsi="Times New Roman" w:cs="Times New Roman"/>
          <w:color w:val="000000"/>
          <w:sz w:val="28"/>
          <w:szCs w:val="28"/>
        </w:rPr>
        <w:t>;</w:t>
      </w:r>
      <w:bookmarkEnd w:id="3"/>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bookmarkStart w:id="4" w:name="Par61"/>
      <w:bookmarkEnd w:id="4"/>
    </w:p>
    <w:p>
      <w:pPr>
        <w:pStyle w:val="12"/>
        <w:ind w:firstLine="709"/>
        <w:jc w:val="both"/>
        <w:rPr>
          <w:rFonts w:ascii="Times New Roman" w:hAnsi="Times New Roman" w:cs="Times New Roman"/>
          <w:color w:val="000000"/>
          <w:sz w:val="28"/>
          <w:szCs w:val="28"/>
        </w:rPr>
      </w:pPr>
    </w:p>
    <w:p>
      <w:pPr>
        <w:pStyle w:val="12"/>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12"/>
        <w:ind w:firstLine="0"/>
        <w:jc w:val="center"/>
        <w:rPr>
          <w:rFonts w:ascii="Times New Roman" w:hAnsi="Times New Roman" w:cs="Times New Roman"/>
          <w:b/>
          <w:bCs/>
          <w:color w:val="000000"/>
          <w:sz w:val="28"/>
          <w:szCs w:val="28"/>
        </w:rPr>
      </w:pPr>
    </w:p>
    <w:p>
      <w:pPr>
        <w:pStyle w:val="12"/>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p>
    <w:p>
      <w:pPr>
        <w:pStyle w:val="12"/>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5"/>
          <w:rFonts w:ascii="Times New Roman" w:hAnsi="Times New Roman" w:cs="Times New Roman"/>
          <w:color w:val="000000"/>
          <w:sz w:val="28"/>
          <w:szCs w:val="28"/>
          <w:u w:val="none"/>
        </w:rPr>
        <w:t>частью 3 статьи 46</w:t>
      </w:r>
      <w:r>
        <w:rPr>
          <w:rStyle w:val="5"/>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 на собраниях и конференциях граждан об обязательных требованиях, предъявляемых к объектам контроля.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12"/>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w:t>
      </w:r>
    </w:p>
    <w:p>
      <w:pPr>
        <w:pStyle w:val="12"/>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 обеспечивает публичное обсуждение проекта доклада о правоприменительной практике. Срок проведения общественных обсуждений с 15 января по 15 февраля года, следующего за отчетным годом. Проект доклада о правоприменительной практики, для проведения общественных обсуждений, размещается на официальном сайте администрации, на странице посвященной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pPr>
        <w:pStyle w:val="12"/>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Анучинского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Pr>
          <w:color w:val="000000"/>
          <w:sz w:val="28"/>
          <w:szCs w:val="28"/>
        </w:rPr>
        <w:t xml:space="preserve">. </w:t>
      </w:r>
    </w:p>
    <w:p>
      <w:pPr>
        <w:pStyle w:val="12"/>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12"/>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12"/>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12"/>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12"/>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12"/>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12"/>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12"/>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12"/>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12"/>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или должностным лицом, уполномоченным осуществлять муниципальный жилищный контроль.</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12"/>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12"/>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12"/>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12"/>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12"/>
        <w:spacing w:line="24" w:lineRule="atLeast"/>
        <w:ind w:firstLine="709"/>
        <w:jc w:val="both"/>
        <w:rPr>
          <w:rFonts w:ascii="Times New Roman" w:hAnsi="Times New Roman" w:cs="Times New Roman"/>
          <w:sz w:val="28"/>
          <w:szCs w:val="28"/>
        </w:rPr>
      </w:pPr>
    </w:p>
    <w:p>
      <w:pPr>
        <w:pStyle w:val="12"/>
        <w:numPr>
          <w:ilvl w:val="0"/>
          <w:numId w:val="4"/>
        </w:numPr>
        <w:spacing w:line="24"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Осуществление контрольных мероприятий и контрольных действий</w:t>
      </w:r>
    </w:p>
    <w:p>
      <w:pPr>
        <w:pStyle w:val="12"/>
        <w:ind w:firstLine="0"/>
        <w:jc w:val="both"/>
        <w:rPr>
          <w:rFonts w:ascii="Times New Roman" w:hAnsi="Times New Roman" w:cs="Times New Roman"/>
          <w:b/>
          <w:bCs/>
          <w:color w:val="000000"/>
          <w:sz w:val="28"/>
          <w:szCs w:val="28"/>
        </w:rPr>
      </w:pPr>
    </w:p>
    <w:p>
      <w:pPr>
        <w:pStyle w:val="12"/>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12"/>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12"/>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12"/>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5"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12"/>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pPr>
        <w:pStyle w:val="12"/>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pPr>
        <w:pStyle w:val="12"/>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12"/>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12"/>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Анучинского муниципального округа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5"/>
          <w:rFonts w:ascii="Times New Roman" w:hAnsi="Times New Roman" w:cs="Times New Roman"/>
          <w:color w:val="000000"/>
          <w:sz w:val="28"/>
          <w:szCs w:val="28"/>
          <w:u w:val="none"/>
        </w:rPr>
        <w:t>законом</w:t>
      </w:r>
      <w:r>
        <w:rPr>
          <w:rStyle w:val="5"/>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№248-ФЗ.</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5"/>
          <w:rFonts w:ascii="Times New Roman" w:hAnsi="Times New Roman" w:cs="Times New Roman"/>
          <w:color w:val="000000"/>
          <w:sz w:val="28"/>
          <w:szCs w:val="28"/>
          <w:u w:val="none"/>
        </w:rPr>
        <w:t>законом</w:t>
      </w:r>
      <w:r>
        <w:rPr>
          <w:rStyle w:val="5"/>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№248-ФЗ, Жилищным кодексом Российской Федерации.</w:t>
      </w:r>
    </w:p>
    <w:p>
      <w:pPr>
        <w:spacing w:line="24" w:lineRule="atLeast"/>
        <w:ind w:firstLine="350" w:firstLineChars="125"/>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Pr>
          <w:color w:val="000000"/>
          <w:sz w:val="28"/>
          <w:szCs w:val="28"/>
          <w:shd w:val="clear" w:color="auto" w:fill="FFFFFF"/>
        </w:rPr>
        <w:t xml:space="preserve">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fldChar w:fldCharType="begin"/>
      </w:r>
      <w:r>
        <w:instrText xml:space="preserve"> HYPERLINK "https://login.consultant.ru/link/?req=doc&amp;base=LAW&amp;n=378980&amp;date=25.06.2021&amp;demo=1&amp;dst=100014&amp;fld=134" </w:instrText>
      </w:r>
      <w:r>
        <w:fldChar w:fldCharType="separate"/>
      </w:r>
      <w:r>
        <w:rPr>
          <w:rStyle w:val="5"/>
          <w:color w:val="000000"/>
          <w:sz w:val="28"/>
          <w:szCs w:val="28"/>
          <w:u w:val="none"/>
        </w:rPr>
        <w:t>Правилами</w:t>
      </w:r>
      <w:r>
        <w:rPr>
          <w:rStyle w:val="5"/>
          <w:color w:val="000000"/>
          <w:sz w:val="28"/>
          <w:szCs w:val="28"/>
          <w:u w:val="none"/>
        </w:rPr>
        <w:fldChar w:fldCharType="end"/>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2"/>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гражданин, являющиеся контролируемым лицом,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13"/>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жилищных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5"/>
          <w:rFonts w:ascii="Times New Roman" w:hAnsi="Times New Roman" w:cs="Times New Roman"/>
          <w:color w:val="000000"/>
          <w:sz w:val="28"/>
          <w:szCs w:val="28"/>
          <w:u w:val="none"/>
        </w:rPr>
        <w:t>частью 2 статьи 90</w:t>
      </w:r>
      <w:r>
        <w:rPr>
          <w:rStyle w:val="5"/>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№248-ФЗ.</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12"/>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ЕРКНМ.</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xml:space="preserve">№ 248-ФЗ </w:t>
      </w:r>
      <w:r>
        <w:rPr>
          <w:rFonts w:ascii="Times New Roman" w:hAnsi="Times New Roman" w:cs="Times New Roman"/>
          <w:color w:val="000000" w:themeColor="text1"/>
          <w:sz w:val="28"/>
          <w:szCs w:val="28"/>
        </w:rPr>
        <w:t>и разделом 4 настоящего Положения</w:t>
      </w:r>
      <w:r>
        <w:rPr>
          <w:rFonts w:ascii="Times New Roman" w:hAnsi="Times New Roman" w:cs="Times New Roman"/>
          <w:color w:val="000000"/>
          <w:sz w:val="28"/>
          <w:szCs w:val="28"/>
        </w:rPr>
        <w:t>.</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12"/>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12"/>
        <w:ind w:firstLine="709"/>
        <w:jc w:val="both"/>
        <w:rPr>
          <w:rFonts w:ascii="Times New Roman" w:hAnsi="Times New Roman" w:cs="Times New Roman"/>
        </w:rPr>
      </w:pPr>
      <w:bookmarkStart w:id="6" w:name="Par318"/>
      <w:bookmarkEnd w:id="6"/>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Приморского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12"/>
        <w:ind w:firstLine="709"/>
        <w:jc w:val="both"/>
        <w:rPr>
          <w:rFonts w:ascii="Times New Roman" w:hAnsi="Times New Roman" w:cs="Times New Roman"/>
          <w:color w:val="000000"/>
          <w:sz w:val="28"/>
          <w:szCs w:val="28"/>
        </w:rPr>
      </w:pPr>
    </w:p>
    <w:p>
      <w:pPr>
        <w:pStyle w:val="12"/>
        <w:numPr>
          <w:ilvl w:val="0"/>
          <w:numId w:val="4"/>
        </w:numPr>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жилищный контроль</w:t>
      </w:r>
    </w:p>
    <w:p>
      <w:pPr>
        <w:pStyle w:val="12"/>
        <w:tabs>
          <w:tab w:val="left" w:pos="0"/>
        </w:tabs>
        <w:ind w:firstLine="0"/>
        <w:jc w:val="both"/>
        <w:rPr>
          <w:rFonts w:ascii="Times New Roman" w:hAnsi="Times New Roman" w:cs="Times New Roman"/>
          <w:b/>
          <w:bCs/>
          <w:color w:val="000000"/>
          <w:sz w:val="28"/>
          <w:szCs w:val="28"/>
        </w:rPr>
      </w:pPr>
    </w:p>
    <w:p>
      <w:pPr>
        <w:pStyle w:val="12"/>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 248-ФЗ.</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12"/>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pPr>
        <w:pStyle w:val="13"/>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pPr>
        <w:pStyle w:val="12"/>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Анучинского муниципального округа.</w:t>
      </w:r>
    </w:p>
    <w:p>
      <w:pPr>
        <w:pStyle w:val="12"/>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12"/>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12"/>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pPr>
        <w:pStyle w:val="14"/>
        <w:numPr>
          <w:ilvl w:val="0"/>
          <w:numId w:val="4"/>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Ключевые показатели муниципального жилищного контроля </w:t>
      </w:r>
      <w:r>
        <w:rPr>
          <w:rFonts w:ascii="Times New Roman" w:hAnsi="Times New Roman" w:cs="Times New Roman"/>
          <w:b/>
          <w:bCs/>
          <w:color w:val="000000"/>
          <w:sz w:val="28"/>
          <w:szCs w:val="28"/>
        </w:rPr>
        <w:br w:type="textWrapping"/>
      </w:r>
      <w:r>
        <w:rPr>
          <w:rFonts w:ascii="Times New Roman" w:hAnsi="Times New Roman" w:cs="Times New Roman"/>
          <w:b/>
          <w:bCs/>
          <w:color w:val="000000"/>
          <w:sz w:val="28"/>
          <w:szCs w:val="28"/>
        </w:rPr>
        <w:t>и их целевые значения</w:t>
      </w:r>
    </w:p>
    <w:p>
      <w:pPr>
        <w:pStyle w:val="14"/>
        <w:jc w:val="both"/>
        <w:rPr>
          <w:rFonts w:ascii="Times New Roman" w:hAnsi="Times New Roman" w:cs="Times New Roman"/>
          <w:b/>
          <w:b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Ключевые показатели и их целевые значения, индикативные показатели для муниципального жилищного контроля утверждаются решением Думы Анучинского муниципального округа.</w:t>
      </w:r>
    </w:p>
    <w:p>
      <w:pPr>
        <w:pStyle w:val="14"/>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законом Приморского края от 05.03.2007 № 44-КЗ «Об административных правонарушениях в приморском крае».</w:t>
      </w:r>
    </w:p>
    <w:p>
      <w:pPr>
        <w:pStyle w:val="15"/>
        <w:widowControl/>
        <w:jc w:val="both"/>
        <w:rPr>
          <w:rFonts w:ascii="Times New Roman" w:hAnsi="Times New Roman" w:cs="Times New Roman"/>
          <w:sz w:val="28"/>
          <w:szCs w:val="28"/>
        </w:rPr>
      </w:pPr>
    </w:p>
    <w:p>
      <w:pPr>
        <w:pStyle w:val="12"/>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pPr>
        <w:pStyle w:val="12"/>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p>
    <w:p>
      <w:pPr>
        <w:pStyle w:val="12"/>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порядке осуществления </w:t>
      </w:r>
    </w:p>
    <w:p>
      <w:pPr>
        <w:pStyle w:val="12"/>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жилищного контроля на </w:t>
      </w:r>
    </w:p>
    <w:p>
      <w:pPr>
        <w:pStyle w:val="12"/>
        <w:ind w:firstLine="0"/>
        <w:jc w:val="right"/>
        <w:rPr>
          <w:color w:val="000000"/>
        </w:rPr>
      </w:pPr>
      <w:r>
        <w:rPr>
          <w:rFonts w:ascii="Times New Roman" w:hAnsi="Times New Roman" w:cs="Times New Roman"/>
          <w:color w:val="000000"/>
          <w:sz w:val="28"/>
          <w:szCs w:val="28"/>
        </w:rPr>
        <w:t xml:space="preserve">территории Анучинского муниципального округа </w:t>
      </w:r>
      <w:r>
        <w:rPr>
          <w:rFonts w:ascii="Times New Roman" w:hAnsi="Times New Roman" w:cs="Times New Roman"/>
          <w:color w:val="000000"/>
          <w:sz w:val="28"/>
          <w:szCs w:val="28"/>
        </w:rPr>
        <w:br w:type="textWrapping"/>
      </w:r>
      <w:bookmarkStart w:id="7" w:name="Par381"/>
      <w:bookmarkEnd w:id="7"/>
    </w:p>
    <w:p>
      <w:pPr>
        <w:pStyle w:val="16"/>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pPr>
        <w:pStyle w:val="16"/>
        <w:jc w:val="center"/>
        <w:rPr>
          <w:color w:val="000000"/>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Анучинского муниципального округа</w:t>
      </w:r>
      <w:bookmarkStart w:id="8" w:name="_Hlk77689331"/>
      <w:r>
        <w:rPr>
          <w:rFonts w:ascii="Times New Roman" w:hAnsi="Times New Roman" w:cs="Times New Roman"/>
          <w:bCs w:val="0"/>
          <w:color w:val="000000"/>
          <w:sz w:val="28"/>
          <w:szCs w:val="28"/>
        </w:rPr>
        <w:t xml:space="preserve"> </w:t>
      </w:r>
      <w:r>
        <w:rPr>
          <w:rFonts w:ascii="Times New Roman" w:hAnsi="Times New Roman" w:cs="Times New Roman"/>
          <w:color w:val="000000"/>
          <w:sz w:val="28"/>
          <w:szCs w:val="28"/>
        </w:rPr>
        <w:t>муниципального жилищного контроля на территории Анучинского муниципального округа</w:t>
      </w:r>
    </w:p>
    <w:bookmarkEnd w:id="8"/>
    <w:p>
      <w:pPr>
        <w:pStyle w:val="12"/>
        <w:ind w:firstLine="0"/>
        <w:jc w:val="both"/>
        <w:rPr>
          <w:rFonts w:ascii="Times New Roman" w:hAnsi="Times New Roman" w:cs="Times New Roman"/>
          <w:color w:val="000000"/>
        </w:rPr>
      </w:pP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pPr>
        <w:jc w:val="center"/>
      </w:pPr>
    </w:p>
    <w:p/>
    <w:p/>
    <w:sectPr>
      <w:headerReference r:id="rId3" w:type="even"/>
      <w:pgSz w:w="11906" w:h="16838"/>
      <w:pgMar w:top="1047" w:right="850" w:bottom="426" w:left="1275" w:header="720" w:footer="720"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6"/>
      </w:rPr>
    </w:pPr>
    <w:r>
      <w:rPr>
        <w:rStyle w:val="6"/>
      </w:rPr>
      <w:fldChar w:fldCharType="begin"/>
    </w:r>
    <w:r>
      <w:rPr>
        <w:rStyle w:val="6"/>
      </w:rPr>
      <w:instrText xml:space="preserve"> PAGE </w:instrText>
    </w:r>
    <w:r>
      <w:rPr>
        <w:rStyle w:val="6"/>
      </w:rPr>
      <w:fldChar w:fldCharType="end"/>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D132A3"/>
    <w:multiLevelType w:val="singleLevel"/>
    <w:tmpl w:val="A0D132A3"/>
    <w:lvl w:ilvl="0" w:tentative="0">
      <w:start w:val="1"/>
      <w:numFmt w:val="decimal"/>
      <w:suff w:val="space"/>
      <w:lvlText w:val="%1."/>
      <w:lvlJc w:val="left"/>
      <w:pPr>
        <w:ind w:left="420"/>
      </w:pPr>
    </w:lvl>
  </w:abstractNum>
  <w:abstractNum w:abstractNumId="1">
    <w:nsid w:val="F9E2FC30"/>
    <w:multiLevelType w:val="singleLevel"/>
    <w:tmpl w:val="F9E2FC30"/>
    <w:lvl w:ilvl="0" w:tentative="0">
      <w:start w:val="1"/>
      <w:numFmt w:val="decimal"/>
      <w:suff w:val="space"/>
      <w:lvlText w:val="%1."/>
      <w:lvlJc w:val="left"/>
    </w:lvl>
  </w:abstractNum>
  <w:abstractNum w:abstractNumId="2">
    <w:nsid w:val="2F345AB1"/>
    <w:multiLevelType w:val="singleLevel"/>
    <w:tmpl w:val="2F345AB1"/>
    <w:lvl w:ilvl="0" w:tentative="0">
      <w:start w:val="3"/>
      <w:numFmt w:val="decimal"/>
      <w:suff w:val="space"/>
      <w:lvlText w:val="%1."/>
      <w:lvlJc w:val="left"/>
      <w:pPr>
        <w:tabs>
          <w:tab w:val="left" w:pos="0"/>
        </w:tabs>
      </w:pPr>
      <w:rPr>
        <w:rFonts w:hint="default"/>
      </w:rPr>
    </w:lvl>
  </w:abstractNum>
  <w:abstractNum w:abstractNumId="3">
    <w:nsid w:val="39E324BB"/>
    <w:multiLevelType w:val="singleLevel"/>
    <w:tmpl w:val="39E324BB"/>
    <w:lvl w:ilvl="0" w:tentative="0">
      <w:start w:val="1"/>
      <w:numFmt w:val="decimal"/>
      <w:suff w:val="space"/>
      <w:lvlText w:val="%1."/>
      <w:lvlJc w:val="left"/>
      <w:pPr>
        <w:ind w:left="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C2AED"/>
    <w:rsid w:val="001E6603"/>
    <w:rsid w:val="002404A9"/>
    <w:rsid w:val="00455B94"/>
    <w:rsid w:val="00516BE5"/>
    <w:rsid w:val="006D7015"/>
    <w:rsid w:val="00A2639E"/>
    <w:rsid w:val="00B850FC"/>
    <w:rsid w:val="00CA3815"/>
    <w:rsid w:val="00CD0227"/>
    <w:rsid w:val="00D34BD2"/>
    <w:rsid w:val="00F40E83"/>
    <w:rsid w:val="00F6371B"/>
    <w:rsid w:val="00FB45CD"/>
    <w:rsid w:val="27BC2AED"/>
    <w:rsid w:val="32193E9F"/>
    <w:rsid w:val="40292EDE"/>
    <w:rsid w:val="4A1E0137"/>
    <w:rsid w:val="521A7A8B"/>
    <w:rsid w:val="5A55716D"/>
    <w:rsid w:val="5A866AD2"/>
    <w:rsid w:val="5C715483"/>
    <w:rsid w:val="78473B7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20"/>
    <w:rPr>
      <w:i/>
      <w:iCs/>
    </w:rPr>
  </w:style>
  <w:style w:type="character" w:styleId="5">
    <w:name w:val="Hyperlink"/>
    <w:qFormat/>
    <w:uiPriority w:val="0"/>
    <w:rPr>
      <w:color w:val="0000FF"/>
      <w:u w:val="single"/>
    </w:rPr>
  </w:style>
  <w:style w:type="character" w:styleId="6">
    <w:name w:val="page number"/>
    <w:basedOn w:val="2"/>
    <w:semiHidden/>
    <w:unhideWhenUsed/>
    <w:qFormat/>
    <w:uiPriority w:val="99"/>
  </w:style>
  <w:style w:type="paragraph" w:styleId="7">
    <w:name w:val="Balloon Text"/>
    <w:basedOn w:val="1"/>
    <w:link w:val="17"/>
    <w:uiPriority w:val="0"/>
    <w:rPr>
      <w:rFonts w:ascii="Tahoma" w:hAnsi="Tahoma" w:cs="Tahoma"/>
      <w:sz w:val="16"/>
      <w:szCs w:val="16"/>
    </w:rPr>
  </w:style>
  <w:style w:type="paragraph" w:styleId="8">
    <w:name w:val="header"/>
    <w:basedOn w:val="1"/>
    <w:unhideWhenUsed/>
    <w:qFormat/>
    <w:uiPriority w:val="99"/>
    <w:pPr>
      <w:tabs>
        <w:tab w:val="center" w:pos="4677"/>
        <w:tab w:val="right" w:pos="9355"/>
      </w:tabs>
    </w:pPr>
  </w:style>
  <w:style w:type="paragraph" w:styleId="9">
    <w:name w:val="footer"/>
    <w:basedOn w:val="1"/>
    <w:qFormat/>
    <w:uiPriority w:val="0"/>
    <w:pPr>
      <w:tabs>
        <w:tab w:val="center" w:pos="4153"/>
        <w:tab w:val="right" w:pos="8306"/>
      </w:tabs>
    </w:pPr>
  </w:style>
  <w:style w:type="paragraph" w:styleId="10">
    <w:name w:val="Subtitle"/>
    <w:basedOn w:val="1"/>
    <w:qFormat/>
    <w:uiPriority w:val="0"/>
    <w:pPr>
      <w:jc w:val="center"/>
    </w:pPr>
    <w:rPr>
      <w:b/>
      <w:sz w:val="32"/>
      <w:szCs w:val="20"/>
    </w:rPr>
  </w:style>
  <w:style w:type="table" w:styleId="11">
    <w:name w:val="Table Grid"/>
    <w:basedOn w:val="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2">
    <w:name w:val="ConsPlusNormal"/>
    <w:qFormat/>
    <w:uiPriority w:val="0"/>
    <w:pPr>
      <w:suppressAutoHyphens/>
      <w:autoSpaceDE w:val="0"/>
      <w:ind w:firstLine="720"/>
    </w:pPr>
    <w:rPr>
      <w:rFonts w:ascii="Arial" w:hAnsi="Arial" w:eastAsia="Times New Roman" w:cs="Arial"/>
      <w:lang w:val="ru-RU" w:eastAsia="zh-CN" w:bidi="ar-SA"/>
    </w:rPr>
  </w:style>
  <w:style w:type="paragraph" w:customStyle="1" w:styleId="13">
    <w:name w:val="s_1"/>
    <w:basedOn w:val="1"/>
    <w:qFormat/>
    <w:uiPriority w:val="0"/>
    <w:pPr>
      <w:ind w:firstLine="720"/>
      <w:jc w:val="both"/>
    </w:pPr>
    <w:rPr>
      <w:rFonts w:ascii="Arial" w:hAnsi="Arial" w:cs="Arial"/>
      <w:sz w:val="26"/>
      <w:szCs w:val="26"/>
    </w:rPr>
  </w:style>
  <w:style w:type="paragraph" w:customStyle="1" w:styleId="14">
    <w:name w:val="Без интервала1"/>
    <w:qFormat/>
    <w:uiPriority w:val="0"/>
    <w:pPr>
      <w:suppressAutoHyphens/>
    </w:pPr>
    <w:rPr>
      <w:rFonts w:ascii="Calibri" w:hAnsi="Calibri" w:eastAsia="Times New Roman" w:cs="Calibri"/>
      <w:sz w:val="22"/>
      <w:szCs w:val="22"/>
      <w:lang w:val="ru-RU" w:eastAsia="zh-CN" w:bidi="ar-SA"/>
    </w:rPr>
  </w:style>
  <w:style w:type="paragraph" w:customStyle="1" w:styleId="15">
    <w:name w:val="ConsTitle"/>
    <w:qFormat/>
    <w:uiPriority w:val="0"/>
    <w:pPr>
      <w:widowControl w:val="0"/>
      <w:suppressAutoHyphens/>
      <w:snapToGrid w:val="0"/>
    </w:pPr>
    <w:rPr>
      <w:rFonts w:ascii="Arial" w:hAnsi="Arial" w:eastAsia="Times New Roman" w:cs="Arial"/>
      <w:b/>
      <w:sz w:val="16"/>
      <w:lang w:val="ru-RU" w:eastAsia="zh-CN" w:bidi="ar-SA"/>
    </w:rPr>
  </w:style>
  <w:style w:type="paragraph" w:customStyle="1" w:styleId="16">
    <w:name w:val="ConsPlusTitle"/>
    <w:qFormat/>
    <w:uiPriority w:val="0"/>
    <w:pPr>
      <w:widowControl w:val="0"/>
      <w:suppressAutoHyphens/>
      <w:autoSpaceDE w:val="0"/>
    </w:pPr>
    <w:rPr>
      <w:rFonts w:ascii="Calibri" w:hAnsi="Calibri" w:eastAsia="Calibri" w:cs="Calibri"/>
      <w:b/>
      <w:bCs/>
      <w:sz w:val="22"/>
      <w:szCs w:val="22"/>
      <w:lang w:val="ru-RU" w:eastAsia="zh-CN" w:bidi="ar-SA"/>
    </w:rPr>
  </w:style>
  <w:style w:type="character" w:customStyle="1" w:styleId="17">
    <w:name w:val="Текст выноски Знак"/>
    <w:basedOn w:val="2"/>
    <w:link w:val="7"/>
    <w:uiPriority w:val="0"/>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BEC8-A3A8-4D4E-ACCE-B554B98A245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6764</Words>
  <Characters>38557</Characters>
  <Lines>321</Lines>
  <Paragraphs>90</Paragraphs>
  <TotalTime>3</TotalTime>
  <ScaleCrop>false</ScaleCrop>
  <LinksUpToDate>false</LinksUpToDate>
  <CharactersWithSpaces>45231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2022-11-27T23:56:00Z</dcterms:created>
  <dc:creator>MehovskiyVV</dc:creator>
  <cp:lastModifiedBy>MehovskiyVV</cp:lastModifiedBy>
  <cp:lastPrinted>2023-01-11T23:25:00Z</cp:lastPrinted>
  <dcterms:modified xsi:type="dcterms:W3CDTF">2023-02-27T02:18:32Z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3CD5405143984DD48E5F89A27BBF6A9D</vt:lpwstr>
  </property>
</Properties>
</file>