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 xml:space="preserve">Оборот субъектов МСП за </w:t>
      </w:r>
      <w:r w:rsidR="00E34555">
        <w:rPr>
          <w:b/>
          <w:sz w:val="28"/>
          <w:szCs w:val="28"/>
        </w:rPr>
        <w:t>9</w:t>
      </w:r>
      <w:r w:rsidR="00386B7F">
        <w:rPr>
          <w:b/>
          <w:sz w:val="28"/>
          <w:szCs w:val="28"/>
        </w:rPr>
        <w:t xml:space="preserve"> месяцев </w:t>
      </w:r>
      <w:r w:rsidRPr="00CD0C62">
        <w:rPr>
          <w:b/>
          <w:sz w:val="28"/>
          <w:szCs w:val="28"/>
        </w:rPr>
        <w:t>202</w:t>
      </w:r>
      <w:r w:rsidR="00386B7F">
        <w:rPr>
          <w:b/>
          <w:sz w:val="28"/>
          <w:szCs w:val="28"/>
        </w:rPr>
        <w:t xml:space="preserve">3 </w:t>
      </w:r>
      <w:r w:rsidR="00314994">
        <w:rPr>
          <w:b/>
          <w:sz w:val="28"/>
          <w:szCs w:val="28"/>
        </w:rPr>
        <w:t xml:space="preserve"> год</w:t>
      </w:r>
      <w:r w:rsidR="00386B7F">
        <w:rPr>
          <w:b/>
          <w:sz w:val="28"/>
          <w:szCs w:val="28"/>
        </w:rPr>
        <w:t>а</w:t>
      </w:r>
      <w:r w:rsidRPr="00CD0C62">
        <w:rPr>
          <w:b/>
          <w:sz w:val="28"/>
          <w:szCs w:val="28"/>
        </w:rPr>
        <w:t>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F05930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 xml:space="preserve">За </w:t>
      </w:r>
      <w:r w:rsidR="00E34555">
        <w:rPr>
          <w:sz w:val="28"/>
          <w:szCs w:val="28"/>
        </w:rPr>
        <w:t>9</w:t>
      </w:r>
      <w:r w:rsidR="00386B7F">
        <w:rPr>
          <w:sz w:val="28"/>
          <w:szCs w:val="28"/>
        </w:rPr>
        <w:t xml:space="preserve"> месяцев </w:t>
      </w:r>
      <w:r w:rsidR="00815B40">
        <w:rPr>
          <w:sz w:val="28"/>
          <w:szCs w:val="28"/>
        </w:rPr>
        <w:t>202</w:t>
      </w:r>
      <w:r w:rsidR="00386B7F">
        <w:rPr>
          <w:sz w:val="28"/>
          <w:szCs w:val="28"/>
        </w:rPr>
        <w:t>3</w:t>
      </w:r>
      <w:r w:rsidR="00815B40">
        <w:rPr>
          <w:sz w:val="28"/>
          <w:szCs w:val="28"/>
        </w:rPr>
        <w:t xml:space="preserve"> год</w:t>
      </w:r>
      <w:r w:rsidR="00386B7F">
        <w:rPr>
          <w:sz w:val="28"/>
          <w:szCs w:val="28"/>
        </w:rPr>
        <w:t>а</w:t>
      </w:r>
      <w:r w:rsidR="00815B40">
        <w:rPr>
          <w:sz w:val="28"/>
          <w:szCs w:val="28"/>
        </w:rPr>
        <w:t xml:space="preserve"> оборот всех субъектов малого и среднего предприн</w:t>
      </w:r>
      <w:r w:rsidR="00F05930">
        <w:rPr>
          <w:sz w:val="28"/>
          <w:szCs w:val="28"/>
        </w:rPr>
        <w:t>и</w:t>
      </w:r>
      <w:r w:rsidR="00815B40">
        <w:rPr>
          <w:sz w:val="28"/>
          <w:szCs w:val="28"/>
        </w:rPr>
        <w:t xml:space="preserve">мательства  Анучинского муниципального округа составил </w:t>
      </w:r>
      <w:r w:rsidR="00E34555">
        <w:rPr>
          <w:sz w:val="28"/>
          <w:szCs w:val="28"/>
        </w:rPr>
        <w:t>1283,4</w:t>
      </w:r>
      <w:r w:rsidR="00386B7F">
        <w:rPr>
          <w:sz w:val="28"/>
          <w:szCs w:val="28"/>
        </w:rPr>
        <w:t xml:space="preserve"> млн.</w:t>
      </w:r>
      <w:r w:rsidR="00815B40">
        <w:rPr>
          <w:sz w:val="28"/>
          <w:szCs w:val="28"/>
        </w:rPr>
        <w:t xml:space="preserve"> рублей, что выше уровня  </w:t>
      </w:r>
      <w:r w:rsidR="00E34555">
        <w:rPr>
          <w:sz w:val="28"/>
          <w:szCs w:val="28"/>
        </w:rPr>
        <w:t xml:space="preserve">9 месяцев </w:t>
      </w:r>
      <w:r w:rsidR="00815B40">
        <w:rPr>
          <w:sz w:val="28"/>
          <w:szCs w:val="28"/>
        </w:rPr>
        <w:t>202</w:t>
      </w:r>
      <w:r w:rsidR="00E34555">
        <w:rPr>
          <w:sz w:val="28"/>
          <w:szCs w:val="28"/>
        </w:rPr>
        <w:t>2</w:t>
      </w:r>
      <w:r w:rsidR="00815B40">
        <w:rPr>
          <w:sz w:val="28"/>
          <w:szCs w:val="28"/>
        </w:rPr>
        <w:t xml:space="preserve"> года на </w:t>
      </w:r>
      <w:r w:rsidR="00E34555">
        <w:rPr>
          <w:sz w:val="28"/>
          <w:szCs w:val="28"/>
        </w:rPr>
        <w:t>6</w:t>
      </w:r>
      <w:bookmarkStart w:id="0" w:name="_GoBack"/>
      <w:bookmarkEnd w:id="0"/>
      <w:r w:rsidR="00815B40">
        <w:rPr>
          <w:sz w:val="28"/>
          <w:szCs w:val="28"/>
        </w:rPr>
        <w:t>,</w:t>
      </w:r>
      <w:r w:rsidR="00F05930">
        <w:rPr>
          <w:sz w:val="28"/>
          <w:szCs w:val="28"/>
        </w:rPr>
        <w:t>5</w:t>
      </w:r>
      <w:r w:rsidR="00815B40">
        <w:rPr>
          <w:sz w:val="28"/>
          <w:szCs w:val="28"/>
        </w:rPr>
        <w:t xml:space="preserve"> % в действующих ценах.  </w:t>
      </w:r>
    </w:p>
    <w:p w:rsidR="00CD0C62" w:rsidRPr="00CE0878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314994"/>
    <w:rsid w:val="00386B7F"/>
    <w:rsid w:val="007939CB"/>
    <w:rsid w:val="00815B40"/>
    <w:rsid w:val="00C85544"/>
    <w:rsid w:val="00CD0C62"/>
    <w:rsid w:val="00E34555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dcterms:created xsi:type="dcterms:W3CDTF">2021-07-26T05:39:00Z</dcterms:created>
  <dcterms:modified xsi:type="dcterms:W3CDTF">2024-04-12T02:11:00Z</dcterms:modified>
</cp:coreProperties>
</file>