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FB" w:rsidRDefault="00E474FB" w:rsidP="00E474FB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 xml:space="preserve">ДУМА  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АНУЧИНСКОГО МУНИЦИПАЛЬНОГО  ОКРУГА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ПРИМОРСКОГО КРАЯ</w:t>
      </w:r>
    </w:p>
    <w:p w:rsidR="00E474FB" w:rsidRPr="006D0B88" w:rsidRDefault="00E474FB" w:rsidP="00E474FB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E474FB" w:rsidRDefault="00E474FB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D0B8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6D0B88">
        <w:rPr>
          <w:rFonts w:ascii="Times New Roman" w:hAnsi="Times New Roman"/>
          <w:b/>
          <w:sz w:val="28"/>
          <w:szCs w:val="28"/>
        </w:rPr>
        <w:t xml:space="preserve"> Е Ш Е Н И Е</w:t>
      </w:r>
      <w:r w:rsidR="001C5596">
        <w:rPr>
          <w:rFonts w:ascii="Times New Roman" w:hAnsi="Times New Roman"/>
          <w:b/>
          <w:sz w:val="28"/>
          <w:szCs w:val="28"/>
        </w:rPr>
        <w:t xml:space="preserve"> </w:t>
      </w:r>
    </w:p>
    <w:p w:rsidR="00B4273F" w:rsidRPr="006D0B88" w:rsidRDefault="00B4273F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E474FB" w:rsidRPr="001E3481" w:rsidRDefault="0023760C" w:rsidP="005C7B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1E3481">
        <w:rPr>
          <w:rFonts w:ascii="Times New Roman" w:hAnsi="Times New Roman" w:cs="Times New Roman"/>
          <w:sz w:val="28"/>
          <w:szCs w:val="28"/>
        </w:rPr>
        <w:t xml:space="preserve">О протесте прокурора Анучинского района  от 25.04.2025 № 7-8-2025/Прдп93-25-20050008 на решение Думы Анучинского муниципального округа от 27.03.2024 № 545-НПА «О внесении изменений в Положение «Об утверждении Положения о муниципальном контроле в сфере благоустройства на территории Анучинского муниципального округа Приморского края»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643"/>
      </w:tblGrid>
      <w:tr w:rsidR="00E474FB" w:rsidTr="00B4273F">
        <w:tc>
          <w:tcPr>
            <w:tcW w:w="4928" w:type="dxa"/>
          </w:tcPr>
          <w:p w:rsidR="00E474FB" w:rsidRPr="00E474FB" w:rsidRDefault="00E474FB" w:rsidP="00E474FB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Думой Анучинского </w:t>
            </w:r>
          </w:p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B4273F" w:rsidRDefault="0023760C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апреля</w:t>
            </w:r>
            <w:r w:rsidR="00B4273F">
              <w:rPr>
                <w:sz w:val="28"/>
                <w:szCs w:val="28"/>
              </w:rPr>
              <w:t xml:space="preserve"> 202</w:t>
            </w:r>
            <w:r w:rsidR="00E92EB3">
              <w:rPr>
                <w:sz w:val="28"/>
                <w:szCs w:val="28"/>
              </w:rPr>
              <w:t>5</w:t>
            </w:r>
            <w:r w:rsidR="007C3677">
              <w:rPr>
                <w:sz w:val="28"/>
                <w:szCs w:val="28"/>
              </w:rPr>
              <w:t xml:space="preserve"> </w:t>
            </w:r>
            <w:r w:rsidR="00B4273F">
              <w:rPr>
                <w:sz w:val="28"/>
                <w:szCs w:val="28"/>
              </w:rPr>
              <w:t>года</w:t>
            </w:r>
          </w:p>
          <w:p w:rsidR="00E474FB" w:rsidRDefault="00E474FB" w:rsidP="00A50360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23760C" w:rsidRDefault="00E92EB3" w:rsidP="00237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760C" w:rsidRPr="0023760C" w:rsidRDefault="0023760C" w:rsidP="00237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3760C">
        <w:rPr>
          <w:rFonts w:ascii="Times New Roman" w:hAnsi="Times New Roman" w:cs="Times New Roman"/>
          <w:sz w:val="28"/>
          <w:szCs w:val="28"/>
        </w:rPr>
        <w:t>Обсудив  протест прокурора Анучинского района  от 25.04.2025 № 7-8-2025/Прдп93-25-20050008 на решение Думы Анучинского муниципального округа от 27.03.2024 № 545-НПА «О внесении изменений в Положение «Об утверждении Положения о муниципальном контроле в сфере благоустройства на территории Анучинского муниципального округа Приморского края»:</w:t>
      </w:r>
    </w:p>
    <w:p w:rsidR="0023760C" w:rsidRPr="0023760C" w:rsidRDefault="0023760C" w:rsidP="0023760C">
      <w:pPr>
        <w:jc w:val="both"/>
        <w:rPr>
          <w:rFonts w:ascii="Times New Roman" w:hAnsi="Times New Roman" w:cs="Times New Roman"/>
          <w:sz w:val="28"/>
          <w:szCs w:val="28"/>
        </w:rPr>
      </w:pPr>
      <w:r w:rsidRPr="0023760C">
        <w:rPr>
          <w:rFonts w:ascii="Times New Roman" w:hAnsi="Times New Roman" w:cs="Times New Roman"/>
          <w:sz w:val="28"/>
          <w:szCs w:val="28"/>
        </w:rPr>
        <w:tab/>
        <w:t>1. Протест прокурора  Анучинского района  от 25.04.2025 № 7-8-2025/Прдп93-25-20050008 на решение Думы Анучинского муниципального округа от 27.03.2024 № 545-НПА «О внесении изменений в Положение «Об утверждении Положения о муниципальном контроле в сфере благоустройства на территории Анучинского муниципального округа Приморского края», удовлетворить.</w:t>
      </w:r>
    </w:p>
    <w:p w:rsidR="00D14891" w:rsidRDefault="0023760C" w:rsidP="002376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D1489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D14891" w:rsidRPr="00D14891">
        <w:rPr>
          <w:rFonts w:ascii="Times New Roman" w:hAnsi="Times New Roman" w:cs="Times New Roman"/>
          <w:sz w:val="28"/>
          <w:szCs w:val="28"/>
        </w:rPr>
        <w:t xml:space="preserve">Главному специалисту отдела финансового контроля администрации Анучинского муниципального округа </w:t>
      </w:r>
      <w:proofErr w:type="spellStart"/>
      <w:r w:rsidR="00D14891" w:rsidRPr="00D14891">
        <w:rPr>
          <w:rFonts w:ascii="Times New Roman" w:hAnsi="Times New Roman" w:cs="Times New Roman"/>
          <w:sz w:val="28"/>
          <w:szCs w:val="28"/>
        </w:rPr>
        <w:t>Меховскому</w:t>
      </w:r>
      <w:proofErr w:type="spellEnd"/>
      <w:r w:rsidR="00D14891" w:rsidRPr="00D14891">
        <w:rPr>
          <w:rFonts w:ascii="Times New Roman" w:hAnsi="Times New Roman" w:cs="Times New Roman"/>
          <w:sz w:val="28"/>
          <w:szCs w:val="28"/>
        </w:rPr>
        <w:t xml:space="preserve"> В.В. Положение о муниципальном контроле в сфере благоустройства на территории Анучинского муниципального округа Приморского края, утвержденное решением Думы Анучинского мун</w:t>
      </w:r>
      <w:r w:rsidR="00D14891">
        <w:rPr>
          <w:rFonts w:ascii="Times New Roman" w:hAnsi="Times New Roman" w:cs="Times New Roman"/>
          <w:sz w:val="28"/>
          <w:szCs w:val="28"/>
        </w:rPr>
        <w:t>и</w:t>
      </w:r>
      <w:r w:rsidR="00D14891" w:rsidRPr="00D14891">
        <w:rPr>
          <w:rFonts w:ascii="Times New Roman" w:hAnsi="Times New Roman" w:cs="Times New Roman"/>
          <w:sz w:val="28"/>
          <w:szCs w:val="28"/>
        </w:rPr>
        <w:t>ципального округа 2</w:t>
      </w:r>
      <w:r w:rsidR="00D14891">
        <w:rPr>
          <w:rFonts w:ascii="Times New Roman" w:hAnsi="Times New Roman" w:cs="Times New Roman"/>
          <w:sz w:val="28"/>
          <w:szCs w:val="28"/>
        </w:rPr>
        <w:t>7.03</w:t>
      </w:r>
      <w:r w:rsidR="00D14891" w:rsidRPr="00D14891">
        <w:rPr>
          <w:rFonts w:ascii="Times New Roman" w:hAnsi="Times New Roman" w:cs="Times New Roman"/>
          <w:sz w:val="28"/>
          <w:szCs w:val="28"/>
        </w:rPr>
        <w:t>.2024 года</w:t>
      </w:r>
      <w:r w:rsidR="00D14891">
        <w:rPr>
          <w:rFonts w:ascii="Times New Roman" w:hAnsi="Times New Roman" w:cs="Times New Roman"/>
          <w:sz w:val="28"/>
          <w:szCs w:val="28"/>
        </w:rPr>
        <w:t xml:space="preserve">, </w:t>
      </w:r>
      <w:r w:rsidR="00D14891" w:rsidRPr="00D14891">
        <w:rPr>
          <w:rFonts w:ascii="Times New Roman" w:hAnsi="Times New Roman" w:cs="Times New Roman"/>
          <w:sz w:val="28"/>
          <w:szCs w:val="28"/>
        </w:rPr>
        <w:t xml:space="preserve">привести в соответствие действующему законодательству и представить на </w:t>
      </w:r>
      <w:r w:rsidR="00D14891" w:rsidRPr="00D14891">
        <w:rPr>
          <w:rFonts w:ascii="Times New Roman" w:hAnsi="Times New Roman" w:cs="Times New Roman"/>
          <w:sz w:val="28"/>
          <w:szCs w:val="28"/>
        </w:rPr>
        <w:lastRenderedPageBreak/>
        <w:t>рассмотрение в Думу Анучинского муниципального округа в срок до 19 мая 2025 год.</w:t>
      </w:r>
      <w:r w:rsidRPr="00D14891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8C106F" w:rsidRPr="00EE462E" w:rsidRDefault="00D14891" w:rsidP="00D14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760C" w:rsidRPr="00D14891"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со дня его принятия.</w:t>
      </w:r>
    </w:p>
    <w:p w:rsidR="00294587" w:rsidRDefault="004C47FB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C47FB" w:rsidRDefault="00D14891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C47FB">
        <w:rPr>
          <w:rFonts w:ascii="Times New Roman" w:hAnsi="Times New Roman"/>
          <w:sz w:val="28"/>
          <w:szCs w:val="28"/>
        </w:rPr>
        <w:t>Анучинского</w:t>
      </w:r>
    </w:p>
    <w:p w:rsidR="000A77A1" w:rsidRPr="00B4273F" w:rsidRDefault="004C47FB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B4273F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E92EB3">
        <w:rPr>
          <w:rFonts w:ascii="Times New Roman" w:hAnsi="Times New Roman"/>
          <w:sz w:val="28"/>
          <w:szCs w:val="28"/>
        </w:rPr>
        <w:t xml:space="preserve">                  А.Я. </w:t>
      </w:r>
      <w:proofErr w:type="spellStart"/>
      <w:r w:rsidR="00E92EB3">
        <w:rPr>
          <w:rFonts w:ascii="Times New Roman" w:hAnsi="Times New Roman"/>
          <w:sz w:val="28"/>
          <w:szCs w:val="28"/>
        </w:rPr>
        <w:t>Янчук</w:t>
      </w:r>
      <w:proofErr w:type="spellEnd"/>
    </w:p>
    <w:p w:rsidR="000A77A1" w:rsidRDefault="000A77A1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B104D2" w:rsidRDefault="00B104D2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E92EB3" w:rsidRDefault="00D14891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 апреля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202</w:t>
      </w:r>
      <w:r w:rsidR="00E92EB3">
        <w:rPr>
          <w:rFonts w:ascii="Times New Roman" w:hAnsi="Times New Roman" w:cs="Times New Roman"/>
          <w:sz w:val="28"/>
          <w:szCs w:val="28"/>
        </w:rPr>
        <w:t>5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273F">
        <w:rPr>
          <w:rFonts w:ascii="Times New Roman" w:hAnsi="Times New Roman" w:cs="Times New Roman"/>
          <w:sz w:val="28"/>
          <w:szCs w:val="28"/>
        </w:rPr>
        <w:t>. Анучино</w:t>
      </w:r>
    </w:p>
    <w:p w:rsidR="0014775F" w:rsidRPr="00B4273F" w:rsidRDefault="0014775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F4" w:rsidRDefault="00EE462E" w:rsidP="005C7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14891">
        <w:rPr>
          <w:rFonts w:ascii="Times New Roman" w:hAnsi="Times New Roman" w:cs="Times New Roman"/>
          <w:sz w:val="28"/>
          <w:szCs w:val="28"/>
        </w:rPr>
        <w:t xml:space="preserve"> 699</w:t>
      </w:r>
      <w:r w:rsidR="000B0ACC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9169F4" w:rsidSect="00B104D2">
      <w:head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CE0" w:rsidRDefault="00BA5CE0" w:rsidP="000D3112">
      <w:pPr>
        <w:spacing w:after="0" w:line="240" w:lineRule="auto"/>
      </w:pPr>
      <w:r>
        <w:separator/>
      </w:r>
    </w:p>
  </w:endnote>
  <w:endnote w:type="continuationSeparator" w:id="0">
    <w:p w:rsidR="00BA5CE0" w:rsidRDefault="00BA5CE0" w:rsidP="000D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CE0" w:rsidRDefault="00BA5CE0" w:rsidP="000D3112">
      <w:pPr>
        <w:spacing w:after="0" w:line="240" w:lineRule="auto"/>
      </w:pPr>
      <w:r>
        <w:separator/>
      </w:r>
    </w:p>
  </w:footnote>
  <w:footnote w:type="continuationSeparator" w:id="0">
    <w:p w:rsidR="00BA5CE0" w:rsidRDefault="00BA5CE0" w:rsidP="000D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9545"/>
      <w:docPartObj>
        <w:docPartGallery w:val="Page Numbers (Top of Page)"/>
        <w:docPartUnique/>
      </w:docPartObj>
    </w:sdtPr>
    <w:sdtContent>
      <w:p w:rsidR="000D3112" w:rsidRDefault="004B07AE">
        <w:pPr>
          <w:pStyle w:val="ac"/>
          <w:jc w:val="center"/>
        </w:pPr>
        <w:fldSimple w:instr=" PAGE   \* MERGEFORMAT ">
          <w:r w:rsidR="001E3481">
            <w:rPr>
              <w:noProof/>
            </w:rPr>
            <w:t>2</w:t>
          </w:r>
        </w:fldSimple>
      </w:p>
    </w:sdtContent>
  </w:sdt>
  <w:p w:rsidR="000D3112" w:rsidRDefault="000D311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77A1"/>
    <w:rsid w:val="000022CA"/>
    <w:rsid w:val="00011269"/>
    <w:rsid w:val="00014662"/>
    <w:rsid w:val="0005240F"/>
    <w:rsid w:val="00057A6D"/>
    <w:rsid w:val="00073B9F"/>
    <w:rsid w:val="000A77A1"/>
    <w:rsid w:val="000B0ACC"/>
    <w:rsid w:val="000B2CC0"/>
    <w:rsid w:val="000B7696"/>
    <w:rsid w:val="000D3112"/>
    <w:rsid w:val="00111057"/>
    <w:rsid w:val="0011777C"/>
    <w:rsid w:val="00127FEC"/>
    <w:rsid w:val="0014775F"/>
    <w:rsid w:val="00152E43"/>
    <w:rsid w:val="00195665"/>
    <w:rsid w:val="001B5AC4"/>
    <w:rsid w:val="001B6E3F"/>
    <w:rsid w:val="001C5596"/>
    <w:rsid w:val="001E23F0"/>
    <w:rsid w:val="001E3481"/>
    <w:rsid w:val="00234244"/>
    <w:rsid w:val="0023760C"/>
    <w:rsid w:val="00276D5F"/>
    <w:rsid w:val="00294587"/>
    <w:rsid w:val="00297A51"/>
    <w:rsid w:val="002B1D50"/>
    <w:rsid w:val="002B6339"/>
    <w:rsid w:val="002E5D33"/>
    <w:rsid w:val="002F1A6E"/>
    <w:rsid w:val="00324042"/>
    <w:rsid w:val="003A6BDE"/>
    <w:rsid w:val="003B772D"/>
    <w:rsid w:val="003D31AB"/>
    <w:rsid w:val="00431C32"/>
    <w:rsid w:val="0049058C"/>
    <w:rsid w:val="004B07AE"/>
    <w:rsid w:val="004B6C21"/>
    <w:rsid w:val="004C47FB"/>
    <w:rsid w:val="004D4E74"/>
    <w:rsid w:val="004D6556"/>
    <w:rsid w:val="004E6C78"/>
    <w:rsid w:val="004F4D04"/>
    <w:rsid w:val="00506FDA"/>
    <w:rsid w:val="005744DA"/>
    <w:rsid w:val="005B743F"/>
    <w:rsid w:val="005C5B07"/>
    <w:rsid w:val="005C7BB9"/>
    <w:rsid w:val="005E4A93"/>
    <w:rsid w:val="006300FD"/>
    <w:rsid w:val="00643B53"/>
    <w:rsid w:val="00685468"/>
    <w:rsid w:val="00697D50"/>
    <w:rsid w:val="006A6685"/>
    <w:rsid w:val="006E4F45"/>
    <w:rsid w:val="006F06FF"/>
    <w:rsid w:val="007105A8"/>
    <w:rsid w:val="00742867"/>
    <w:rsid w:val="00793F09"/>
    <w:rsid w:val="007C3677"/>
    <w:rsid w:val="007E15F3"/>
    <w:rsid w:val="0085606E"/>
    <w:rsid w:val="008664AB"/>
    <w:rsid w:val="008B0D8A"/>
    <w:rsid w:val="008C106F"/>
    <w:rsid w:val="009169F4"/>
    <w:rsid w:val="00931EB4"/>
    <w:rsid w:val="009434A9"/>
    <w:rsid w:val="00944484"/>
    <w:rsid w:val="00965904"/>
    <w:rsid w:val="00996AB2"/>
    <w:rsid w:val="009D249E"/>
    <w:rsid w:val="009D5671"/>
    <w:rsid w:val="009E6133"/>
    <w:rsid w:val="00A04999"/>
    <w:rsid w:val="00A06D2C"/>
    <w:rsid w:val="00A07574"/>
    <w:rsid w:val="00A07715"/>
    <w:rsid w:val="00A3138D"/>
    <w:rsid w:val="00A42ED3"/>
    <w:rsid w:val="00A43571"/>
    <w:rsid w:val="00AB1256"/>
    <w:rsid w:val="00AE2943"/>
    <w:rsid w:val="00B04FE2"/>
    <w:rsid w:val="00B074DC"/>
    <w:rsid w:val="00B104D2"/>
    <w:rsid w:val="00B20B85"/>
    <w:rsid w:val="00B2492C"/>
    <w:rsid w:val="00B4273F"/>
    <w:rsid w:val="00B52961"/>
    <w:rsid w:val="00B6796C"/>
    <w:rsid w:val="00B719E6"/>
    <w:rsid w:val="00B72760"/>
    <w:rsid w:val="00BA5CE0"/>
    <w:rsid w:val="00BC2FD2"/>
    <w:rsid w:val="00C220AE"/>
    <w:rsid w:val="00C46C14"/>
    <w:rsid w:val="00C556C6"/>
    <w:rsid w:val="00C856B0"/>
    <w:rsid w:val="00C931A1"/>
    <w:rsid w:val="00CA53CF"/>
    <w:rsid w:val="00CD0AEE"/>
    <w:rsid w:val="00CF1FC3"/>
    <w:rsid w:val="00D14891"/>
    <w:rsid w:val="00D403D8"/>
    <w:rsid w:val="00DB6EC8"/>
    <w:rsid w:val="00DC1C36"/>
    <w:rsid w:val="00DD12B1"/>
    <w:rsid w:val="00DF76FF"/>
    <w:rsid w:val="00E173B0"/>
    <w:rsid w:val="00E47229"/>
    <w:rsid w:val="00E474FB"/>
    <w:rsid w:val="00E56C9F"/>
    <w:rsid w:val="00E92EB3"/>
    <w:rsid w:val="00ED2E43"/>
    <w:rsid w:val="00EE462E"/>
    <w:rsid w:val="00EE64B4"/>
    <w:rsid w:val="00F212DF"/>
    <w:rsid w:val="00F511F9"/>
    <w:rsid w:val="00F96EFE"/>
    <w:rsid w:val="00FB3C30"/>
    <w:rsid w:val="00FE1EAE"/>
    <w:rsid w:val="00FE6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0"/>
  </w:style>
  <w:style w:type="paragraph" w:styleId="1">
    <w:name w:val="heading 1"/>
    <w:basedOn w:val="a"/>
    <w:next w:val="a"/>
    <w:link w:val="10"/>
    <w:uiPriority w:val="9"/>
    <w:qFormat/>
    <w:rsid w:val="000A77A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A7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0A77A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0A77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Гипертекстовая ссылка"/>
    <w:uiPriority w:val="99"/>
    <w:rsid w:val="000A77A1"/>
    <w:rPr>
      <w:color w:val="106BBE"/>
    </w:rPr>
  </w:style>
  <w:style w:type="paragraph" w:customStyle="1" w:styleId="formattext">
    <w:name w:val="formattext"/>
    <w:basedOn w:val="a"/>
    <w:rsid w:val="000A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A77A1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0A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0A77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7">
    <w:name w:val="Body Text Indent"/>
    <w:basedOn w:val="a"/>
    <w:link w:val="a8"/>
    <w:rsid w:val="000A77A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A7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0A7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77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A1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A77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lock Text"/>
    <w:basedOn w:val="a"/>
    <w:rsid w:val="000A77A1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14" w:right="5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Strong"/>
    <w:uiPriority w:val="22"/>
    <w:qFormat/>
    <w:rsid w:val="00297A5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47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474FB"/>
    <w:rPr>
      <w:rFonts w:ascii="Calibri" w:eastAsia="Times New Roman" w:hAnsi="Calibri" w:cs="Calibri"/>
      <w:szCs w:val="20"/>
    </w:rPr>
  </w:style>
  <w:style w:type="table" w:styleId="af2">
    <w:name w:val="Table Grid"/>
    <w:basedOn w:val="a1"/>
    <w:rsid w:val="00E474FB"/>
    <w:pPr>
      <w:suppressAutoHyphens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742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2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0242-7C74-492B-AC01-1D953B941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MartynovaAY</cp:lastModifiedBy>
  <cp:revision>70</cp:revision>
  <cp:lastPrinted>2025-04-30T01:09:00Z</cp:lastPrinted>
  <dcterms:created xsi:type="dcterms:W3CDTF">2022-11-24T22:32:00Z</dcterms:created>
  <dcterms:modified xsi:type="dcterms:W3CDTF">2025-05-06T02:05:00Z</dcterms:modified>
</cp:coreProperties>
</file>