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95" w:rsidRDefault="00745295">
      <w:pPr>
        <w:jc w:val="center"/>
        <w:rPr>
          <w:rFonts w:ascii="Arial" w:hAnsi="Arial" w:cs="Arial"/>
          <w:b/>
          <w:bCs/>
          <w:sz w:val="18"/>
          <w:szCs w:val="20"/>
        </w:rPr>
      </w:pPr>
    </w:p>
    <w:p w:rsidR="00745295" w:rsidRDefault="003749F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114300" distR="114300">
            <wp:extent cx="639445" cy="905510"/>
            <wp:effectExtent l="0" t="0" r="8255" b="8890"/>
            <wp:docPr id="1" name="Изображение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_02_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95" w:rsidRPr="00795A20" w:rsidRDefault="003749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A20">
        <w:rPr>
          <w:rFonts w:ascii="Times New Roman" w:hAnsi="Times New Roman" w:cs="Times New Roman"/>
          <w:sz w:val="28"/>
          <w:szCs w:val="28"/>
        </w:rPr>
        <w:t>ДУМА</w:t>
      </w:r>
    </w:p>
    <w:p w:rsidR="00745295" w:rsidRPr="00795A20" w:rsidRDefault="00374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A20"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</w:t>
      </w:r>
    </w:p>
    <w:p w:rsidR="00745295" w:rsidRPr="00795A20" w:rsidRDefault="00374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A20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745295" w:rsidRPr="00795A20" w:rsidRDefault="00745295">
      <w:pPr>
        <w:shd w:val="clear" w:color="auto" w:fill="FFFFFF"/>
        <w:tabs>
          <w:tab w:val="left" w:pos="5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5295" w:rsidRPr="00795A20" w:rsidRDefault="003749FC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A20"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</w:t>
      </w:r>
    </w:p>
    <w:p w:rsidR="00745295" w:rsidRDefault="0074529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295" w:rsidRDefault="003749F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Об утверждении Порядка освобождения отдельных категорий граждан</w:t>
      </w:r>
    </w:p>
    <w:p w:rsidR="00745295" w:rsidRDefault="003749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начисления пеней в случае несвоевременного и (или) неполного внесения ими платы за жилое помещение</w:t>
      </w:r>
    </w:p>
    <w:p w:rsidR="00745295" w:rsidRDefault="003749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745295" w:rsidRDefault="003749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Думой Анучинского  </w:t>
      </w:r>
    </w:p>
    <w:p w:rsidR="00745295" w:rsidRDefault="003749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муниципального округа</w:t>
      </w:r>
    </w:p>
    <w:p w:rsidR="00745295" w:rsidRDefault="00795A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 2023 года</w:t>
      </w:r>
    </w:p>
    <w:p w:rsidR="00795A20" w:rsidRDefault="00795A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295" w:rsidRDefault="003749FC" w:rsidP="00795A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14 марта 2022 года № 58-ФЗ «О внесении изменений в отдельные законодательные акты Российской Федерации» постановлением Губернатора Приморского края от 27.12.2022 г № 104-п</w:t>
      </w:r>
      <w:r w:rsidR="004067D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, Уставом Анучинского муниципального окру</w:t>
      </w:r>
      <w:r w:rsidR="00795A20">
        <w:rPr>
          <w:rFonts w:ascii="Times New Roman" w:hAnsi="Times New Roman" w:cs="Times New Roman"/>
          <w:sz w:val="28"/>
          <w:szCs w:val="28"/>
        </w:rPr>
        <w:t>га Приморского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5295" w:rsidRDefault="007452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295" w:rsidRDefault="003749FC">
      <w:pPr>
        <w:pStyle w:val="1"/>
        <w:shd w:val="clear" w:color="auto" w:fill="auto"/>
        <w:ind w:firstLine="708"/>
        <w:jc w:val="both"/>
        <w:rPr>
          <w:bCs/>
        </w:rPr>
      </w:pPr>
      <w:r>
        <w:t xml:space="preserve">1.Утвердить  Порядок </w:t>
      </w:r>
      <w:r>
        <w:rPr>
          <w:bCs/>
        </w:rPr>
        <w:t xml:space="preserve">освобождения отдельных категорий граждан </w:t>
      </w:r>
    </w:p>
    <w:p w:rsidR="00745295" w:rsidRDefault="003749FC">
      <w:pPr>
        <w:pStyle w:val="1"/>
        <w:shd w:val="clear" w:color="auto" w:fill="auto"/>
        <w:ind w:firstLine="0"/>
        <w:jc w:val="both"/>
        <w:rPr>
          <w:bCs/>
        </w:rPr>
      </w:pPr>
      <w:r>
        <w:rPr>
          <w:bCs/>
        </w:rPr>
        <w:t>от начисления пеней в случае несвоевременного и (или) неполного внесения ими платы за жилое помещение</w:t>
      </w:r>
      <w:r w:rsidR="00795A20">
        <w:rPr>
          <w:bCs/>
        </w:rPr>
        <w:t xml:space="preserve"> (прилагается)</w:t>
      </w:r>
      <w:r>
        <w:rPr>
          <w:bCs/>
        </w:rPr>
        <w:t>.</w:t>
      </w:r>
    </w:p>
    <w:p w:rsidR="00745295" w:rsidRDefault="00795A20">
      <w:pPr>
        <w:pStyle w:val="1"/>
        <w:shd w:val="clear" w:color="auto" w:fill="auto"/>
        <w:ind w:firstLine="708"/>
        <w:jc w:val="both"/>
        <w:rPr>
          <w:bCs/>
        </w:rPr>
      </w:pPr>
      <w:r>
        <w:t>2. Настоящее</w:t>
      </w:r>
      <w:r w:rsidR="003749FC">
        <w:t xml:space="preserve">  ре</w:t>
      </w:r>
      <w:r>
        <w:t>шение опубликовать</w:t>
      </w:r>
      <w:r w:rsidR="003749FC">
        <w:t xml:space="preserve"> в средствах массовой информации и разме</w:t>
      </w:r>
      <w:r>
        <w:t>стить</w:t>
      </w:r>
      <w:r w:rsidR="003749FC">
        <w:t xml:space="preserve"> на официальном сайте администрации Анучинского муниципального  округа в информационно-телекоммуникационной сети Интернет.</w:t>
      </w:r>
    </w:p>
    <w:p w:rsidR="00745295" w:rsidRDefault="003749FC">
      <w:pPr>
        <w:pStyle w:val="ConsPlusTitle"/>
        <w:numPr>
          <w:ilvl w:val="0"/>
          <w:numId w:val="2"/>
        </w:numPr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45295" w:rsidRDefault="0074529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45295" w:rsidRDefault="003749F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Глава Анучинского</w:t>
      </w:r>
    </w:p>
    <w:p w:rsidR="00745295" w:rsidRDefault="003749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С.А. Понуровский</w:t>
      </w:r>
    </w:p>
    <w:p w:rsidR="00745295" w:rsidRDefault="0074529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A20" w:rsidRDefault="00795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Анучино</w:t>
      </w:r>
    </w:p>
    <w:p w:rsidR="00795A20" w:rsidRDefault="00795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 февраля 2023 года</w:t>
      </w:r>
    </w:p>
    <w:p w:rsidR="00745295" w:rsidRPr="00795A20" w:rsidRDefault="00795A20" w:rsidP="00795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4067D7">
        <w:rPr>
          <w:rFonts w:ascii="Times New Roman" w:hAnsi="Times New Roman" w:cs="Times New Roman"/>
          <w:bCs/>
          <w:sz w:val="28"/>
          <w:szCs w:val="28"/>
        </w:rPr>
        <w:t>405</w:t>
      </w:r>
      <w:r>
        <w:rPr>
          <w:rFonts w:ascii="Times New Roman" w:hAnsi="Times New Roman" w:cs="Times New Roman"/>
          <w:bCs/>
          <w:sz w:val="28"/>
          <w:szCs w:val="28"/>
        </w:rPr>
        <w:t>-НПА</w:t>
      </w:r>
    </w:p>
    <w:p w:rsidR="00745295" w:rsidRPr="00795A20" w:rsidRDefault="003749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5A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45295" w:rsidRPr="00795A20" w:rsidRDefault="003749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5A20">
        <w:rPr>
          <w:rFonts w:ascii="Times New Roman" w:hAnsi="Times New Roman" w:cs="Times New Roman"/>
          <w:sz w:val="28"/>
          <w:szCs w:val="28"/>
        </w:rPr>
        <w:t xml:space="preserve">к решению Думы Анучинского </w:t>
      </w:r>
    </w:p>
    <w:p w:rsidR="00745295" w:rsidRPr="00795A20" w:rsidRDefault="003749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5A2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45295" w:rsidRPr="00795A20" w:rsidRDefault="003749FC">
      <w:pPr>
        <w:pStyle w:val="ConsPlusNormal"/>
        <w:wordWrap w:val="0"/>
        <w:jc w:val="right"/>
        <w:rPr>
          <w:rFonts w:ascii="Times New Roman" w:hAnsi="Times New Roman" w:cs="Times New Roman"/>
          <w:sz w:val="28"/>
          <w:szCs w:val="28"/>
        </w:rPr>
      </w:pPr>
      <w:r w:rsidRPr="00795A20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745295" w:rsidRPr="00795A20" w:rsidRDefault="00795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22.02.2023</w:t>
      </w:r>
      <w:r w:rsidR="004067D7">
        <w:rPr>
          <w:rFonts w:ascii="Times New Roman" w:hAnsi="Times New Roman" w:cs="Times New Roman"/>
          <w:sz w:val="28"/>
          <w:szCs w:val="28"/>
        </w:rPr>
        <w:t xml:space="preserve"> № 405</w:t>
      </w:r>
      <w:r w:rsidR="003749FC" w:rsidRPr="00795A20">
        <w:rPr>
          <w:rFonts w:ascii="Times New Roman" w:hAnsi="Times New Roman" w:cs="Times New Roman"/>
          <w:sz w:val="28"/>
          <w:szCs w:val="28"/>
        </w:rPr>
        <w:t>-НПА</w:t>
      </w:r>
    </w:p>
    <w:p w:rsidR="00745295" w:rsidRDefault="0074529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745295" w:rsidRDefault="003749F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ПОРЯДОК</w:t>
      </w:r>
    </w:p>
    <w:p w:rsidR="00745295" w:rsidRDefault="003749FC">
      <w:pPr>
        <w:pStyle w:val="1"/>
        <w:shd w:val="clear" w:color="auto" w:fill="auto"/>
        <w:spacing w:after="320" w:line="240" w:lineRule="auto"/>
        <w:ind w:firstLine="0"/>
        <w:jc w:val="center"/>
      </w:pPr>
      <w:r>
        <w:rPr>
          <w:b/>
          <w:bCs/>
        </w:rPr>
        <w:t>освобождения отдельных категорий граждан от начисления пеней в случае</w:t>
      </w:r>
      <w:r>
        <w:rPr>
          <w:b/>
          <w:bCs/>
        </w:rPr>
        <w:br/>
        <w:t>несвоевременного и (или) неполного внесения ими платы за жилое</w:t>
      </w:r>
      <w:r>
        <w:rPr>
          <w:b/>
          <w:bCs/>
        </w:rPr>
        <w:br/>
        <w:t xml:space="preserve">помещение </w:t>
      </w:r>
    </w:p>
    <w:p w:rsidR="00745295" w:rsidRDefault="003749FC">
      <w:pPr>
        <w:pStyle w:val="1"/>
        <w:numPr>
          <w:ilvl w:val="0"/>
          <w:numId w:val="3"/>
        </w:numPr>
        <w:shd w:val="clear" w:color="auto" w:fill="auto"/>
        <w:tabs>
          <w:tab w:val="left" w:pos="1231"/>
        </w:tabs>
        <w:ind w:firstLine="880"/>
        <w:jc w:val="both"/>
      </w:pPr>
      <w:r>
        <w:t>Настоящий Порядок в соответствии со статьей 9.1 Федерального закона от 14 марта 2022 года № 58-ФЗ «О внесении изменений в отдельные законодательные акты Российской Федерации» определяет правила освобождения от начисления пеней в случае несвоевременного и (или) неполного внесения платы за жилое помещение и взноса на капитальный ремонт общего имущества в многоквартирном доме, установленных жилищным законодательством Российской Федерации (далее - пени),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 (далее соответственно - контракт, мобилизованные граждане), и членов их семей до прекращения действия указанного контракта.</w:t>
      </w:r>
    </w:p>
    <w:p w:rsidR="00745295" w:rsidRDefault="003749FC">
      <w:pPr>
        <w:pStyle w:val="1"/>
        <w:shd w:val="clear" w:color="auto" w:fill="auto"/>
        <w:ind w:firstLine="880"/>
        <w:jc w:val="both"/>
      </w:pPr>
      <w:r>
        <w:t xml:space="preserve">От начисления пеней освобождаются мобилизованные граждане и члены их семей, являющиеся нанимателями жилых помещений, расположенных на территории  Анучинского муниципального округа Приморского края. </w:t>
      </w:r>
    </w:p>
    <w:p w:rsidR="00745295" w:rsidRDefault="003749FC">
      <w:pPr>
        <w:pStyle w:val="1"/>
        <w:shd w:val="clear" w:color="auto" w:fill="auto"/>
        <w:ind w:firstLine="900"/>
        <w:jc w:val="both"/>
        <w:rPr>
          <w:i/>
        </w:rPr>
      </w:pPr>
      <w:r>
        <w:t xml:space="preserve">1.Для освобождения от начисления пеней заявление подается в администрацию Анучинского муниципального округа собственнику жилого помещения муниципального жилищного фонда </w:t>
      </w:r>
    </w:p>
    <w:p w:rsidR="00745295" w:rsidRDefault="003749FC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900"/>
        <w:jc w:val="both"/>
      </w:pPr>
      <w:r>
        <w:t>Заявление об освобождении от начисления пеней в случае несвоевременного и (или) неполного внесения платы за жилое помещение может быть подано мобилизованным гражданином, членом его семьи или уполномоченным представителем (далее - заявитель).</w:t>
      </w:r>
    </w:p>
    <w:p w:rsidR="00745295" w:rsidRDefault="003749FC">
      <w:pPr>
        <w:pStyle w:val="1"/>
        <w:shd w:val="clear" w:color="auto" w:fill="auto"/>
        <w:ind w:firstLine="900"/>
        <w:jc w:val="both"/>
      </w:pPr>
      <w:r>
        <w:t>Заявление подается лицом</w:t>
      </w:r>
      <w:bookmarkStart w:id="0" w:name="_GoBack"/>
      <w:bookmarkEnd w:id="0"/>
      <w:r>
        <w:t xml:space="preserve">, указанным в пункте 2 настоящего Порядка, при </w:t>
      </w:r>
      <w:r>
        <w:lastRenderedPageBreak/>
        <w:t>личном обращении заявителя либо посредством почтовой связи заказным письмом на бумажном носителе.</w:t>
      </w:r>
    </w:p>
    <w:p w:rsidR="00745295" w:rsidRDefault="003749FC">
      <w:pPr>
        <w:pStyle w:val="1"/>
        <w:shd w:val="clear" w:color="auto" w:fill="auto"/>
        <w:ind w:firstLine="900"/>
        <w:jc w:val="both"/>
      </w:pPr>
      <w:r>
        <w:t>К заявлению прилагаются следующие документы:</w:t>
      </w:r>
    </w:p>
    <w:p w:rsidR="00745295" w:rsidRDefault="003749FC">
      <w:pPr>
        <w:pStyle w:val="1"/>
        <w:numPr>
          <w:ilvl w:val="0"/>
          <w:numId w:val="4"/>
        </w:numPr>
        <w:shd w:val="clear" w:color="auto" w:fill="auto"/>
        <w:tabs>
          <w:tab w:val="left" w:pos="1227"/>
        </w:tabs>
        <w:ind w:firstLine="900"/>
        <w:jc w:val="both"/>
      </w:pPr>
      <w:r>
        <w:t>документ, удостоверяющий личность заявителя (в случае личного обращения мобилизованного гражданина или члена его семьи);</w:t>
      </w:r>
    </w:p>
    <w:p w:rsidR="00745295" w:rsidRDefault="003749FC">
      <w:pPr>
        <w:pStyle w:val="1"/>
        <w:numPr>
          <w:ilvl w:val="0"/>
          <w:numId w:val="4"/>
        </w:numPr>
        <w:shd w:val="clear" w:color="auto" w:fill="auto"/>
        <w:tabs>
          <w:tab w:val="left" w:pos="1227"/>
        </w:tabs>
        <w:ind w:firstLine="900"/>
        <w:jc w:val="both"/>
      </w:pPr>
      <w:r>
        <w:t>документ, удостоверяющий личность и полномочия уполномоченного на подачу заявления представителя (в случае подачи заявления уполномоченным представителем);</w:t>
      </w:r>
    </w:p>
    <w:p w:rsidR="00745295" w:rsidRDefault="003749FC">
      <w:pPr>
        <w:pStyle w:val="1"/>
        <w:numPr>
          <w:ilvl w:val="0"/>
          <w:numId w:val="4"/>
        </w:numPr>
        <w:shd w:val="clear" w:color="auto" w:fill="auto"/>
        <w:tabs>
          <w:tab w:val="left" w:pos="1224"/>
        </w:tabs>
        <w:ind w:firstLine="880"/>
        <w:jc w:val="both"/>
      </w:pPr>
      <w:r>
        <w:t>документ, подтверждающий статус члена семьи мобилизованного гражданина (в случае если заявителем является член семьи мобилизованного гражданина);</w:t>
      </w:r>
    </w:p>
    <w:p w:rsidR="00745295" w:rsidRDefault="003749FC">
      <w:pPr>
        <w:pStyle w:val="1"/>
        <w:numPr>
          <w:ilvl w:val="0"/>
          <w:numId w:val="4"/>
        </w:numPr>
        <w:shd w:val="clear" w:color="auto" w:fill="auto"/>
        <w:tabs>
          <w:tab w:val="left" w:pos="1507"/>
        </w:tabs>
        <w:ind w:firstLine="880"/>
        <w:jc w:val="both"/>
      </w:pPr>
      <w:r>
        <w:t>документ, подтверждающий заключение мобилизованным гражданином контракта;</w:t>
      </w:r>
    </w:p>
    <w:p w:rsidR="00745295" w:rsidRDefault="003749FC">
      <w:pPr>
        <w:pStyle w:val="1"/>
        <w:numPr>
          <w:ilvl w:val="0"/>
          <w:numId w:val="4"/>
        </w:numPr>
        <w:shd w:val="clear" w:color="auto" w:fill="auto"/>
        <w:tabs>
          <w:tab w:val="left" w:pos="1224"/>
        </w:tabs>
        <w:ind w:firstLine="880"/>
        <w:jc w:val="both"/>
      </w:pPr>
      <w:r>
        <w:t>согласие на обработку персональных данных по форме согласно приложению к настоящему Порядку.</w:t>
      </w:r>
    </w:p>
    <w:p w:rsidR="00745295" w:rsidRDefault="003749FC">
      <w:pPr>
        <w:pStyle w:val="1"/>
        <w:shd w:val="clear" w:color="auto" w:fill="auto"/>
        <w:ind w:firstLine="880"/>
        <w:jc w:val="both"/>
      </w:pPr>
      <w:r>
        <w:t>При личном обращении заявителя лицами, указанными в пункте 2 настоящего Порядка,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 При направлении заявления заказным почтовым отправлением с уведомлением о вручении прилагаемые копии документов должны быть заверены в установленном действующим законодательством порядке.</w:t>
      </w:r>
    </w:p>
    <w:p w:rsidR="00745295" w:rsidRDefault="003749FC">
      <w:pPr>
        <w:pStyle w:val="1"/>
        <w:numPr>
          <w:ilvl w:val="0"/>
          <w:numId w:val="3"/>
        </w:numPr>
        <w:shd w:val="clear" w:color="auto" w:fill="auto"/>
        <w:tabs>
          <w:tab w:val="left" w:pos="1224"/>
        </w:tabs>
        <w:ind w:firstLine="880"/>
        <w:jc w:val="both"/>
      </w:pPr>
      <w:r>
        <w:t>Лица, указанные в пункте 2 настоящего Порядка, в течение 10 календарных дней со дня получения заявления и прилагаемых к нему документов, указанных в пункте 3 настоящего Порядка, принимают решение об освобождении от начисления пеней или об отказе в освобождении от начисления пеней.</w:t>
      </w:r>
    </w:p>
    <w:p w:rsidR="00745295" w:rsidRDefault="003749FC">
      <w:pPr>
        <w:pStyle w:val="1"/>
        <w:shd w:val="clear" w:color="auto" w:fill="auto"/>
        <w:ind w:firstLine="880"/>
        <w:jc w:val="both"/>
      </w:pPr>
      <w:r>
        <w:t>Информация о принятом решении доводится до сведения заявителя способом, указанным в заявлении.</w:t>
      </w:r>
    </w:p>
    <w:p w:rsidR="00745295" w:rsidRDefault="003749FC">
      <w:pPr>
        <w:pStyle w:val="1"/>
        <w:numPr>
          <w:ilvl w:val="0"/>
          <w:numId w:val="3"/>
        </w:numPr>
        <w:shd w:val="clear" w:color="auto" w:fill="auto"/>
        <w:tabs>
          <w:tab w:val="left" w:pos="1224"/>
        </w:tabs>
        <w:ind w:firstLine="880"/>
        <w:jc w:val="both"/>
      </w:pPr>
      <w:r>
        <w:t>Решение об отказе в освобождении от начисления пеней принимается лицами, указанными в пункте 2 настоящего Порядка, по следующим основаниям:</w:t>
      </w:r>
    </w:p>
    <w:p w:rsidR="00745295" w:rsidRDefault="003749FC">
      <w:pPr>
        <w:pStyle w:val="1"/>
        <w:shd w:val="clear" w:color="auto" w:fill="auto"/>
        <w:ind w:firstLine="880"/>
        <w:jc w:val="both"/>
      </w:pPr>
      <w:r>
        <w:lastRenderedPageBreak/>
        <w:t>непредставление или представление не в полном объеме документов, указанных в пункте 3 настоящего Порядка;</w:t>
      </w:r>
    </w:p>
    <w:p w:rsidR="00745295" w:rsidRDefault="003749FC">
      <w:pPr>
        <w:pStyle w:val="1"/>
        <w:shd w:val="clear" w:color="auto" w:fill="auto"/>
        <w:ind w:firstLine="880"/>
        <w:jc w:val="both"/>
      </w:pPr>
      <w:r>
        <w:t>несоответствие гражданина условиям, предусмотренным пунктом 1 настоящего Порядка.</w:t>
      </w:r>
    </w:p>
    <w:p w:rsidR="00745295" w:rsidRDefault="003749FC">
      <w:pPr>
        <w:pStyle w:val="1"/>
        <w:numPr>
          <w:ilvl w:val="0"/>
          <w:numId w:val="3"/>
        </w:numPr>
        <w:shd w:val="clear" w:color="auto" w:fill="auto"/>
        <w:tabs>
          <w:tab w:val="left" w:pos="344"/>
        </w:tabs>
        <w:ind w:firstLine="880"/>
        <w:jc w:val="both"/>
      </w:pPr>
      <w:r>
        <w:t>Датой начала освобождения от начисления пеней считается дата заключения мобилизованным гражданином контракта.</w:t>
      </w:r>
    </w:p>
    <w:p w:rsidR="00745295" w:rsidRDefault="003749FC">
      <w:pPr>
        <w:pStyle w:val="1"/>
        <w:shd w:val="clear" w:color="auto" w:fill="auto"/>
        <w:ind w:firstLine="880"/>
        <w:jc w:val="both"/>
      </w:pPr>
      <w:r>
        <w:t>Датой окончания освобождения от начисления пеней считается дата прекращения действия контракта.</w:t>
      </w:r>
    </w:p>
    <w:p w:rsidR="00745295" w:rsidRDefault="003749FC">
      <w:pPr>
        <w:pStyle w:val="1"/>
        <w:numPr>
          <w:ilvl w:val="0"/>
          <w:numId w:val="3"/>
        </w:numPr>
        <w:shd w:val="clear" w:color="auto" w:fill="auto"/>
        <w:tabs>
          <w:tab w:val="left" w:pos="1258"/>
        </w:tabs>
        <w:ind w:firstLine="880"/>
        <w:jc w:val="both"/>
      </w:pPr>
      <w:r>
        <w:t>Заявитель информирует лиц, указанных в пункте 2 настоящего Порядка, о прекращении действия контракта в течение 30 календарных дней со дня прекращения действия указанного контракта.</w:t>
      </w:r>
    </w:p>
    <w:p w:rsidR="00745295" w:rsidRDefault="003749FC">
      <w:pPr>
        <w:pStyle w:val="1"/>
        <w:shd w:val="clear" w:color="auto" w:fill="auto"/>
        <w:ind w:firstLine="880"/>
        <w:jc w:val="both"/>
        <w:sectPr w:rsidR="00745295" w:rsidSect="00795A20">
          <w:headerReference w:type="even" r:id="rId10"/>
          <w:headerReference w:type="default" r:id="rId11"/>
          <w:pgSz w:w="11900" w:h="16840"/>
          <w:pgMar w:top="870" w:right="535" w:bottom="1206" w:left="1502" w:header="0" w:footer="778" w:gutter="0"/>
          <w:pgNumType w:start="2"/>
          <w:cols w:space="720"/>
          <w:titlePg/>
          <w:docGrid w:linePitch="360"/>
        </w:sectPr>
      </w:pPr>
      <w:r>
        <w:t>Лица, указанные в пункте 2 настоящего Порядка, возобновляют начисление пеней со дня, следующего за днем прекращения действия контракта.</w:t>
      </w:r>
    </w:p>
    <w:p w:rsidR="00745295" w:rsidRDefault="003749FC">
      <w:pPr>
        <w:pStyle w:val="1"/>
        <w:shd w:val="clear" w:color="auto" w:fill="auto"/>
        <w:spacing w:after="320" w:line="240" w:lineRule="auto"/>
        <w:ind w:left="5280" w:firstLine="1460"/>
      </w:pPr>
      <w:r>
        <w:lastRenderedPageBreak/>
        <w:t>Приложение к Порядку освобождения отдельных категорий граждан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</w:t>
      </w:r>
    </w:p>
    <w:p w:rsidR="00745295" w:rsidRDefault="003749FC">
      <w:pPr>
        <w:pStyle w:val="1"/>
        <w:shd w:val="clear" w:color="auto" w:fill="auto"/>
        <w:spacing w:after="1020" w:line="240" w:lineRule="auto"/>
        <w:ind w:firstLine="0"/>
      </w:pPr>
      <w:r>
        <w:t>Форма</w:t>
      </w:r>
    </w:p>
    <w:p w:rsidR="00745295" w:rsidRDefault="003749FC">
      <w:pPr>
        <w:pStyle w:val="22"/>
        <w:pBdr>
          <w:bottom w:val="single" w:sz="4" w:space="0" w:color="auto"/>
        </w:pBdr>
        <w:shd w:val="clear" w:color="auto" w:fill="auto"/>
        <w:spacing w:after="220" w:line="240" w:lineRule="auto"/>
        <w:ind w:left="0" w:right="1160"/>
        <w:jc w:val="right"/>
      </w:pPr>
      <w:r>
        <w:t>(наименование должности)</w:t>
      </w:r>
    </w:p>
    <w:p w:rsidR="00745295" w:rsidRDefault="003749FC">
      <w:pPr>
        <w:pStyle w:val="22"/>
        <w:shd w:val="clear" w:color="auto" w:fill="auto"/>
        <w:spacing w:after="880" w:line="240" w:lineRule="auto"/>
        <w:ind w:left="6720"/>
      </w:pPr>
      <w:r>
        <w:t>(фамилия, инициалы)</w:t>
      </w:r>
    </w:p>
    <w:p w:rsidR="00745295" w:rsidRDefault="003749FC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252"/>
        </w:tabs>
        <w:spacing w:after="780"/>
        <w:ind w:left="3780" w:firstLine="20"/>
        <w:rPr>
          <w:sz w:val="28"/>
          <w:szCs w:val="28"/>
        </w:rPr>
      </w:pPr>
      <w:r>
        <w:t xml:space="preserve">(фамилия, имя, отчество (последнее - при наличии) заявителя) </w:t>
      </w:r>
      <w:r>
        <w:rPr>
          <w:sz w:val="28"/>
          <w:szCs w:val="28"/>
        </w:rPr>
        <w:t>проживающий(ая) по адресу:</w:t>
      </w:r>
      <w:r>
        <w:rPr>
          <w:sz w:val="28"/>
          <w:szCs w:val="28"/>
        </w:rPr>
        <w:tab/>
      </w:r>
    </w:p>
    <w:p w:rsidR="00745295" w:rsidRDefault="003749FC">
      <w:pPr>
        <w:pStyle w:val="1"/>
        <w:shd w:val="clear" w:color="auto" w:fill="auto"/>
        <w:spacing w:after="160" w:line="240" w:lineRule="auto"/>
        <w:ind w:firstLine="0"/>
        <w:jc w:val="center"/>
      </w:pPr>
      <w:r>
        <w:rPr>
          <w:b/>
          <w:bCs/>
        </w:rPr>
        <w:t>СОГЛАСИЕ</w:t>
      </w:r>
    </w:p>
    <w:p w:rsidR="00745295" w:rsidRDefault="003749FC">
      <w:pPr>
        <w:pStyle w:val="1"/>
        <w:shd w:val="clear" w:color="auto" w:fill="auto"/>
        <w:spacing w:after="160" w:line="240" w:lineRule="auto"/>
        <w:ind w:firstLine="0"/>
        <w:jc w:val="center"/>
      </w:pPr>
      <w:r>
        <w:t>на обработку персональных данных</w:t>
      </w:r>
    </w:p>
    <w:p w:rsidR="00745295" w:rsidRDefault="003749FC">
      <w:pPr>
        <w:pStyle w:val="1"/>
        <w:shd w:val="clear" w:color="auto" w:fill="auto"/>
        <w:tabs>
          <w:tab w:val="left" w:leader="underscore" w:pos="9535"/>
        </w:tabs>
        <w:spacing w:line="240" w:lineRule="auto"/>
        <w:ind w:firstLine="0"/>
      </w:pPr>
      <w:r>
        <w:t>Я,</w:t>
      </w:r>
      <w:r>
        <w:tab/>
      </w:r>
      <w:r>
        <w:rPr>
          <w:vertAlign w:val="subscript"/>
        </w:rPr>
        <w:t>;</w:t>
      </w:r>
    </w:p>
    <w:p w:rsidR="00745295" w:rsidRDefault="003749FC">
      <w:pPr>
        <w:pStyle w:val="22"/>
        <w:shd w:val="clear" w:color="auto" w:fill="auto"/>
        <w:spacing w:after="100" w:line="240" w:lineRule="auto"/>
        <w:ind w:left="0"/>
        <w:jc w:val="center"/>
      </w:pPr>
      <w:r>
        <w:t>(фамилия, имя, отчество (последнее - при наличии)</w:t>
      </w:r>
    </w:p>
    <w:p w:rsidR="00745295" w:rsidRDefault="003749FC">
      <w:pPr>
        <w:pStyle w:val="1"/>
        <w:shd w:val="clear" w:color="auto" w:fill="auto"/>
        <w:spacing w:after="780" w:line="240" w:lineRule="auto"/>
        <w:ind w:firstLine="0"/>
      </w:pPr>
      <w:r>
        <w:t>проживающий(ая) по адресу</w:t>
      </w:r>
    </w:p>
    <w:p w:rsidR="00745295" w:rsidRDefault="003749FC">
      <w:pPr>
        <w:pStyle w:val="22"/>
        <w:pBdr>
          <w:top w:val="single" w:sz="4" w:space="0" w:color="auto"/>
        </w:pBdr>
        <w:shd w:val="clear" w:color="auto" w:fill="auto"/>
        <w:spacing w:after="100" w:line="240" w:lineRule="auto"/>
        <w:ind w:left="0"/>
        <w:jc w:val="center"/>
      </w:pPr>
      <w:r>
        <w:t>(серия, номер документа, удостоверяющего личность, кем и когда выдан)</w:t>
      </w:r>
    </w:p>
    <w:p w:rsidR="00745295" w:rsidRDefault="003749FC" w:rsidP="00795A20">
      <w:pPr>
        <w:pStyle w:val="1"/>
        <w:shd w:val="clear" w:color="auto" w:fill="auto"/>
        <w:ind w:firstLine="0"/>
        <w:jc w:val="both"/>
      </w:pPr>
      <w:r>
        <w:t>в целях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даю свое согласие в соответствии со статьей 9 Федерального закона от 27 июля 2006 года № 152-ФЗ «О персональных данных» (далее - Федеральный закон № 152-ФЗ)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№ 152-ФЗ, со</w:t>
      </w:r>
    </w:p>
    <w:p w:rsidR="00745295" w:rsidRDefault="003749FC" w:rsidP="00795A20">
      <w:pPr>
        <w:pStyle w:val="1"/>
        <w:shd w:val="clear" w:color="auto" w:fill="auto"/>
        <w:tabs>
          <w:tab w:val="left" w:leader="underscore" w:pos="9535"/>
        </w:tabs>
        <w:spacing w:after="280" w:line="240" w:lineRule="auto"/>
        <w:ind w:firstLine="0"/>
        <w:jc w:val="both"/>
      </w:pPr>
      <w:r>
        <w:t>сведениями, представленными мною в</w:t>
      </w:r>
      <w:r>
        <w:tab/>
      </w:r>
    </w:p>
    <w:p w:rsidR="00745295" w:rsidRDefault="003749FC">
      <w:pPr>
        <w:pStyle w:val="1"/>
        <w:shd w:val="clear" w:color="auto" w:fill="auto"/>
        <w:spacing w:after="480"/>
        <w:ind w:firstLine="720"/>
        <w:jc w:val="both"/>
      </w:pPr>
      <w:r>
        <w:lastRenderedPageBreak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45295" w:rsidRDefault="003749FC">
      <w:pPr>
        <w:pStyle w:val="1"/>
        <w:shd w:val="clear" w:color="auto" w:fill="auto"/>
        <w:tabs>
          <w:tab w:val="left" w:leader="underscore" w:pos="686"/>
          <w:tab w:val="left" w:leader="underscore" w:pos="2304"/>
          <w:tab w:val="left" w:leader="underscore" w:pos="3221"/>
          <w:tab w:val="left" w:leader="underscore" w:pos="5366"/>
          <w:tab w:val="left" w:leader="underscore" w:pos="9048"/>
        </w:tabs>
        <w:spacing w:after="140" w:line="240" w:lineRule="auto"/>
        <w:ind w:firstLine="0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</w:r>
      <w:r>
        <w:tab/>
      </w:r>
    </w:p>
    <w:p w:rsidR="00745295" w:rsidRDefault="003749FC">
      <w:pPr>
        <w:pStyle w:val="22"/>
        <w:shd w:val="clear" w:color="auto" w:fill="auto"/>
        <w:tabs>
          <w:tab w:val="left" w:pos="7066"/>
        </w:tabs>
        <w:spacing w:line="456" w:lineRule="auto"/>
        <w:ind w:left="4100"/>
      </w:pPr>
      <w:r>
        <w:t>(подпись)</w:t>
      </w:r>
      <w:r>
        <w:tab/>
        <w:t>(Ф.И.О.)</w:t>
      </w:r>
    </w:p>
    <w:p w:rsidR="00745295" w:rsidRDefault="003749FC">
      <w:pPr>
        <w:pStyle w:val="22"/>
        <w:shd w:val="clear" w:color="auto" w:fill="auto"/>
        <w:spacing w:line="415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 согласие на обработку персональных данных несовершеннолетних лиц подписывают их законные представители.</w:t>
      </w:r>
    </w:p>
    <w:sectPr w:rsidR="00745295" w:rsidSect="00745295">
      <w:headerReference w:type="even" r:id="rId12"/>
      <w:headerReference w:type="default" r:id="rId13"/>
      <w:pgSz w:w="11900" w:h="16840"/>
      <w:pgMar w:top="823" w:right="579" w:bottom="1061" w:left="1515" w:header="0" w:footer="3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066" w:rsidRDefault="00744066"/>
  </w:endnote>
  <w:endnote w:type="continuationSeparator" w:id="1">
    <w:p w:rsidR="00744066" w:rsidRDefault="0074406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066" w:rsidRDefault="00744066"/>
  </w:footnote>
  <w:footnote w:type="continuationSeparator" w:id="1">
    <w:p w:rsidR="00744066" w:rsidRDefault="007440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95" w:rsidRDefault="00143163">
    <w:pPr>
      <w:spacing w:line="1" w:lineRule="exact"/>
    </w:pPr>
    <w:r>
      <w:rPr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1" o:spid="_x0000_s1028" type="#_x0000_t202" style="position:absolute;margin-left:319.4pt;margin-top:28.35pt;width:4.55pt;height:7.45pt;z-index:-251658752;mso-wrap-style:none;mso-position-horizontal-relative:page;mso-position-vertical-relative:page" o:gfxdata="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r8qUY9YAAAAJ&#10;AQAADwAAAAAAAAABACAAAAAiAAAAZHJzL2Rvd25yZXYueG1sUEsBAhQAFAAAAAgAh07iQJG2R4es&#10;AQAAbwMAAA4AAAAAAAAAAQAgAAAAJQEAAGRycy9lMm9Eb2MueG1sUEsFBgAAAAAGAAYAWQEAAEMF&#10;AAAAAA==&#10;" filled="f" stroked="f">
          <v:textbox style="mso-fit-shape-to-text:t" inset="0,0,0,0">
            <w:txbxContent>
              <w:p w:rsidR="00745295" w:rsidRDefault="00143163">
                <w:pPr>
                  <w:pStyle w:val="20"/>
                  <w:shd w:val="clear" w:color="auto" w:fill="auto"/>
                </w:pPr>
                <w:r>
                  <w:fldChar w:fldCharType="begin"/>
                </w:r>
                <w:r w:rsidR="003749FC">
                  <w:instrText xml:space="preserve"> PAGE \* MERGEFORMAT </w:instrText>
                </w:r>
                <w:r>
                  <w:fldChar w:fldCharType="separate"/>
                </w:r>
                <w:r w:rsidR="004067D7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95" w:rsidRDefault="00143163">
    <w:pPr>
      <w:spacing w:line="1" w:lineRule="exact"/>
    </w:pPr>
    <w:r>
      <w:rPr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1026" type="#_x0000_t202" style="position:absolute;margin-left:319.4pt;margin-top:28.35pt;width:4.55pt;height:7.45pt;z-index:-251659776;mso-wrap-style:none;mso-position-horizontal-relative:page;mso-position-vertical-relative:page" o:gfxdata="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r8qUY9YAAAAJ&#10;AQAADwAAAAAAAAABACAAAAAiAAAAZHJzL2Rvd25yZXYueG1sUEsBAhQAFAAAAAgAh07iQEBxJd+s&#10;AQAAbQMAAA4AAAAAAAAAAQAgAAAAJQEAAGRycy9lMm9Eb2MueG1sUEsFBgAAAAAGAAYAWQEAAEMF&#10;AAAAAA==&#10;" filled="f" stroked="f">
          <v:textbox style="mso-fit-shape-to-text:t" inset="0,0,0,0">
            <w:txbxContent>
              <w:p w:rsidR="00745295" w:rsidRDefault="00143163">
                <w:pPr>
                  <w:pStyle w:val="20"/>
                  <w:shd w:val="clear" w:color="auto" w:fill="auto"/>
                </w:pPr>
                <w:r>
                  <w:fldChar w:fldCharType="begin"/>
                </w:r>
                <w:r w:rsidR="003749FC">
                  <w:instrText xml:space="preserve"> PAGE \* MERGEFORMAT </w:instrText>
                </w:r>
                <w:r>
                  <w:fldChar w:fldCharType="separate"/>
                </w:r>
                <w:r w:rsidR="004067D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95" w:rsidRDefault="00745295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95" w:rsidRDefault="00143163">
    <w:pPr>
      <w:spacing w:line="1" w:lineRule="exact"/>
    </w:pPr>
    <w:r>
      <w:rPr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1027" type="#_x0000_t202" style="position:absolute;margin-left:317.4pt;margin-top:28.95pt;width:4.55pt;height:7.2pt;z-index:-251657728;mso-wrap-style:none;mso-position-horizontal-relative:page;mso-position-vertical-relative:page" o:gfxdata="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yVd0y1gAA&#10;AAkBAAAPAAAAAAAAAAEAIAAAACIAAABkcnMvZG93bnJldi54bWxQSwECFAAUAAAACACHTuJA+6ud&#10;/q4BAABvAwAADgAAAAAAAAABACAAAAAlAQAAZHJzL2Uyb0RvYy54bWxQSwUGAAAAAAYABgBZAQAA&#10;RQUAAAAA&#10;" filled="f" stroked="f">
          <v:textbox style="mso-fit-shape-to-text:t" inset="0,0,0,0">
            <w:txbxContent>
              <w:p w:rsidR="00745295" w:rsidRDefault="003749FC">
                <w:pPr>
                  <w:pStyle w:val="20"/>
                  <w:shd w:val="clear" w:color="auto" w:fill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9D9F"/>
    <w:multiLevelType w:val="singleLevel"/>
    <w:tmpl w:val="1D809D9F"/>
    <w:lvl w:ilvl="0">
      <w:start w:val="1"/>
      <w:numFmt w:val="decimal"/>
      <w:lvlText w:val="%1."/>
      <w:lvlJc w:val="left"/>
      <w:pPr>
        <w:tabs>
          <w:tab w:val="left" w:pos="312"/>
        </w:tabs>
        <w:ind w:left="680" w:firstLine="0"/>
      </w:pPr>
    </w:lvl>
  </w:abstractNum>
  <w:abstractNum w:abstractNumId="1">
    <w:nsid w:val="320007C6"/>
    <w:multiLevelType w:val="singleLevel"/>
    <w:tmpl w:val="320007C6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28A03D8"/>
    <w:multiLevelType w:val="multilevel"/>
    <w:tmpl w:val="628A0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585F93"/>
    <w:multiLevelType w:val="multilevel"/>
    <w:tmpl w:val="7D585F9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F5576"/>
    <w:rsid w:val="00143163"/>
    <w:rsid w:val="003749FC"/>
    <w:rsid w:val="00383320"/>
    <w:rsid w:val="003A4935"/>
    <w:rsid w:val="004067D7"/>
    <w:rsid w:val="00447029"/>
    <w:rsid w:val="00744066"/>
    <w:rsid w:val="00745295"/>
    <w:rsid w:val="00763CF3"/>
    <w:rsid w:val="00795A20"/>
    <w:rsid w:val="007F5576"/>
    <w:rsid w:val="00871CA3"/>
    <w:rsid w:val="00AA63DD"/>
    <w:rsid w:val="00B351D3"/>
    <w:rsid w:val="00FB56DD"/>
    <w:rsid w:val="3BB81143"/>
    <w:rsid w:val="75D3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5295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45295"/>
    <w:pPr>
      <w:widowControl/>
      <w:spacing w:after="200" w:line="276" w:lineRule="auto"/>
      <w:jc w:val="center"/>
    </w:pPr>
    <w:rPr>
      <w:rFonts w:asciiTheme="minorHAnsi" w:eastAsiaTheme="minorHAnsi" w:hAnsiTheme="minorHAnsi" w:cstheme="minorBidi"/>
      <w:b/>
      <w:color w:val="auto"/>
      <w:sz w:val="32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qFormat/>
    <w:rsid w:val="00745295"/>
    <w:rPr>
      <w:rFonts w:ascii="Arial" w:eastAsia="Arial" w:hAnsi="Arial" w:cs="Arial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qFormat/>
    <w:rsid w:val="00745295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character" w:customStyle="1" w:styleId="a5">
    <w:name w:val="Основной текст_"/>
    <w:basedOn w:val="a0"/>
    <w:link w:val="1"/>
    <w:qFormat/>
    <w:rsid w:val="00745295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5"/>
    <w:qFormat/>
    <w:rsid w:val="0074529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qFormat/>
    <w:rsid w:val="00745295"/>
    <w:rPr>
      <w:rFonts w:ascii="Times New Roman" w:eastAsia="Times New Roman" w:hAnsi="Times New Roman" w:cs="Times New Roman"/>
      <w:b/>
      <w:bCs/>
      <w:sz w:val="32"/>
      <w:szCs w:val="32"/>
      <w:u w:val="none"/>
    </w:rPr>
  </w:style>
  <w:style w:type="paragraph" w:customStyle="1" w:styleId="11">
    <w:name w:val="Заголовок №1"/>
    <w:basedOn w:val="a"/>
    <w:link w:val="10"/>
    <w:qFormat/>
    <w:rsid w:val="00745295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">
    <w:name w:val="Основной текст (4)_"/>
    <w:basedOn w:val="a0"/>
    <w:link w:val="40"/>
    <w:qFormat/>
    <w:rsid w:val="00745295"/>
    <w:rPr>
      <w:rFonts w:ascii="Times New Roman" w:eastAsia="Times New Roman" w:hAnsi="Times New Roman" w:cs="Times New Roman"/>
      <w:u w:val="none"/>
    </w:rPr>
  </w:style>
  <w:style w:type="paragraph" w:customStyle="1" w:styleId="40">
    <w:name w:val="Основной текст (4)"/>
    <w:basedOn w:val="a"/>
    <w:link w:val="4"/>
    <w:qFormat/>
    <w:rsid w:val="00745295"/>
    <w:pPr>
      <w:shd w:val="clear" w:color="auto" w:fill="FFFFFF"/>
      <w:spacing w:after="660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qFormat/>
    <w:rsid w:val="00745295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20">
    <w:name w:val="Колонтитул (2)"/>
    <w:basedOn w:val="a"/>
    <w:link w:val="2"/>
    <w:qFormat/>
    <w:rsid w:val="0074529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qFormat/>
    <w:rsid w:val="00745295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qFormat/>
    <w:rsid w:val="00745295"/>
    <w:pPr>
      <w:shd w:val="clear" w:color="auto" w:fill="FFFFFF"/>
      <w:spacing w:after="240" w:line="271" w:lineRule="auto"/>
      <w:ind w:left="18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74529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rsid w:val="0074529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4">
    <w:name w:val="Подзаголовок Знак"/>
    <w:basedOn w:val="a0"/>
    <w:link w:val="a3"/>
    <w:qFormat/>
    <w:rsid w:val="00745295"/>
    <w:rPr>
      <w:rFonts w:asciiTheme="minorHAnsi" w:eastAsiaTheme="minorHAnsi" w:hAnsiTheme="minorHAnsi" w:cstheme="minorBidi"/>
      <w:b/>
      <w:sz w:val="32"/>
      <w:szCs w:val="20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795A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A20"/>
    <w:rPr>
      <w:rFonts w:ascii="Tahoma" w:hAnsi="Tahoma" w:cs="Tahoma"/>
      <w:color w:val="000000"/>
      <w:sz w:val="16"/>
      <w:szCs w:val="16"/>
      <w:lang w:bidi="ru-RU"/>
    </w:rPr>
  </w:style>
  <w:style w:type="paragraph" w:styleId="a8">
    <w:name w:val="footer"/>
    <w:basedOn w:val="a"/>
    <w:link w:val="a9"/>
    <w:uiPriority w:val="99"/>
    <w:semiHidden/>
    <w:unhideWhenUsed/>
    <w:rsid w:val="00795A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5A20"/>
    <w:rPr>
      <w:color w:val="000000"/>
      <w:sz w:val="24"/>
      <w:szCs w:val="24"/>
      <w:lang w:bidi="ru-RU"/>
    </w:rPr>
  </w:style>
  <w:style w:type="paragraph" w:styleId="aa">
    <w:name w:val="header"/>
    <w:basedOn w:val="a"/>
    <w:link w:val="ab"/>
    <w:uiPriority w:val="99"/>
    <w:semiHidden/>
    <w:unhideWhenUsed/>
    <w:rsid w:val="00795A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5A20"/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5BD9F51-38E7-4765-823D-2ACBCDECB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1040</Words>
  <Characters>5934</Characters>
  <Application>Microsoft Office Word</Application>
  <DocSecurity>0</DocSecurity>
  <Lines>49</Lines>
  <Paragraphs>13</Paragraphs>
  <ScaleCrop>false</ScaleCrop>
  <Company>Microsoft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TishinaGP</cp:lastModifiedBy>
  <cp:revision>8</cp:revision>
  <cp:lastPrinted>2023-02-14T06:15:00Z</cp:lastPrinted>
  <dcterms:created xsi:type="dcterms:W3CDTF">2023-02-13T13:36:00Z</dcterms:created>
  <dcterms:modified xsi:type="dcterms:W3CDTF">2023-02-21T21:51:00Z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1AB292941FE8476AA7AFE285E1415462</vt:lpwstr>
  </property>
</Properties>
</file>