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3F" w:rsidRDefault="007D24C6" w:rsidP="001A4641">
      <w:pPr>
        <w:shd w:val="clear" w:color="auto" w:fill="FFFFFF"/>
        <w:jc w:val="center"/>
        <w:rPr>
          <w:color w:val="000000"/>
          <w:sz w:val="18"/>
        </w:rPr>
      </w:pPr>
      <w:r>
        <w:rPr>
          <w:noProof/>
          <w:color w:val="000000"/>
          <w:sz w:val="18"/>
        </w:rPr>
        <w:drawing>
          <wp:inline distT="0" distB="0" distL="0" distR="0">
            <wp:extent cx="641350" cy="895350"/>
            <wp:effectExtent l="19050" t="0" r="6350" b="0"/>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02_2"/>
                    <pic:cNvPicPr>
                      <a:picLocks noChangeAspect="1" noChangeArrowheads="1"/>
                    </pic:cNvPicPr>
                  </pic:nvPicPr>
                  <pic:blipFill>
                    <a:blip r:embed="rId7"/>
                    <a:srcRect/>
                    <a:stretch>
                      <a:fillRect/>
                    </a:stretch>
                  </pic:blipFill>
                  <pic:spPr bwMode="auto">
                    <a:xfrm>
                      <a:off x="0" y="0"/>
                      <a:ext cx="641350" cy="895350"/>
                    </a:xfrm>
                    <a:prstGeom prst="rect">
                      <a:avLst/>
                    </a:prstGeom>
                    <a:noFill/>
                    <a:ln w="9525">
                      <a:noFill/>
                      <a:miter lim="800000"/>
                      <a:headEnd/>
                      <a:tailEnd/>
                    </a:ln>
                  </pic:spPr>
                </pic:pic>
              </a:graphicData>
            </a:graphic>
          </wp:inline>
        </w:drawing>
      </w:r>
    </w:p>
    <w:p w:rsidR="0096583F" w:rsidRDefault="0096583F" w:rsidP="003F5018">
      <w:pPr>
        <w:shd w:val="clear" w:color="auto" w:fill="FFFFFF"/>
        <w:spacing w:before="227"/>
        <w:ind w:firstLine="720"/>
        <w:jc w:val="center"/>
        <w:rPr>
          <w:b/>
          <w:color w:val="000000"/>
          <w:spacing w:val="20"/>
          <w:sz w:val="32"/>
        </w:rPr>
      </w:pPr>
      <w:r>
        <w:rPr>
          <w:b/>
          <w:color w:val="000000"/>
          <w:spacing w:val="20"/>
          <w:sz w:val="32"/>
        </w:rPr>
        <w:t>АДМИНИСТРАЦИЯ                          АНУЧИНСКОГО МУНИЦИПАЛЬНОГО РАЙОНА</w:t>
      </w:r>
    </w:p>
    <w:p w:rsidR="0096583F" w:rsidRDefault="0096583F" w:rsidP="001A4641">
      <w:pPr>
        <w:pStyle w:val="1"/>
        <w:rPr>
          <w:b w:val="0"/>
          <w:bCs w:val="0"/>
          <w:sz w:val="28"/>
        </w:rPr>
      </w:pPr>
    </w:p>
    <w:p w:rsidR="0096583F" w:rsidRDefault="0096583F" w:rsidP="001A4641">
      <w:pPr>
        <w:pStyle w:val="1"/>
        <w:rPr>
          <w:b w:val="0"/>
          <w:bCs w:val="0"/>
          <w:sz w:val="28"/>
        </w:rPr>
      </w:pPr>
      <w:r>
        <w:rPr>
          <w:b w:val="0"/>
          <w:bCs w:val="0"/>
          <w:sz w:val="28"/>
        </w:rPr>
        <w:t>П О С Т А Н О В Л Е Н И Е</w:t>
      </w:r>
    </w:p>
    <w:p w:rsidR="0096583F" w:rsidRDefault="0096583F" w:rsidP="001A4641">
      <w:pPr>
        <w:shd w:val="clear" w:color="auto" w:fill="FFFFFF"/>
        <w:jc w:val="center"/>
        <w:rPr>
          <w:color w:val="000000"/>
          <w:sz w:val="16"/>
        </w:rPr>
      </w:pPr>
    </w:p>
    <w:p w:rsidR="0096583F" w:rsidRDefault="0096583F" w:rsidP="001A4641">
      <w:pPr>
        <w:shd w:val="clear" w:color="auto" w:fill="FFFFFF"/>
        <w:jc w:val="center"/>
        <w:rPr>
          <w:color w:val="000000"/>
          <w:sz w:val="16"/>
        </w:rPr>
      </w:pPr>
    </w:p>
    <w:p w:rsidR="001F70C5" w:rsidRDefault="001F70C5" w:rsidP="001A4641">
      <w:pPr>
        <w:shd w:val="clear" w:color="auto" w:fill="FFFFFF"/>
        <w:jc w:val="center"/>
        <w:rPr>
          <w:color w:val="000000"/>
          <w:sz w:val="16"/>
        </w:rPr>
      </w:pPr>
    </w:p>
    <w:tbl>
      <w:tblPr>
        <w:tblW w:w="0" w:type="auto"/>
        <w:jc w:val="center"/>
        <w:tblLayout w:type="fixed"/>
        <w:tblLook w:val="0000" w:firstRow="0" w:lastRow="0" w:firstColumn="0" w:lastColumn="0" w:noHBand="0" w:noVBand="0"/>
      </w:tblPr>
      <w:tblGrid>
        <w:gridCol w:w="295"/>
        <w:gridCol w:w="1932"/>
        <w:gridCol w:w="284"/>
        <w:gridCol w:w="4890"/>
        <w:gridCol w:w="561"/>
        <w:gridCol w:w="1309"/>
      </w:tblGrid>
      <w:tr w:rsidR="0096583F" w:rsidTr="00F73A42">
        <w:trPr>
          <w:jc w:val="center"/>
        </w:trPr>
        <w:tc>
          <w:tcPr>
            <w:tcW w:w="295" w:type="dxa"/>
            <w:tcBorders>
              <w:top w:val="nil"/>
              <w:left w:val="nil"/>
              <w:bottom w:val="nil"/>
              <w:right w:val="nil"/>
            </w:tcBorders>
          </w:tcPr>
          <w:p w:rsidR="0096583F" w:rsidRDefault="0096583F" w:rsidP="00F73A42">
            <w:pPr>
              <w:rPr>
                <w:color w:val="000000"/>
                <w:u w:val="single"/>
              </w:rPr>
            </w:pPr>
          </w:p>
        </w:tc>
        <w:tc>
          <w:tcPr>
            <w:tcW w:w="1932" w:type="dxa"/>
            <w:tcBorders>
              <w:top w:val="nil"/>
              <w:left w:val="nil"/>
              <w:bottom w:val="single" w:sz="6" w:space="0" w:color="auto"/>
              <w:right w:val="nil"/>
            </w:tcBorders>
          </w:tcPr>
          <w:p w:rsidR="0096583F" w:rsidRPr="000F642F" w:rsidRDefault="00F7242B" w:rsidP="00F7242B">
            <w:pPr>
              <w:ind w:left="-82" w:right="-108"/>
              <w:rPr>
                <w:color w:val="000000"/>
                <w:sz w:val="28"/>
                <w:szCs w:val="28"/>
              </w:rPr>
            </w:pPr>
            <w:r>
              <w:rPr>
                <w:color w:val="000000"/>
                <w:sz w:val="28"/>
                <w:szCs w:val="28"/>
              </w:rPr>
              <w:t>19.05.</w:t>
            </w:r>
            <w:r w:rsidR="00621512">
              <w:rPr>
                <w:color w:val="000000"/>
                <w:sz w:val="28"/>
                <w:szCs w:val="28"/>
              </w:rPr>
              <w:t xml:space="preserve"> </w:t>
            </w:r>
            <w:r w:rsidR="0096583F">
              <w:rPr>
                <w:color w:val="000000"/>
                <w:sz w:val="28"/>
                <w:szCs w:val="28"/>
              </w:rPr>
              <w:t>201</w:t>
            </w:r>
            <w:r w:rsidR="005559D5">
              <w:rPr>
                <w:color w:val="000000"/>
                <w:sz w:val="28"/>
                <w:szCs w:val="28"/>
              </w:rPr>
              <w:t>7</w:t>
            </w:r>
            <w:r w:rsidR="0096583F" w:rsidRPr="000F642F">
              <w:rPr>
                <w:color w:val="000000"/>
                <w:sz w:val="28"/>
                <w:szCs w:val="28"/>
              </w:rPr>
              <w:t xml:space="preserve"> г.</w:t>
            </w:r>
          </w:p>
        </w:tc>
        <w:tc>
          <w:tcPr>
            <w:tcW w:w="284" w:type="dxa"/>
            <w:tcBorders>
              <w:top w:val="nil"/>
              <w:left w:val="nil"/>
              <w:bottom w:val="nil"/>
              <w:right w:val="nil"/>
            </w:tcBorders>
          </w:tcPr>
          <w:p w:rsidR="0096583F" w:rsidRDefault="0096583F" w:rsidP="00F73A42">
            <w:pPr>
              <w:rPr>
                <w:color w:val="000000"/>
                <w:u w:val="single"/>
              </w:rPr>
            </w:pPr>
          </w:p>
        </w:tc>
        <w:tc>
          <w:tcPr>
            <w:tcW w:w="4890" w:type="dxa"/>
            <w:tcBorders>
              <w:top w:val="nil"/>
              <w:left w:val="nil"/>
              <w:bottom w:val="nil"/>
              <w:right w:val="nil"/>
            </w:tcBorders>
          </w:tcPr>
          <w:p w:rsidR="0096583F" w:rsidRPr="000F642F" w:rsidRDefault="0096583F" w:rsidP="00F73A42">
            <w:pPr>
              <w:ind w:left="-675"/>
              <w:jc w:val="center"/>
              <w:rPr>
                <w:color w:val="000000"/>
                <w:sz w:val="28"/>
                <w:szCs w:val="28"/>
              </w:rPr>
            </w:pPr>
            <w:r w:rsidRPr="000F642F">
              <w:rPr>
                <w:color w:val="000000"/>
                <w:sz w:val="28"/>
                <w:szCs w:val="28"/>
              </w:rPr>
              <w:t>с. Анучино</w:t>
            </w:r>
          </w:p>
        </w:tc>
        <w:tc>
          <w:tcPr>
            <w:tcW w:w="561" w:type="dxa"/>
            <w:tcBorders>
              <w:top w:val="nil"/>
              <w:left w:val="nil"/>
              <w:bottom w:val="nil"/>
              <w:right w:val="nil"/>
            </w:tcBorders>
          </w:tcPr>
          <w:p w:rsidR="0096583F" w:rsidRDefault="0096583F" w:rsidP="00F73A42">
            <w:pPr>
              <w:jc w:val="center"/>
              <w:rPr>
                <w:color w:val="000000"/>
              </w:rPr>
            </w:pPr>
            <w:r>
              <w:rPr>
                <w:color w:val="000000"/>
              </w:rPr>
              <w:t>№</w:t>
            </w:r>
          </w:p>
        </w:tc>
        <w:tc>
          <w:tcPr>
            <w:tcW w:w="1309" w:type="dxa"/>
            <w:tcBorders>
              <w:top w:val="nil"/>
              <w:left w:val="nil"/>
              <w:bottom w:val="single" w:sz="6" w:space="0" w:color="auto"/>
              <w:right w:val="nil"/>
            </w:tcBorders>
          </w:tcPr>
          <w:p w:rsidR="0096583F" w:rsidRPr="000F642F" w:rsidRDefault="00F7242B" w:rsidP="001718BF">
            <w:pPr>
              <w:ind w:left="-120" w:right="-89"/>
              <w:jc w:val="center"/>
              <w:rPr>
                <w:color w:val="000000"/>
                <w:sz w:val="28"/>
                <w:szCs w:val="28"/>
              </w:rPr>
            </w:pPr>
            <w:r>
              <w:rPr>
                <w:color w:val="000000"/>
                <w:sz w:val="28"/>
                <w:szCs w:val="28"/>
              </w:rPr>
              <w:t>350-</w:t>
            </w:r>
            <w:r w:rsidR="00322816">
              <w:rPr>
                <w:color w:val="000000"/>
                <w:sz w:val="28"/>
                <w:szCs w:val="28"/>
              </w:rPr>
              <w:t>п</w:t>
            </w:r>
            <w:r>
              <w:rPr>
                <w:color w:val="000000"/>
                <w:sz w:val="28"/>
                <w:szCs w:val="28"/>
              </w:rPr>
              <w:t>а</w:t>
            </w:r>
          </w:p>
        </w:tc>
      </w:tr>
    </w:tbl>
    <w:p w:rsidR="00360CAC" w:rsidRDefault="00360CAC" w:rsidP="00CB26BC">
      <w:pPr>
        <w:shd w:val="clear" w:color="auto" w:fill="FFFFFF"/>
        <w:jc w:val="center"/>
        <w:rPr>
          <w:b/>
          <w:color w:val="000000"/>
          <w:sz w:val="16"/>
          <w:szCs w:val="16"/>
        </w:rPr>
      </w:pPr>
    </w:p>
    <w:p w:rsidR="007D0903" w:rsidRPr="005A02AD" w:rsidRDefault="007D0903" w:rsidP="00CB26BC">
      <w:pPr>
        <w:shd w:val="clear" w:color="auto" w:fill="FFFFFF"/>
        <w:jc w:val="center"/>
        <w:rPr>
          <w:b/>
          <w:color w:val="000000"/>
          <w:sz w:val="16"/>
          <w:szCs w:val="16"/>
        </w:rPr>
      </w:pPr>
    </w:p>
    <w:p w:rsidR="00360CAC" w:rsidRDefault="0096583F" w:rsidP="00360CAC">
      <w:pPr>
        <w:pStyle w:val="ConsPlusNonformat"/>
        <w:widowControl/>
        <w:jc w:val="center"/>
        <w:rPr>
          <w:rFonts w:ascii="Times New Roman" w:hAnsi="Times New Roman"/>
          <w:b/>
          <w:bCs/>
          <w:sz w:val="28"/>
          <w:szCs w:val="28"/>
        </w:rPr>
      </w:pPr>
      <w:bookmarkStart w:id="0" w:name="_GoBack"/>
      <w:r w:rsidRPr="0050080B">
        <w:rPr>
          <w:rFonts w:ascii="Times New Roman" w:hAnsi="Times New Roman"/>
          <w:b/>
          <w:bCs/>
          <w:sz w:val="28"/>
          <w:szCs w:val="28"/>
        </w:rPr>
        <w:t xml:space="preserve">Об утверждении </w:t>
      </w:r>
      <w:r w:rsidR="00371881">
        <w:rPr>
          <w:rFonts w:ascii="Times New Roman" w:hAnsi="Times New Roman"/>
          <w:b/>
          <w:bCs/>
          <w:sz w:val="28"/>
          <w:szCs w:val="28"/>
        </w:rPr>
        <w:t xml:space="preserve">итогового документа </w:t>
      </w:r>
      <w:r w:rsidR="004759C9">
        <w:rPr>
          <w:rFonts w:ascii="Times New Roman" w:hAnsi="Times New Roman"/>
          <w:b/>
          <w:bCs/>
          <w:sz w:val="28"/>
          <w:szCs w:val="28"/>
        </w:rPr>
        <w:t>публичных слушаний</w:t>
      </w:r>
    </w:p>
    <w:bookmarkEnd w:id="0"/>
    <w:p w:rsidR="00360CAC" w:rsidRPr="00360CAC" w:rsidRDefault="00360CAC" w:rsidP="00360CAC">
      <w:pPr>
        <w:pStyle w:val="ConsPlusNonformat"/>
        <w:widowControl/>
        <w:jc w:val="center"/>
        <w:rPr>
          <w:rFonts w:ascii="Times New Roman" w:hAnsi="Times New Roman"/>
          <w:b/>
          <w:bCs/>
          <w:sz w:val="28"/>
          <w:szCs w:val="28"/>
        </w:rPr>
      </w:pPr>
    </w:p>
    <w:p w:rsidR="0096583F" w:rsidRPr="0050080B" w:rsidRDefault="00371881" w:rsidP="003F5018">
      <w:pPr>
        <w:shd w:val="clear" w:color="auto" w:fill="FFFFFF"/>
        <w:spacing w:line="360" w:lineRule="auto"/>
        <w:ind w:firstLine="708"/>
        <w:jc w:val="both"/>
        <w:rPr>
          <w:sz w:val="28"/>
          <w:szCs w:val="28"/>
        </w:rPr>
      </w:pPr>
      <w:proofErr w:type="gramStart"/>
      <w:r>
        <w:rPr>
          <w:sz w:val="28"/>
          <w:szCs w:val="28"/>
        </w:rPr>
        <w:t xml:space="preserve">На основании Градостроительного кодекса Российской Федерации, статьи 15 Федерального закона от </w:t>
      </w:r>
      <w:r w:rsidR="0096583F">
        <w:rPr>
          <w:sz w:val="28"/>
          <w:szCs w:val="28"/>
        </w:rPr>
        <w:t>06</w:t>
      </w:r>
      <w:r w:rsidR="00C60954">
        <w:rPr>
          <w:sz w:val="28"/>
          <w:szCs w:val="28"/>
        </w:rPr>
        <w:t xml:space="preserve"> октября </w:t>
      </w:r>
      <w:r w:rsidR="0096583F">
        <w:rPr>
          <w:sz w:val="28"/>
          <w:szCs w:val="28"/>
        </w:rPr>
        <w:t xml:space="preserve">2003 г. № 131-ФЗ «Об общих принципах организации местного самоуправления в Российской Федерации», </w:t>
      </w:r>
      <w:r>
        <w:rPr>
          <w:sz w:val="28"/>
          <w:szCs w:val="28"/>
        </w:rPr>
        <w:t>решения Думы Анучинского муниципального района Приморского края от 29</w:t>
      </w:r>
      <w:r w:rsidR="00C60954">
        <w:rPr>
          <w:sz w:val="28"/>
          <w:szCs w:val="28"/>
        </w:rPr>
        <w:t xml:space="preserve"> октября </w:t>
      </w:r>
      <w:r>
        <w:rPr>
          <w:sz w:val="28"/>
          <w:szCs w:val="28"/>
        </w:rPr>
        <w:t xml:space="preserve">2008 г. № 442 «Об утверждении положения «О публичных слушаниях в </w:t>
      </w:r>
      <w:proofErr w:type="spellStart"/>
      <w:r>
        <w:rPr>
          <w:sz w:val="28"/>
          <w:szCs w:val="28"/>
        </w:rPr>
        <w:t>Анучинском</w:t>
      </w:r>
      <w:proofErr w:type="spellEnd"/>
      <w:r>
        <w:rPr>
          <w:sz w:val="28"/>
          <w:szCs w:val="28"/>
        </w:rPr>
        <w:t xml:space="preserve"> муниципальном районе», </w:t>
      </w:r>
      <w:r w:rsidR="0028434E">
        <w:rPr>
          <w:sz w:val="28"/>
          <w:szCs w:val="28"/>
        </w:rPr>
        <w:t xml:space="preserve">решения Думы Анучинского муниципального района от 27.04.2016 г. № 88-НПА </w:t>
      </w:r>
      <w:r w:rsidR="0028434E" w:rsidRPr="00FC242B">
        <w:rPr>
          <w:sz w:val="28"/>
          <w:szCs w:val="28"/>
        </w:rPr>
        <w:t xml:space="preserve"> «О</w:t>
      </w:r>
      <w:r w:rsidR="00791AF0">
        <w:rPr>
          <w:sz w:val="28"/>
          <w:szCs w:val="28"/>
        </w:rPr>
        <w:t xml:space="preserve"> </w:t>
      </w:r>
      <w:r w:rsidR="0028434E" w:rsidRPr="003F5018">
        <w:rPr>
          <w:sz w:val="28"/>
          <w:szCs w:val="28"/>
        </w:rPr>
        <w:t>Правилах  землепользования</w:t>
      </w:r>
      <w:proofErr w:type="gramEnd"/>
      <w:r w:rsidR="0028434E" w:rsidRPr="003F5018">
        <w:rPr>
          <w:sz w:val="28"/>
          <w:szCs w:val="28"/>
        </w:rPr>
        <w:t xml:space="preserve"> и застройки </w:t>
      </w:r>
      <w:proofErr w:type="spellStart"/>
      <w:r w:rsidR="0028434E" w:rsidRPr="003F5018">
        <w:rPr>
          <w:sz w:val="28"/>
          <w:szCs w:val="28"/>
        </w:rPr>
        <w:t>Виноградовского</w:t>
      </w:r>
      <w:proofErr w:type="spellEnd"/>
      <w:r w:rsidR="0028434E" w:rsidRPr="003F5018">
        <w:rPr>
          <w:sz w:val="28"/>
          <w:szCs w:val="28"/>
        </w:rPr>
        <w:t xml:space="preserve"> сельского поселения Анучинского муниципального района Приморского края»,</w:t>
      </w:r>
      <w:r w:rsidR="00322816">
        <w:rPr>
          <w:sz w:val="28"/>
          <w:szCs w:val="28"/>
        </w:rPr>
        <w:t xml:space="preserve"> </w:t>
      </w:r>
      <w:r w:rsidRPr="003F5018">
        <w:rPr>
          <w:sz w:val="28"/>
          <w:szCs w:val="28"/>
        </w:rPr>
        <w:t>постановления</w:t>
      </w:r>
      <w:r w:rsidR="00C60954" w:rsidRPr="003F5018">
        <w:rPr>
          <w:sz w:val="28"/>
          <w:szCs w:val="28"/>
        </w:rPr>
        <w:t xml:space="preserve"> администрации Анучинского муниципального района от </w:t>
      </w:r>
      <w:r w:rsidR="0028434E" w:rsidRPr="003F5018">
        <w:rPr>
          <w:sz w:val="28"/>
          <w:szCs w:val="28"/>
        </w:rPr>
        <w:t>12</w:t>
      </w:r>
      <w:r w:rsidR="00C60954" w:rsidRPr="003F5018">
        <w:rPr>
          <w:sz w:val="28"/>
          <w:szCs w:val="28"/>
        </w:rPr>
        <w:t>.</w:t>
      </w:r>
      <w:r w:rsidR="006D43F5" w:rsidRPr="003F5018">
        <w:rPr>
          <w:sz w:val="28"/>
          <w:szCs w:val="28"/>
        </w:rPr>
        <w:t>1</w:t>
      </w:r>
      <w:r w:rsidR="0028434E" w:rsidRPr="003F5018">
        <w:rPr>
          <w:sz w:val="28"/>
          <w:szCs w:val="28"/>
        </w:rPr>
        <w:t>2</w:t>
      </w:r>
      <w:r w:rsidR="00C60954" w:rsidRPr="003F5018">
        <w:rPr>
          <w:sz w:val="28"/>
          <w:szCs w:val="28"/>
        </w:rPr>
        <w:t xml:space="preserve">.2016 г. № </w:t>
      </w:r>
      <w:r w:rsidR="0028434E" w:rsidRPr="003F5018">
        <w:rPr>
          <w:sz w:val="28"/>
          <w:szCs w:val="28"/>
        </w:rPr>
        <w:t>281</w:t>
      </w:r>
      <w:r w:rsidR="00C60954" w:rsidRPr="003F5018">
        <w:rPr>
          <w:sz w:val="28"/>
          <w:szCs w:val="28"/>
        </w:rPr>
        <w:t xml:space="preserve"> «О проведении публичных слушаний по вопрос</w:t>
      </w:r>
      <w:r w:rsidR="0028434E" w:rsidRPr="003F5018">
        <w:rPr>
          <w:sz w:val="28"/>
          <w:szCs w:val="28"/>
        </w:rPr>
        <w:t>ам внесения изменений в Правила</w:t>
      </w:r>
      <w:r w:rsidR="0028434E" w:rsidRPr="0028434E">
        <w:rPr>
          <w:sz w:val="28"/>
          <w:szCs w:val="28"/>
        </w:rPr>
        <w:t xml:space="preserve"> землепользования и застройки </w:t>
      </w:r>
      <w:proofErr w:type="spellStart"/>
      <w:r w:rsidR="0028434E" w:rsidRPr="0028434E">
        <w:rPr>
          <w:sz w:val="28"/>
          <w:szCs w:val="28"/>
        </w:rPr>
        <w:t>Виноградовского</w:t>
      </w:r>
      <w:proofErr w:type="spellEnd"/>
      <w:r w:rsidR="0028434E" w:rsidRPr="0028434E">
        <w:rPr>
          <w:sz w:val="28"/>
          <w:szCs w:val="28"/>
        </w:rPr>
        <w:t xml:space="preserve"> сельского поселения Анучинского муниципального района Приморского края</w:t>
      </w:r>
      <w:r w:rsidR="0028434E">
        <w:rPr>
          <w:sz w:val="28"/>
          <w:szCs w:val="28"/>
        </w:rPr>
        <w:t>»</w:t>
      </w:r>
      <w:r w:rsidR="0096583F">
        <w:rPr>
          <w:sz w:val="28"/>
          <w:szCs w:val="28"/>
        </w:rPr>
        <w:t>, руководствуясь Уставом Анучинского</w:t>
      </w:r>
      <w:r w:rsidR="00322816">
        <w:rPr>
          <w:sz w:val="28"/>
          <w:szCs w:val="28"/>
        </w:rPr>
        <w:t xml:space="preserve"> </w:t>
      </w:r>
      <w:r w:rsidR="00120C1F">
        <w:rPr>
          <w:sz w:val="28"/>
          <w:szCs w:val="28"/>
        </w:rPr>
        <w:t>м</w:t>
      </w:r>
      <w:r w:rsidR="0096583F">
        <w:rPr>
          <w:sz w:val="28"/>
          <w:szCs w:val="28"/>
        </w:rPr>
        <w:t xml:space="preserve">униципального района, </w:t>
      </w:r>
      <w:r w:rsidR="0096583F" w:rsidRPr="0050080B">
        <w:rPr>
          <w:sz w:val="28"/>
          <w:szCs w:val="28"/>
        </w:rPr>
        <w:t>администрация Анучинского муниципального района</w:t>
      </w:r>
    </w:p>
    <w:p w:rsidR="007D0903" w:rsidRDefault="007D0903" w:rsidP="001A4641">
      <w:pPr>
        <w:pStyle w:val="2"/>
        <w:rPr>
          <w:sz w:val="28"/>
          <w:szCs w:val="28"/>
        </w:rPr>
      </w:pPr>
    </w:p>
    <w:p w:rsidR="004759C9" w:rsidRDefault="0096583F" w:rsidP="001A4641">
      <w:pPr>
        <w:pStyle w:val="2"/>
        <w:rPr>
          <w:sz w:val="28"/>
          <w:szCs w:val="28"/>
        </w:rPr>
      </w:pPr>
      <w:r w:rsidRPr="0050080B">
        <w:rPr>
          <w:sz w:val="28"/>
          <w:szCs w:val="28"/>
        </w:rPr>
        <w:t>ПОСТАНОВЛЯЕТ:</w:t>
      </w:r>
    </w:p>
    <w:p w:rsidR="007D0903" w:rsidRDefault="007D0903" w:rsidP="00B361A8">
      <w:pPr>
        <w:spacing w:line="360" w:lineRule="auto"/>
        <w:ind w:firstLine="709"/>
        <w:jc w:val="both"/>
        <w:rPr>
          <w:color w:val="000000"/>
          <w:sz w:val="28"/>
          <w:szCs w:val="28"/>
        </w:rPr>
      </w:pPr>
    </w:p>
    <w:p w:rsidR="00360CAC" w:rsidRPr="00360CAC" w:rsidRDefault="0096583F" w:rsidP="00360CAC">
      <w:pPr>
        <w:pStyle w:val="a7"/>
        <w:numPr>
          <w:ilvl w:val="0"/>
          <w:numId w:val="8"/>
        </w:numPr>
        <w:spacing w:line="360" w:lineRule="auto"/>
        <w:jc w:val="both"/>
        <w:rPr>
          <w:sz w:val="28"/>
          <w:szCs w:val="28"/>
        </w:rPr>
      </w:pPr>
      <w:r w:rsidRPr="00360CAC">
        <w:rPr>
          <w:sz w:val="28"/>
          <w:szCs w:val="28"/>
        </w:rPr>
        <w:t>Утвердить</w:t>
      </w:r>
      <w:r w:rsidR="00C60954" w:rsidRPr="00360CAC">
        <w:rPr>
          <w:sz w:val="28"/>
          <w:szCs w:val="28"/>
        </w:rPr>
        <w:t xml:space="preserve"> прилагаемый итоговый документ публичных слушаний</w:t>
      </w:r>
    </w:p>
    <w:p w:rsidR="00360CAC" w:rsidRDefault="00877904" w:rsidP="00360CAC">
      <w:pPr>
        <w:pStyle w:val="a7"/>
        <w:spacing w:line="360" w:lineRule="auto"/>
        <w:ind w:left="0"/>
        <w:jc w:val="both"/>
        <w:rPr>
          <w:sz w:val="28"/>
          <w:szCs w:val="28"/>
        </w:rPr>
      </w:pPr>
      <w:r>
        <w:rPr>
          <w:sz w:val="28"/>
          <w:szCs w:val="28"/>
        </w:rPr>
        <w:t>от 15.05.</w:t>
      </w:r>
      <w:r w:rsidR="00C60954" w:rsidRPr="00360CAC">
        <w:rPr>
          <w:sz w:val="28"/>
          <w:szCs w:val="28"/>
        </w:rPr>
        <w:t>201</w:t>
      </w:r>
      <w:r w:rsidR="0028434E">
        <w:rPr>
          <w:sz w:val="28"/>
          <w:szCs w:val="28"/>
        </w:rPr>
        <w:t>7</w:t>
      </w:r>
      <w:r w:rsidR="00C60954" w:rsidRPr="00360CAC">
        <w:rPr>
          <w:sz w:val="28"/>
          <w:szCs w:val="28"/>
        </w:rPr>
        <w:t xml:space="preserve"> года по вопрос</w:t>
      </w:r>
      <w:r w:rsidR="0028434E">
        <w:rPr>
          <w:sz w:val="28"/>
          <w:szCs w:val="28"/>
        </w:rPr>
        <w:t>ам</w:t>
      </w:r>
      <w:r w:rsidR="003F5018">
        <w:rPr>
          <w:sz w:val="28"/>
          <w:szCs w:val="28"/>
        </w:rPr>
        <w:t xml:space="preserve"> внесения изменений в</w:t>
      </w:r>
      <w:r w:rsidR="0028434E" w:rsidRPr="0028434E">
        <w:rPr>
          <w:sz w:val="28"/>
          <w:szCs w:val="28"/>
        </w:rPr>
        <w:t xml:space="preserve"> Правила землепользования и застройки </w:t>
      </w:r>
      <w:proofErr w:type="spellStart"/>
      <w:r w:rsidR="0028434E" w:rsidRPr="0028434E">
        <w:rPr>
          <w:sz w:val="28"/>
          <w:szCs w:val="28"/>
        </w:rPr>
        <w:t>Виноградовского</w:t>
      </w:r>
      <w:proofErr w:type="spellEnd"/>
      <w:r w:rsidR="0028434E" w:rsidRPr="0028434E">
        <w:rPr>
          <w:sz w:val="28"/>
          <w:szCs w:val="28"/>
        </w:rPr>
        <w:t xml:space="preserve"> сельского поселения Анучинского муниципального района Приморского края</w:t>
      </w:r>
      <w:r w:rsidR="003F57B6">
        <w:rPr>
          <w:sz w:val="28"/>
          <w:szCs w:val="28"/>
        </w:rPr>
        <w:t>.</w:t>
      </w:r>
    </w:p>
    <w:p w:rsidR="003F5018" w:rsidRPr="00360CAC" w:rsidRDefault="003F5018" w:rsidP="00360CAC">
      <w:pPr>
        <w:pStyle w:val="a7"/>
        <w:spacing w:line="360" w:lineRule="auto"/>
        <w:ind w:left="0"/>
        <w:jc w:val="both"/>
        <w:rPr>
          <w:sz w:val="28"/>
          <w:szCs w:val="28"/>
        </w:rPr>
      </w:pPr>
    </w:p>
    <w:p w:rsidR="0096583F" w:rsidRDefault="0096583F" w:rsidP="00360CAC">
      <w:pPr>
        <w:spacing w:line="360" w:lineRule="auto"/>
        <w:ind w:firstLine="709"/>
        <w:jc w:val="both"/>
        <w:rPr>
          <w:rFonts w:cs="Calibri"/>
          <w:sz w:val="28"/>
          <w:szCs w:val="28"/>
        </w:rPr>
      </w:pPr>
      <w:r w:rsidRPr="00B361A8">
        <w:rPr>
          <w:sz w:val="28"/>
          <w:szCs w:val="28"/>
        </w:rPr>
        <w:t xml:space="preserve">2. </w:t>
      </w:r>
      <w:r w:rsidR="00546854" w:rsidRPr="00AC67DD">
        <w:rPr>
          <w:rFonts w:cs="Calibri"/>
          <w:sz w:val="28"/>
          <w:szCs w:val="28"/>
        </w:rPr>
        <w:t>Общему отделу администрации Анучинского муниципального района разместить на официальном сайте администрации Анучинского муниципального района в сети Интернет.</w:t>
      </w:r>
    </w:p>
    <w:p w:rsidR="00546854" w:rsidRDefault="00546854" w:rsidP="00546854">
      <w:pPr>
        <w:pStyle w:val="a7"/>
        <w:shd w:val="clear" w:color="auto" w:fill="FFFFFF"/>
        <w:spacing w:after="100" w:line="360" w:lineRule="auto"/>
        <w:ind w:left="0"/>
        <w:jc w:val="both"/>
        <w:rPr>
          <w:sz w:val="28"/>
          <w:szCs w:val="28"/>
        </w:rPr>
      </w:pPr>
    </w:p>
    <w:p w:rsidR="0096583F" w:rsidRDefault="0096583F" w:rsidP="001A4641">
      <w:pPr>
        <w:jc w:val="both"/>
        <w:rPr>
          <w:sz w:val="28"/>
          <w:szCs w:val="28"/>
        </w:rPr>
      </w:pPr>
    </w:p>
    <w:p w:rsidR="0096583F" w:rsidRDefault="00B02D6F" w:rsidP="001A4641">
      <w:pPr>
        <w:jc w:val="both"/>
        <w:rPr>
          <w:sz w:val="28"/>
          <w:szCs w:val="28"/>
        </w:rPr>
      </w:pPr>
      <w:r>
        <w:rPr>
          <w:sz w:val="28"/>
          <w:szCs w:val="28"/>
        </w:rPr>
        <w:t>Г</w:t>
      </w:r>
      <w:r w:rsidR="009E135F">
        <w:rPr>
          <w:sz w:val="28"/>
          <w:szCs w:val="28"/>
        </w:rPr>
        <w:t>лав</w:t>
      </w:r>
      <w:r>
        <w:rPr>
          <w:sz w:val="28"/>
          <w:szCs w:val="28"/>
        </w:rPr>
        <w:t>а</w:t>
      </w:r>
      <w:r w:rsidR="00322816">
        <w:rPr>
          <w:sz w:val="28"/>
          <w:szCs w:val="28"/>
        </w:rPr>
        <w:t xml:space="preserve"> </w:t>
      </w:r>
      <w:r w:rsidR="0096583F" w:rsidRPr="0050080B">
        <w:rPr>
          <w:sz w:val="28"/>
          <w:szCs w:val="28"/>
        </w:rPr>
        <w:t>Анучинского</w:t>
      </w:r>
    </w:p>
    <w:p w:rsidR="0096583F" w:rsidRDefault="0096583F" w:rsidP="001A4641">
      <w:pPr>
        <w:jc w:val="both"/>
        <w:rPr>
          <w:sz w:val="28"/>
          <w:szCs w:val="28"/>
        </w:rPr>
      </w:pPr>
      <w:r w:rsidRPr="0050080B">
        <w:rPr>
          <w:sz w:val="28"/>
          <w:szCs w:val="28"/>
        </w:rPr>
        <w:t xml:space="preserve">муниципального </w:t>
      </w:r>
      <w:r>
        <w:rPr>
          <w:sz w:val="28"/>
          <w:szCs w:val="28"/>
        </w:rPr>
        <w:t>района</w:t>
      </w:r>
      <w:r w:rsidR="00877904">
        <w:rPr>
          <w:sz w:val="28"/>
          <w:szCs w:val="28"/>
        </w:rPr>
        <w:t xml:space="preserve">                                             </w:t>
      </w:r>
      <w:r w:rsidR="00B02D6F">
        <w:rPr>
          <w:sz w:val="28"/>
          <w:szCs w:val="28"/>
        </w:rPr>
        <w:t xml:space="preserve">С.А. </w:t>
      </w:r>
      <w:proofErr w:type="spellStart"/>
      <w:r w:rsidR="00B02D6F">
        <w:rPr>
          <w:sz w:val="28"/>
          <w:szCs w:val="28"/>
        </w:rPr>
        <w:t>Понуровский</w:t>
      </w:r>
      <w:proofErr w:type="spellEnd"/>
    </w:p>
    <w:p w:rsidR="00794992" w:rsidRDefault="00794992" w:rsidP="001A4641">
      <w:pPr>
        <w:jc w:val="both"/>
        <w:rPr>
          <w:sz w:val="28"/>
          <w:szCs w:val="28"/>
        </w:rPr>
      </w:pPr>
    </w:p>
    <w:p w:rsidR="00794992" w:rsidRDefault="00794992" w:rsidP="001A4641">
      <w:pPr>
        <w:jc w:val="both"/>
        <w:rPr>
          <w:sz w:val="28"/>
          <w:szCs w:val="28"/>
        </w:rPr>
      </w:pPr>
    </w:p>
    <w:p w:rsidR="00794992" w:rsidRDefault="00794992" w:rsidP="001A4641">
      <w:pPr>
        <w:jc w:val="both"/>
        <w:rPr>
          <w:sz w:val="28"/>
          <w:szCs w:val="28"/>
        </w:rPr>
      </w:pPr>
    </w:p>
    <w:p w:rsidR="00794992" w:rsidRDefault="00794992" w:rsidP="001A4641">
      <w:pPr>
        <w:jc w:val="both"/>
        <w:rPr>
          <w:sz w:val="28"/>
          <w:szCs w:val="28"/>
        </w:rPr>
      </w:pPr>
    </w:p>
    <w:p w:rsidR="00794992" w:rsidRDefault="00794992" w:rsidP="001A4641">
      <w:pPr>
        <w:jc w:val="both"/>
        <w:rPr>
          <w:sz w:val="28"/>
          <w:szCs w:val="28"/>
        </w:rPr>
      </w:pPr>
    </w:p>
    <w:p w:rsidR="00794992" w:rsidRDefault="00794992" w:rsidP="001A4641">
      <w:pPr>
        <w:jc w:val="both"/>
        <w:rPr>
          <w:sz w:val="28"/>
          <w:szCs w:val="28"/>
        </w:rPr>
      </w:pPr>
    </w:p>
    <w:p w:rsidR="00794992" w:rsidRDefault="00794992" w:rsidP="001A4641">
      <w:pPr>
        <w:jc w:val="both"/>
        <w:rPr>
          <w:sz w:val="28"/>
          <w:szCs w:val="28"/>
        </w:rPr>
      </w:pPr>
    </w:p>
    <w:p w:rsidR="00794992" w:rsidRDefault="00794992" w:rsidP="001A4641">
      <w:pPr>
        <w:jc w:val="both"/>
        <w:rPr>
          <w:sz w:val="28"/>
          <w:szCs w:val="28"/>
        </w:rPr>
      </w:pPr>
    </w:p>
    <w:p w:rsidR="00CC4B84" w:rsidRDefault="00CC4B84"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791AF0" w:rsidRDefault="00791AF0" w:rsidP="001A4641">
      <w:pPr>
        <w:jc w:val="both"/>
        <w:rPr>
          <w:sz w:val="28"/>
          <w:szCs w:val="28"/>
        </w:rPr>
      </w:pPr>
    </w:p>
    <w:p w:rsidR="00791AF0" w:rsidRDefault="00791AF0" w:rsidP="001A4641">
      <w:pPr>
        <w:jc w:val="both"/>
        <w:rPr>
          <w:sz w:val="28"/>
          <w:szCs w:val="28"/>
        </w:rPr>
      </w:pPr>
    </w:p>
    <w:p w:rsidR="00791AF0" w:rsidRDefault="00791AF0" w:rsidP="001A4641">
      <w:pPr>
        <w:jc w:val="both"/>
        <w:rPr>
          <w:sz w:val="28"/>
          <w:szCs w:val="28"/>
        </w:rPr>
      </w:pPr>
    </w:p>
    <w:p w:rsidR="003F57B6" w:rsidRDefault="003F57B6" w:rsidP="001A4641">
      <w:pPr>
        <w:jc w:val="both"/>
        <w:rPr>
          <w:sz w:val="28"/>
          <w:szCs w:val="28"/>
        </w:rPr>
      </w:pPr>
    </w:p>
    <w:p w:rsidR="00794992" w:rsidRDefault="00794992" w:rsidP="00794992">
      <w:pPr>
        <w:jc w:val="right"/>
        <w:rPr>
          <w:sz w:val="28"/>
          <w:szCs w:val="28"/>
        </w:rPr>
      </w:pPr>
      <w:r>
        <w:rPr>
          <w:sz w:val="28"/>
          <w:szCs w:val="28"/>
        </w:rPr>
        <w:t>УТВЕРЖДЕН</w:t>
      </w:r>
    </w:p>
    <w:p w:rsidR="00794992" w:rsidRDefault="00794992" w:rsidP="00794992">
      <w:pPr>
        <w:jc w:val="right"/>
        <w:rPr>
          <w:sz w:val="28"/>
          <w:szCs w:val="28"/>
        </w:rPr>
      </w:pPr>
      <w:r>
        <w:rPr>
          <w:sz w:val="28"/>
          <w:szCs w:val="28"/>
        </w:rPr>
        <w:t xml:space="preserve">постановлением администрации </w:t>
      </w:r>
    </w:p>
    <w:p w:rsidR="00794992" w:rsidRDefault="00794992" w:rsidP="00794992">
      <w:pPr>
        <w:jc w:val="right"/>
        <w:rPr>
          <w:sz w:val="28"/>
          <w:szCs w:val="28"/>
        </w:rPr>
      </w:pPr>
      <w:r>
        <w:rPr>
          <w:sz w:val="28"/>
          <w:szCs w:val="28"/>
        </w:rPr>
        <w:t>Анучинского муниципального района</w:t>
      </w:r>
    </w:p>
    <w:p w:rsidR="00794992" w:rsidRDefault="003F5018" w:rsidP="00794992">
      <w:pPr>
        <w:jc w:val="right"/>
        <w:rPr>
          <w:sz w:val="28"/>
          <w:szCs w:val="28"/>
        </w:rPr>
      </w:pPr>
      <w:r>
        <w:rPr>
          <w:sz w:val="28"/>
          <w:szCs w:val="28"/>
        </w:rPr>
        <w:t>о</w:t>
      </w:r>
      <w:r w:rsidR="00794992">
        <w:rPr>
          <w:sz w:val="28"/>
          <w:szCs w:val="28"/>
        </w:rPr>
        <w:t xml:space="preserve">т </w:t>
      </w:r>
      <w:r>
        <w:rPr>
          <w:sz w:val="28"/>
          <w:szCs w:val="28"/>
          <w:u w:val="single"/>
        </w:rPr>
        <w:t>___</w:t>
      </w:r>
      <w:r w:rsidR="00F7242B">
        <w:rPr>
          <w:sz w:val="28"/>
          <w:szCs w:val="28"/>
          <w:u w:val="single"/>
        </w:rPr>
        <w:t>19.05</w:t>
      </w:r>
      <w:r>
        <w:rPr>
          <w:sz w:val="28"/>
          <w:szCs w:val="28"/>
          <w:u w:val="single"/>
        </w:rPr>
        <w:t>_______</w:t>
      </w:r>
      <w:r w:rsidR="00794992">
        <w:rPr>
          <w:sz w:val="28"/>
          <w:szCs w:val="28"/>
        </w:rPr>
        <w:t>201</w:t>
      </w:r>
      <w:r w:rsidR="003F57B6">
        <w:rPr>
          <w:sz w:val="28"/>
          <w:szCs w:val="28"/>
        </w:rPr>
        <w:t>7</w:t>
      </w:r>
      <w:r w:rsidR="00794992">
        <w:rPr>
          <w:sz w:val="28"/>
          <w:szCs w:val="28"/>
        </w:rPr>
        <w:t xml:space="preserve"> г. № __</w:t>
      </w:r>
      <w:r w:rsidR="00F7242B">
        <w:rPr>
          <w:sz w:val="28"/>
          <w:szCs w:val="28"/>
        </w:rPr>
        <w:t>350-а</w:t>
      </w:r>
      <w:r w:rsidR="00794992">
        <w:rPr>
          <w:sz w:val="28"/>
          <w:szCs w:val="28"/>
        </w:rPr>
        <w:t>__</w:t>
      </w:r>
    </w:p>
    <w:p w:rsidR="00794992" w:rsidRDefault="00794992" w:rsidP="00794992">
      <w:pPr>
        <w:jc w:val="right"/>
        <w:rPr>
          <w:sz w:val="28"/>
          <w:szCs w:val="28"/>
        </w:rPr>
      </w:pPr>
    </w:p>
    <w:p w:rsidR="00794992" w:rsidRDefault="00794992" w:rsidP="00794992">
      <w:pPr>
        <w:jc w:val="right"/>
        <w:rPr>
          <w:sz w:val="28"/>
          <w:szCs w:val="28"/>
        </w:rPr>
      </w:pPr>
    </w:p>
    <w:p w:rsidR="00794992" w:rsidRDefault="00794992" w:rsidP="00794992">
      <w:pPr>
        <w:jc w:val="center"/>
        <w:rPr>
          <w:b/>
          <w:sz w:val="28"/>
          <w:szCs w:val="28"/>
        </w:rPr>
      </w:pPr>
      <w:r>
        <w:rPr>
          <w:b/>
          <w:sz w:val="28"/>
          <w:szCs w:val="28"/>
        </w:rPr>
        <w:t>Итоговый документ публичных слушаний</w:t>
      </w:r>
    </w:p>
    <w:p w:rsidR="00794992" w:rsidRDefault="00794992" w:rsidP="00646B8A">
      <w:pPr>
        <w:spacing w:line="276" w:lineRule="auto"/>
        <w:jc w:val="center"/>
        <w:rPr>
          <w:b/>
          <w:sz w:val="28"/>
          <w:szCs w:val="28"/>
        </w:rPr>
      </w:pPr>
    </w:p>
    <w:p w:rsidR="00794992" w:rsidRPr="00382407" w:rsidRDefault="00794992" w:rsidP="00E432A3">
      <w:pPr>
        <w:spacing w:line="360" w:lineRule="auto"/>
        <w:jc w:val="both"/>
        <w:rPr>
          <w:sz w:val="28"/>
          <w:szCs w:val="28"/>
        </w:rPr>
      </w:pPr>
      <w:r>
        <w:rPr>
          <w:sz w:val="28"/>
          <w:szCs w:val="28"/>
        </w:rPr>
        <w:tab/>
      </w:r>
      <w:r w:rsidRPr="00382407">
        <w:rPr>
          <w:sz w:val="28"/>
          <w:szCs w:val="28"/>
        </w:rPr>
        <w:t xml:space="preserve">Публичные слушания назначены постановлением администрации Анучинского муниципального района от </w:t>
      </w:r>
      <w:r w:rsidR="001135E6">
        <w:rPr>
          <w:sz w:val="28"/>
          <w:szCs w:val="28"/>
        </w:rPr>
        <w:t>14</w:t>
      </w:r>
      <w:r w:rsidR="00877904">
        <w:rPr>
          <w:sz w:val="28"/>
          <w:szCs w:val="28"/>
        </w:rPr>
        <w:t xml:space="preserve"> </w:t>
      </w:r>
      <w:r w:rsidR="00621512">
        <w:rPr>
          <w:sz w:val="28"/>
          <w:szCs w:val="28"/>
        </w:rPr>
        <w:t xml:space="preserve">апреля </w:t>
      </w:r>
      <w:r w:rsidR="001135E6">
        <w:rPr>
          <w:sz w:val="28"/>
          <w:szCs w:val="28"/>
        </w:rPr>
        <w:t xml:space="preserve"> 2017 № </w:t>
      </w:r>
      <w:r w:rsidR="00621512">
        <w:rPr>
          <w:sz w:val="28"/>
          <w:szCs w:val="28"/>
        </w:rPr>
        <w:t xml:space="preserve">255 </w:t>
      </w:r>
      <w:r w:rsidRPr="00382407">
        <w:rPr>
          <w:sz w:val="28"/>
          <w:szCs w:val="28"/>
        </w:rPr>
        <w:t>«О проведении публичных слушаний по вопрос</w:t>
      </w:r>
      <w:r w:rsidR="003F57B6">
        <w:rPr>
          <w:sz w:val="28"/>
          <w:szCs w:val="28"/>
        </w:rPr>
        <w:t xml:space="preserve">ам </w:t>
      </w:r>
      <w:r w:rsidR="003F57B6" w:rsidRPr="0028434E">
        <w:rPr>
          <w:sz w:val="28"/>
          <w:szCs w:val="28"/>
        </w:rPr>
        <w:t xml:space="preserve">внесения изменений в  Правила землепользования и застройки </w:t>
      </w:r>
      <w:proofErr w:type="spellStart"/>
      <w:r w:rsidR="003F57B6" w:rsidRPr="0028434E">
        <w:rPr>
          <w:sz w:val="28"/>
          <w:szCs w:val="28"/>
        </w:rPr>
        <w:t>Виноградовского</w:t>
      </w:r>
      <w:proofErr w:type="spellEnd"/>
      <w:r w:rsidR="003F57B6" w:rsidRPr="0028434E">
        <w:rPr>
          <w:sz w:val="28"/>
          <w:szCs w:val="28"/>
        </w:rPr>
        <w:t xml:space="preserve"> сельского поселения Анучинского муниципального района Приморского края</w:t>
      </w:r>
      <w:r w:rsidR="003F57B6">
        <w:rPr>
          <w:sz w:val="28"/>
          <w:szCs w:val="28"/>
        </w:rPr>
        <w:t>»</w:t>
      </w:r>
      <w:r w:rsidR="00B2462B">
        <w:rPr>
          <w:sz w:val="28"/>
          <w:szCs w:val="28"/>
        </w:rPr>
        <w:t>.</w:t>
      </w:r>
    </w:p>
    <w:p w:rsidR="00FD296B" w:rsidRPr="00382407" w:rsidRDefault="00FD296B" w:rsidP="00E432A3">
      <w:pPr>
        <w:spacing w:line="360" w:lineRule="auto"/>
        <w:jc w:val="both"/>
        <w:rPr>
          <w:sz w:val="28"/>
          <w:szCs w:val="28"/>
        </w:rPr>
      </w:pPr>
      <w:r w:rsidRPr="00382407">
        <w:rPr>
          <w:sz w:val="28"/>
          <w:szCs w:val="28"/>
        </w:rPr>
        <w:tab/>
        <w:t>Тема публичных слушаний:</w:t>
      </w:r>
    </w:p>
    <w:p w:rsidR="00877904" w:rsidRDefault="002D2FC7" w:rsidP="00877904">
      <w:pPr>
        <w:spacing w:line="360" w:lineRule="auto"/>
        <w:rPr>
          <w:sz w:val="28"/>
          <w:szCs w:val="28"/>
        </w:rPr>
      </w:pPr>
      <w:r>
        <w:rPr>
          <w:sz w:val="28"/>
          <w:szCs w:val="28"/>
        </w:rPr>
        <w:t>В</w:t>
      </w:r>
      <w:r w:rsidRPr="0028434E">
        <w:rPr>
          <w:sz w:val="28"/>
          <w:szCs w:val="28"/>
        </w:rPr>
        <w:t>нес</w:t>
      </w:r>
      <w:r>
        <w:rPr>
          <w:sz w:val="28"/>
          <w:szCs w:val="28"/>
        </w:rPr>
        <w:t>ти</w:t>
      </w:r>
      <w:r w:rsidRPr="0028434E">
        <w:rPr>
          <w:sz w:val="28"/>
          <w:szCs w:val="28"/>
        </w:rPr>
        <w:t xml:space="preserve"> изменени</w:t>
      </w:r>
      <w:r>
        <w:rPr>
          <w:sz w:val="28"/>
          <w:szCs w:val="28"/>
        </w:rPr>
        <w:t>я</w:t>
      </w:r>
      <w:r w:rsidRPr="0028434E">
        <w:rPr>
          <w:sz w:val="28"/>
          <w:szCs w:val="28"/>
        </w:rPr>
        <w:t xml:space="preserve"> в Правила землепользования и застройки </w:t>
      </w:r>
      <w:proofErr w:type="spellStart"/>
      <w:r w:rsidRPr="0028434E">
        <w:rPr>
          <w:sz w:val="28"/>
          <w:szCs w:val="28"/>
        </w:rPr>
        <w:t>Виноградовского</w:t>
      </w:r>
      <w:proofErr w:type="spellEnd"/>
      <w:r w:rsidRPr="0028434E">
        <w:rPr>
          <w:sz w:val="28"/>
          <w:szCs w:val="28"/>
        </w:rPr>
        <w:t xml:space="preserve"> </w:t>
      </w:r>
    </w:p>
    <w:p w:rsidR="00E432A3" w:rsidRPr="00877904" w:rsidRDefault="002D2FC7" w:rsidP="00877904">
      <w:pPr>
        <w:spacing w:line="360" w:lineRule="auto"/>
        <w:rPr>
          <w:sz w:val="28"/>
          <w:szCs w:val="28"/>
        </w:rPr>
      </w:pPr>
      <w:r w:rsidRPr="0028434E">
        <w:rPr>
          <w:sz w:val="28"/>
          <w:szCs w:val="28"/>
        </w:rPr>
        <w:t>сельского поселения Анучинского муниципального района Приморского края</w:t>
      </w:r>
      <w:r>
        <w:rPr>
          <w:sz w:val="28"/>
          <w:szCs w:val="28"/>
        </w:rPr>
        <w:t>»</w:t>
      </w:r>
      <w:r w:rsidR="00817A00" w:rsidRPr="00360CAC">
        <w:rPr>
          <w:sz w:val="28"/>
          <w:szCs w:val="28"/>
        </w:rPr>
        <w:t xml:space="preserve">, </w:t>
      </w:r>
      <w:proofErr w:type="gramStart"/>
      <w:r w:rsidR="00817A00" w:rsidRPr="00360CAC">
        <w:rPr>
          <w:sz w:val="28"/>
          <w:szCs w:val="28"/>
        </w:rPr>
        <w:t>согласно решения</w:t>
      </w:r>
      <w:proofErr w:type="gramEnd"/>
      <w:r w:rsidR="00817A00" w:rsidRPr="00360CAC">
        <w:rPr>
          <w:sz w:val="28"/>
          <w:szCs w:val="28"/>
        </w:rPr>
        <w:t xml:space="preserve"> Думы Анучинского муниципального района Приморского края от 27 апреля 2016 года № 8</w:t>
      </w:r>
      <w:r>
        <w:rPr>
          <w:sz w:val="28"/>
          <w:szCs w:val="28"/>
        </w:rPr>
        <w:t>8</w:t>
      </w:r>
      <w:r w:rsidR="00817A00" w:rsidRPr="00360CAC">
        <w:rPr>
          <w:sz w:val="28"/>
          <w:szCs w:val="28"/>
        </w:rPr>
        <w:t xml:space="preserve">-НПА «Правила землепользования и застройки </w:t>
      </w:r>
      <w:proofErr w:type="spellStart"/>
      <w:r>
        <w:rPr>
          <w:sz w:val="28"/>
          <w:szCs w:val="28"/>
        </w:rPr>
        <w:t>Виноградовского</w:t>
      </w:r>
      <w:proofErr w:type="spellEnd"/>
      <w:r w:rsidR="00817A00" w:rsidRPr="00360CAC">
        <w:rPr>
          <w:sz w:val="28"/>
          <w:szCs w:val="28"/>
        </w:rPr>
        <w:t xml:space="preserve"> </w:t>
      </w:r>
      <w:r w:rsidR="00791AF0">
        <w:rPr>
          <w:sz w:val="28"/>
          <w:szCs w:val="28"/>
        </w:rPr>
        <w:t xml:space="preserve"> </w:t>
      </w:r>
      <w:r w:rsidR="00817A00" w:rsidRPr="00360CAC">
        <w:rPr>
          <w:sz w:val="28"/>
          <w:szCs w:val="28"/>
        </w:rPr>
        <w:t>поселения Анучинского муниципального района Приморского края».</w:t>
      </w:r>
    </w:p>
    <w:p w:rsidR="00ED3189" w:rsidRDefault="00FD296B" w:rsidP="003F5018">
      <w:pPr>
        <w:pStyle w:val="21"/>
        <w:shd w:val="clear" w:color="auto" w:fill="auto"/>
        <w:spacing w:before="0" w:after="0" w:line="360" w:lineRule="auto"/>
        <w:ind w:right="100" w:firstLine="851"/>
        <w:jc w:val="left"/>
        <w:rPr>
          <w:sz w:val="28"/>
          <w:szCs w:val="28"/>
        </w:rPr>
      </w:pPr>
      <w:r w:rsidRPr="00382407">
        <w:rPr>
          <w:sz w:val="28"/>
          <w:szCs w:val="28"/>
        </w:rPr>
        <w:t>Инициаторы публичных слушаний:</w:t>
      </w:r>
    </w:p>
    <w:p w:rsidR="00FD296B" w:rsidRPr="003F5018" w:rsidRDefault="00FD296B" w:rsidP="003F5018">
      <w:pPr>
        <w:pStyle w:val="21"/>
        <w:shd w:val="clear" w:color="auto" w:fill="auto"/>
        <w:spacing w:before="0" w:after="0" w:line="360" w:lineRule="auto"/>
        <w:ind w:right="100" w:firstLine="851"/>
        <w:jc w:val="left"/>
        <w:rPr>
          <w:sz w:val="28"/>
          <w:szCs w:val="28"/>
        </w:rPr>
      </w:pPr>
      <w:r w:rsidRPr="00382407">
        <w:rPr>
          <w:sz w:val="28"/>
          <w:szCs w:val="28"/>
        </w:rPr>
        <w:t xml:space="preserve">Глава </w:t>
      </w:r>
      <w:r w:rsidRPr="003F5018">
        <w:rPr>
          <w:sz w:val="28"/>
          <w:szCs w:val="28"/>
        </w:rPr>
        <w:t>Анучинского муниципального района.</w:t>
      </w:r>
    </w:p>
    <w:p w:rsidR="00C07EA7" w:rsidRPr="00382407" w:rsidRDefault="00C07EA7" w:rsidP="003F5018">
      <w:pPr>
        <w:pStyle w:val="21"/>
        <w:shd w:val="clear" w:color="auto" w:fill="auto"/>
        <w:spacing w:before="0" w:after="0" w:line="360" w:lineRule="auto"/>
        <w:ind w:left="851" w:right="100" w:hanging="20"/>
        <w:jc w:val="left"/>
        <w:rPr>
          <w:sz w:val="28"/>
          <w:szCs w:val="28"/>
        </w:rPr>
      </w:pPr>
      <w:r w:rsidRPr="003F5018">
        <w:rPr>
          <w:sz w:val="28"/>
          <w:szCs w:val="28"/>
        </w:rPr>
        <w:t xml:space="preserve">Дата проведения: </w:t>
      </w:r>
      <w:r w:rsidR="00621512">
        <w:rPr>
          <w:sz w:val="28"/>
          <w:szCs w:val="28"/>
        </w:rPr>
        <w:t xml:space="preserve">15 мая </w:t>
      </w:r>
      <w:r w:rsidRPr="003F5018">
        <w:rPr>
          <w:sz w:val="28"/>
          <w:szCs w:val="28"/>
        </w:rPr>
        <w:t>201</w:t>
      </w:r>
      <w:r w:rsidR="00ED3189" w:rsidRPr="003F5018">
        <w:rPr>
          <w:sz w:val="28"/>
          <w:szCs w:val="28"/>
        </w:rPr>
        <w:t>7</w:t>
      </w:r>
      <w:r w:rsidRPr="003F5018">
        <w:rPr>
          <w:sz w:val="28"/>
          <w:szCs w:val="28"/>
        </w:rPr>
        <w:t xml:space="preserve"> года</w:t>
      </w:r>
      <w:r w:rsidR="001E61FE" w:rsidRPr="003F5018">
        <w:rPr>
          <w:sz w:val="28"/>
          <w:szCs w:val="28"/>
        </w:rPr>
        <w:t>.</w:t>
      </w:r>
    </w:p>
    <w:p w:rsidR="00FD296B" w:rsidRPr="00382407" w:rsidRDefault="00FD296B" w:rsidP="003F5018">
      <w:pPr>
        <w:pStyle w:val="21"/>
        <w:shd w:val="clear" w:color="auto" w:fill="auto"/>
        <w:spacing w:before="0" w:after="0" w:line="360" w:lineRule="auto"/>
        <w:ind w:left="20" w:right="100" w:firstLine="688"/>
        <w:jc w:val="left"/>
        <w:rPr>
          <w:sz w:val="28"/>
          <w:szCs w:val="28"/>
        </w:rPr>
      </w:pPr>
      <w:r w:rsidRPr="00382407">
        <w:rPr>
          <w:sz w:val="28"/>
          <w:szCs w:val="28"/>
        </w:rPr>
        <w:t xml:space="preserve">Зарегистрировано: </w:t>
      </w:r>
      <w:r w:rsidR="001135E6">
        <w:rPr>
          <w:sz w:val="28"/>
          <w:szCs w:val="28"/>
        </w:rPr>
        <w:t xml:space="preserve"> четыре</w:t>
      </w:r>
      <w:r w:rsidR="00877904">
        <w:rPr>
          <w:sz w:val="28"/>
          <w:szCs w:val="28"/>
        </w:rPr>
        <w:t xml:space="preserve"> </w:t>
      </w:r>
      <w:r w:rsidRPr="00382407">
        <w:rPr>
          <w:sz w:val="28"/>
          <w:szCs w:val="28"/>
        </w:rPr>
        <w:t>участников публичных слушаний.</w:t>
      </w:r>
    </w:p>
    <w:p w:rsidR="00E432A3" w:rsidRPr="00382407" w:rsidRDefault="00E432A3" w:rsidP="00E432A3">
      <w:pPr>
        <w:pStyle w:val="21"/>
        <w:shd w:val="clear" w:color="auto" w:fill="auto"/>
        <w:spacing w:before="0" w:after="0" w:line="461" w:lineRule="exact"/>
        <w:ind w:left="20" w:right="100" w:firstLine="688"/>
        <w:rPr>
          <w:sz w:val="28"/>
          <w:szCs w:val="28"/>
        </w:rPr>
      </w:pPr>
    </w:p>
    <w:tbl>
      <w:tblPr>
        <w:tblStyle w:val="a9"/>
        <w:tblW w:w="0" w:type="auto"/>
        <w:tblInd w:w="20" w:type="dxa"/>
        <w:tblLook w:val="04A0" w:firstRow="1" w:lastRow="0" w:firstColumn="1" w:lastColumn="0" w:noHBand="0" w:noVBand="1"/>
      </w:tblPr>
      <w:tblGrid>
        <w:gridCol w:w="916"/>
        <w:gridCol w:w="4491"/>
        <w:gridCol w:w="2111"/>
        <w:gridCol w:w="2033"/>
      </w:tblGrid>
      <w:tr w:rsidR="00E432A3" w:rsidTr="00FA1F37">
        <w:tc>
          <w:tcPr>
            <w:tcW w:w="916" w:type="dxa"/>
          </w:tcPr>
          <w:p w:rsidR="00E432A3" w:rsidRPr="00FD296B" w:rsidRDefault="00E432A3" w:rsidP="00FA1F37">
            <w:pPr>
              <w:pStyle w:val="21"/>
              <w:shd w:val="clear" w:color="auto" w:fill="auto"/>
              <w:spacing w:before="0" w:after="0" w:line="240" w:lineRule="auto"/>
              <w:ind w:right="100"/>
              <w:jc w:val="center"/>
              <w:rPr>
                <w:sz w:val="22"/>
                <w:szCs w:val="22"/>
              </w:rPr>
            </w:pPr>
            <w:r w:rsidRPr="00FD296B">
              <w:rPr>
                <w:sz w:val="22"/>
                <w:szCs w:val="22"/>
              </w:rPr>
              <w:t>№</w:t>
            </w:r>
          </w:p>
        </w:tc>
        <w:tc>
          <w:tcPr>
            <w:tcW w:w="4491" w:type="dxa"/>
          </w:tcPr>
          <w:p w:rsidR="00E432A3" w:rsidRDefault="00E432A3" w:rsidP="00FA1F37">
            <w:pPr>
              <w:pStyle w:val="21"/>
              <w:shd w:val="clear" w:color="auto" w:fill="auto"/>
              <w:spacing w:before="0" w:after="0" w:line="240" w:lineRule="auto"/>
              <w:ind w:right="100"/>
              <w:jc w:val="center"/>
              <w:rPr>
                <w:sz w:val="22"/>
                <w:szCs w:val="22"/>
              </w:rPr>
            </w:pPr>
          </w:p>
          <w:p w:rsidR="00E432A3" w:rsidRPr="00FD296B" w:rsidRDefault="00E432A3" w:rsidP="00FA1F37">
            <w:pPr>
              <w:pStyle w:val="21"/>
              <w:shd w:val="clear" w:color="auto" w:fill="auto"/>
              <w:spacing w:before="0" w:after="0" w:line="240" w:lineRule="auto"/>
              <w:ind w:right="100"/>
              <w:jc w:val="center"/>
              <w:rPr>
                <w:sz w:val="22"/>
                <w:szCs w:val="22"/>
              </w:rPr>
            </w:pPr>
            <w:r w:rsidRPr="00FD296B">
              <w:rPr>
                <w:sz w:val="22"/>
                <w:szCs w:val="22"/>
              </w:rPr>
              <w:t>Предложение (рекомендации)</w:t>
            </w:r>
          </w:p>
        </w:tc>
        <w:tc>
          <w:tcPr>
            <w:tcW w:w="2111" w:type="dxa"/>
          </w:tcPr>
          <w:p w:rsidR="00E432A3" w:rsidRPr="00FD296B" w:rsidRDefault="00E432A3" w:rsidP="00FA1F37">
            <w:pPr>
              <w:pStyle w:val="21"/>
              <w:shd w:val="clear" w:color="auto" w:fill="auto"/>
              <w:spacing w:before="0" w:after="0" w:line="240" w:lineRule="auto"/>
              <w:ind w:right="100"/>
              <w:jc w:val="left"/>
              <w:rPr>
                <w:sz w:val="22"/>
                <w:szCs w:val="22"/>
              </w:rPr>
            </w:pPr>
            <w:r w:rsidRPr="00FD296B">
              <w:rPr>
                <w:sz w:val="22"/>
                <w:szCs w:val="22"/>
              </w:rPr>
              <w:t>Мотивированное обоснование предложения (рекомендации)</w:t>
            </w:r>
          </w:p>
        </w:tc>
        <w:tc>
          <w:tcPr>
            <w:tcW w:w="2033" w:type="dxa"/>
          </w:tcPr>
          <w:p w:rsidR="00E432A3" w:rsidRPr="00FD296B" w:rsidRDefault="00E432A3" w:rsidP="00FA1F37">
            <w:pPr>
              <w:pStyle w:val="21"/>
              <w:shd w:val="clear" w:color="auto" w:fill="auto"/>
              <w:spacing w:before="0" w:after="0" w:line="240" w:lineRule="auto"/>
              <w:ind w:right="100"/>
              <w:jc w:val="left"/>
              <w:rPr>
                <w:sz w:val="22"/>
                <w:szCs w:val="22"/>
              </w:rPr>
            </w:pPr>
            <w:r w:rsidRPr="00FD296B">
              <w:rPr>
                <w:sz w:val="22"/>
                <w:szCs w:val="22"/>
              </w:rPr>
              <w:t xml:space="preserve">Предложение (рекомендация) внесено (поддержано), </w:t>
            </w:r>
          </w:p>
        </w:tc>
      </w:tr>
      <w:tr w:rsidR="000669BD" w:rsidTr="000669BD">
        <w:trPr>
          <w:trHeight w:val="1256"/>
        </w:trPr>
        <w:tc>
          <w:tcPr>
            <w:tcW w:w="9551" w:type="dxa"/>
            <w:gridSpan w:val="4"/>
          </w:tcPr>
          <w:p w:rsidR="000669BD" w:rsidRPr="009F1071" w:rsidRDefault="003F5018" w:rsidP="00FA1F37">
            <w:pPr>
              <w:pStyle w:val="21"/>
              <w:shd w:val="clear" w:color="auto" w:fill="auto"/>
              <w:spacing w:before="0" w:after="0" w:line="276" w:lineRule="auto"/>
              <w:ind w:right="100"/>
              <w:rPr>
                <w:sz w:val="24"/>
                <w:szCs w:val="24"/>
              </w:rPr>
            </w:pPr>
            <w:r>
              <w:rPr>
                <w:b/>
                <w:sz w:val="22"/>
                <w:szCs w:val="22"/>
              </w:rPr>
              <w:t>1</w:t>
            </w:r>
            <w:r w:rsidR="000669BD" w:rsidRPr="00A42299">
              <w:rPr>
                <w:b/>
                <w:sz w:val="22"/>
                <w:szCs w:val="22"/>
              </w:rPr>
              <w:t xml:space="preserve">. </w:t>
            </w:r>
            <w:r w:rsidR="000669BD" w:rsidRPr="00A42299">
              <w:rPr>
                <w:b/>
                <w:sz w:val="24"/>
                <w:szCs w:val="24"/>
              </w:rPr>
              <w:t xml:space="preserve">Внести в Правила землепользования и застройки </w:t>
            </w:r>
            <w:proofErr w:type="spellStart"/>
            <w:r w:rsidR="000669BD" w:rsidRPr="00A42299">
              <w:rPr>
                <w:b/>
                <w:sz w:val="24"/>
                <w:szCs w:val="24"/>
              </w:rPr>
              <w:t>Виноградовского</w:t>
            </w:r>
            <w:proofErr w:type="spellEnd"/>
            <w:r w:rsidR="000669BD" w:rsidRPr="00A42299">
              <w:rPr>
                <w:b/>
                <w:sz w:val="24"/>
                <w:szCs w:val="24"/>
              </w:rPr>
              <w:t xml:space="preserve"> сельского поселения Анучинского муниципального района Приморского края, утвержденные решением Думы Анучинского муниципального района от 27 апреля 2016 года № 88-НПА,  следующие изменения:</w:t>
            </w:r>
          </w:p>
        </w:tc>
      </w:tr>
      <w:tr w:rsidR="00E432A3" w:rsidTr="00FA1F37">
        <w:tc>
          <w:tcPr>
            <w:tcW w:w="916" w:type="dxa"/>
          </w:tcPr>
          <w:p w:rsidR="00E432A3" w:rsidRPr="009F1071" w:rsidRDefault="00E114E5" w:rsidP="00FA1F37">
            <w:pPr>
              <w:pStyle w:val="21"/>
              <w:shd w:val="clear" w:color="auto" w:fill="auto"/>
              <w:spacing w:before="0" w:after="0" w:line="461" w:lineRule="exact"/>
              <w:ind w:right="100"/>
              <w:jc w:val="center"/>
              <w:rPr>
                <w:sz w:val="24"/>
                <w:szCs w:val="24"/>
              </w:rPr>
            </w:pPr>
            <w:r>
              <w:rPr>
                <w:sz w:val="24"/>
                <w:szCs w:val="24"/>
              </w:rPr>
              <w:t>1</w:t>
            </w:r>
            <w:r w:rsidR="000669BD">
              <w:rPr>
                <w:sz w:val="24"/>
                <w:szCs w:val="24"/>
              </w:rPr>
              <w:t>.1.</w:t>
            </w:r>
          </w:p>
        </w:tc>
        <w:tc>
          <w:tcPr>
            <w:tcW w:w="4491" w:type="dxa"/>
          </w:tcPr>
          <w:p w:rsidR="00E432A3" w:rsidRPr="00877904" w:rsidRDefault="00E432A3" w:rsidP="00FA1F37">
            <w:pPr>
              <w:shd w:val="clear" w:color="auto" w:fill="FFFFFF"/>
              <w:jc w:val="both"/>
              <w:rPr>
                <w:rFonts w:eastAsia="Calibri"/>
              </w:rPr>
            </w:pPr>
          </w:p>
          <w:p w:rsidR="00621512" w:rsidRPr="00877904" w:rsidRDefault="00621512" w:rsidP="00621512">
            <w:pPr>
              <w:shd w:val="clear" w:color="auto" w:fill="FFFFFF"/>
              <w:jc w:val="both"/>
              <w:rPr>
                <w:rFonts w:eastAsia="Calibri"/>
              </w:rPr>
            </w:pPr>
            <w:r w:rsidRPr="00877904">
              <w:rPr>
                <w:rFonts w:eastAsia="Calibri"/>
                <w:sz w:val="22"/>
                <w:szCs w:val="22"/>
              </w:rPr>
              <w:t>В статью 33 «Зона жилой застройки»</w:t>
            </w:r>
          </w:p>
          <w:p w:rsidR="00621512" w:rsidRPr="00877904" w:rsidRDefault="00621512" w:rsidP="00621512">
            <w:pPr>
              <w:spacing w:line="276" w:lineRule="auto"/>
              <w:ind w:left="184" w:firstLine="283"/>
              <w:jc w:val="both"/>
              <w:rPr>
                <w:rFonts w:eastAsia="Calibri"/>
              </w:rPr>
            </w:pPr>
            <w:r w:rsidRPr="00877904">
              <w:rPr>
                <w:rFonts w:eastAsia="Calibri"/>
                <w:sz w:val="22"/>
                <w:szCs w:val="22"/>
              </w:rPr>
              <w:t>в Ж</w:t>
            </w:r>
            <w:proofErr w:type="gramStart"/>
            <w:r w:rsidRPr="00877904">
              <w:rPr>
                <w:rFonts w:eastAsia="Calibri"/>
                <w:sz w:val="22"/>
                <w:szCs w:val="22"/>
              </w:rPr>
              <w:t>1</w:t>
            </w:r>
            <w:proofErr w:type="gramEnd"/>
            <w:r w:rsidRPr="00877904">
              <w:rPr>
                <w:rFonts w:eastAsia="Calibri"/>
                <w:sz w:val="22"/>
                <w:szCs w:val="22"/>
              </w:rPr>
              <w:t>. «</w:t>
            </w:r>
            <w:r w:rsidRPr="00877904">
              <w:rPr>
                <w:sz w:val="22"/>
                <w:szCs w:val="22"/>
              </w:rPr>
              <w:t xml:space="preserve">Зона индивидуальной жилой застройки постоянного проживания с ограничением нового строительства», в </w:t>
            </w:r>
            <w:r w:rsidRPr="00877904">
              <w:rPr>
                <w:rFonts w:eastAsia="Calibri"/>
                <w:sz w:val="22"/>
                <w:szCs w:val="22"/>
                <w:u w:val="single"/>
              </w:rPr>
              <w:t xml:space="preserve">основной вид разрешенного </w:t>
            </w:r>
            <w:r w:rsidRPr="00877904">
              <w:rPr>
                <w:rFonts w:eastAsia="Calibri"/>
                <w:sz w:val="22"/>
                <w:szCs w:val="22"/>
                <w:u w:val="single"/>
              </w:rPr>
              <w:lastRenderedPageBreak/>
              <w:t>использования</w:t>
            </w:r>
            <w:r w:rsidRPr="00877904">
              <w:rPr>
                <w:rFonts w:eastAsia="Calibri"/>
                <w:sz w:val="22"/>
                <w:szCs w:val="22"/>
              </w:rPr>
              <w:t>, дополнить:</w:t>
            </w:r>
          </w:p>
          <w:p w:rsidR="00621512" w:rsidRPr="00877904" w:rsidRDefault="00621512" w:rsidP="00621512">
            <w:pPr>
              <w:ind w:firstLine="708"/>
              <w:jc w:val="both"/>
              <w:rPr>
                <w:rFonts w:eastAsia="Calibri"/>
              </w:rPr>
            </w:pPr>
            <w:r w:rsidRPr="00877904">
              <w:rPr>
                <w:rFonts w:eastAsia="Calibri"/>
                <w:sz w:val="22"/>
                <w:szCs w:val="22"/>
              </w:rPr>
              <w:t xml:space="preserve">- производственная  территория, предприятие  4 класса вредности (под размещение пункта приема и переработки древесины). </w:t>
            </w:r>
          </w:p>
          <w:p w:rsidR="00621512" w:rsidRPr="00877904" w:rsidRDefault="00621512" w:rsidP="00621512">
            <w:pPr>
              <w:ind w:firstLine="708"/>
              <w:jc w:val="both"/>
              <w:rPr>
                <w:rFonts w:eastAsia="Calibri"/>
              </w:rPr>
            </w:pPr>
            <w:r w:rsidRPr="00877904">
              <w:rPr>
                <w:rFonts w:eastAsia="Calibri"/>
                <w:sz w:val="22"/>
                <w:szCs w:val="22"/>
              </w:rPr>
              <w:t xml:space="preserve">Земельный  участок площадью  19166.6 кв.м., расположенный  за пределами участка. Ориентир жилой дом. Участок находится примерно в  65 м от ориентира по направлению на  восток. Почтовый адрес: Приморский край, </w:t>
            </w:r>
            <w:proofErr w:type="spellStart"/>
            <w:r w:rsidRPr="00877904">
              <w:rPr>
                <w:rFonts w:eastAsia="Calibri"/>
                <w:sz w:val="22"/>
                <w:szCs w:val="22"/>
              </w:rPr>
              <w:t>Анучинский</w:t>
            </w:r>
            <w:proofErr w:type="spellEnd"/>
            <w:r w:rsidRPr="00877904">
              <w:rPr>
                <w:rFonts w:eastAsia="Calibri"/>
                <w:sz w:val="22"/>
                <w:szCs w:val="22"/>
              </w:rPr>
              <w:t xml:space="preserve"> район, </w:t>
            </w:r>
            <w:proofErr w:type="spellStart"/>
            <w:r w:rsidRPr="00877904">
              <w:rPr>
                <w:rFonts w:eastAsia="Calibri"/>
                <w:sz w:val="22"/>
                <w:szCs w:val="22"/>
              </w:rPr>
              <w:t>с</w:t>
            </w:r>
            <w:proofErr w:type="gramStart"/>
            <w:r w:rsidRPr="00877904">
              <w:rPr>
                <w:rFonts w:eastAsia="Calibri"/>
                <w:sz w:val="22"/>
                <w:szCs w:val="22"/>
              </w:rPr>
              <w:t>.И</w:t>
            </w:r>
            <w:proofErr w:type="gramEnd"/>
            <w:r w:rsidRPr="00877904">
              <w:rPr>
                <w:rFonts w:eastAsia="Calibri"/>
                <w:sz w:val="22"/>
                <w:szCs w:val="22"/>
              </w:rPr>
              <w:t>льмаковка</w:t>
            </w:r>
            <w:proofErr w:type="spellEnd"/>
            <w:r w:rsidRPr="00877904">
              <w:rPr>
                <w:rFonts w:eastAsia="Calibri"/>
                <w:sz w:val="22"/>
                <w:szCs w:val="22"/>
              </w:rPr>
              <w:t>, ул.Подгорная,д.1. Кадастровый номер земельного участка 25:01:300001:8. Земельный участок находится на праве  аренды до 01.12.2019г. Категория земель - Земли населенного пункта.  Вид разрешенного использования – производственная территория</w:t>
            </w:r>
          </w:p>
          <w:p w:rsidR="00621512" w:rsidRPr="00877904" w:rsidRDefault="00621512" w:rsidP="00621512">
            <w:pPr>
              <w:jc w:val="both"/>
            </w:pPr>
          </w:p>
          <w:p w:rsidR="003F5018" w:rsidRPr="009F1071" w:rsidRDefault="003F5018" w:rsidP="000669BD">
            <w:pPr>
              <w:pStyle w:val="21"/>
              <w:shd w:val="clear" w:color="auto" w:fill="auto"/>
              <w:spacing w:before="0" w:after="0" w:line="461" w:lineRule="exact"/>
              <w:ind w:right="100"/>
              <w:rPr>
                <w:sz w:val="24"/>
                <w:szCs w:val="24"/>
              </w:rPr>
            </w:pPr>
          </w:p>
        </w:tc>
        <w:tc>
          <w:tcPr>
            <w:tcW w:w="2111" w:type="dxa"/>
          </w:tcPr>
          <w:p w:rsidR="00E432A3" w:rsidRPr="009F1071" w:rsidRDefault="00E432A3" w:rsidP="00FA1F37">
            <w:pPr>
              <w:pStyle w:val="21"/>
              <w:shd w:val="clear" w:color="auto" w:fill="auto"/>
              <w:spacing w:before="0" w:after="0" w:line="276" w:lineRule="auto"/>
              <w:ind w:right="100"/>
              <w:rPr>
                <w:sz w:val="24"/>
                <w:szCs w:val="24"/>
              </w:rPr>
            </w:pPr>
            <w:r w:rsidRPr="009F1071">
              <w:rPr>
                <w:sz w:val="24"/>
                <w:szCs w:val="24"/>
              </w:rPr>
              <w:lastRenderedPageBreak/>
              <w:t>Земельный и Градострои</w:t>
            </w:r>
            <w:r w:rsidRPr="009F1071">
              <w:rPr>
                <w:sz w:val="24"/>
                <w:szCs w:val="24"/>
              </w:rPr>
              <w:softHyphen/>
              <w:t>тельный ко</w:t>
            </w:r>
            <w:r w:rsidRPr="009F1071">
              <w:rPr>
                <w:sz w:val="24"/>
                <w:szCs w:val="24"/>
              </w:rPr>
              <w:softHyphen/>
              <w:t>дексы Рос</w:t>
            </w:r>
            <w:r w:rsidRPr="009F1071">
              <w:rPr>
                <w:sz w:val="24"/>
                <w:szCs w:val="24"/>
              </w:rPr>
              <w:softHyphen/>
              <w:t>сийской Фе</w:t>
            </w:r>
            <w:r w:rsidRPr="009F1071">
              <w:rPr>
                <w:sz w:val="24"/>
                <w:szCs w:val="24"/>
              </w:rPr>
              <w:softHyphen/>
              <w:t>дерации</w:t>
            </w:r>
          </w:p>
        </w:tc>
        <w:tc>
          <w:tcPr>
            <w:tcW w:w="2033" w:type="dxa"/>
          </w:tcPr>
          <w:p w:rsidR="00E432A3" w:rsidRDefault="00E432A3" w:rsidP="00FA1F37">
            <w:pPr>
              <w:pStyle w:val="21"/>
              <w:shd w:val="clear" w:color="auto" w:fill="auto"/>
              <w:spacing w:before="0" w:after="0" w:line="276" w:lineRule="auto"/>
              <w:ind w:right="100"/>
              <w:rPr>
                <w:sz w:val="24"/>
                <w:szCs w:val="24"/>
              </w:rPr>
            </w:pPr>
            <w:r w:rsidRPr="009F1071">
              <w:rPr>
                <w:sz w:val="24"/>
                <w:szCs w:val="24"/>
              </w:rPr>
              <w:t xml:space="preserve">Глава Анучинского муниципального района  С.А. </w:t>
            </w:r>
            <w:proofErr w:type="spellStart"/>
            <w:r w:rsidRPr="009F1071">
              <w:rPr>
                <w:sz w:val="24"/>
                <w:szCs w:val="24"/>
              </w:rPr>
              <w:t>Понуровский</w:t>
            </w:r>
            <w:proofErr w:type="spellEnd"/>
          </w:p>
          <w:p w:rsidR="0047465E" w:rsidRPr="009F1071" w:rsidRDefault="0047465E" w:rsidP="00FA1F37">
            <w:pPr>
              <w:pStyle w:val="21"/>
              <w:shd w:val="clear" w:color="auto" w:fill="auto"/>
              <w:spacing w:before="0" w:after="0" w:line="276" w:lineRule="auto"/>
              <w:ind w:right="100"/>
              <w:rPr>
                <w:sz w:val="24"/>
                <w:szCs w:val="24"/>
              </w:rPr>
            </w:pPr>
          </w:p>
        </w:tc>
      </w:tr>
    </w:tbl>
    <w:p w:rsidR="0047465E" w:rsidRDefault="00382407" w:rsidP="00FD296B">
      <w:pPr>
        <w:pStyle w:val="21"/>
        <w:shd w:val="clear" w:color="auto" w:fill="auto"/>
        <w:spacing w:before="0" w:after="0" w:line="461" w:lineRule="exact"/>
        <w:ind w:left="20" w:right="100" w:firstLine="688"/>
        <w:rPr>
          <w:sz w:val="28"/>
          <w:szCs w:val="28"/>
        </w:rPr>
      </w:pPr>
      <w:r w:rsidRPr="00464B51">
        <w:rPr>
          <w:sz w:val="28"/>
          <w:szCs w:val="28"/>
        </w:rPr>
        <w:lastRenderedPageBreak/>
        <w:t>Результаты голосования</w:t>
      </w:r>
      <w:r w:rsidR="0047465E">
        <w:rPr>
          <w:sz w:val="28"/>
          <w:szCs w:val="28"/>
        </w:rPr>
        <w:t>:</w:t>
      </w:r>
    </w:p>
    <w:p w:rsidR="0047465E" w:rsidRDefault="00382407" w:rsidP="0047465E">
      <w:pPr>
        <w:pStyle w:val="21"/>
        <w:shd w:val="clear" w:color="auto" w:fill="auto"/>
        <w:spacing w:before="0" w:after="0" w:line="461" w:lineRule="exact"/>
        <w:ind w:right="100"/>
        <w:rPr>
          <w:sz w:val="28"/>
          <w:szCs w:val="28"/>
        </w:rPr>
      </w:pPr>
      <w:r w:rsidRPr="00464B51">
        <w:rPr>
          <w:sz w:val="28"/>
          <w:szCs w:val="28"/>
        </w:rPr>
        <w:t xml:space="preserve">по </w:t>
      </w:r>
      <w:r w:rsidR="0047465E">
        <w:rPr>
          <w:sz w:val="28"/>
          <w:szCs w:val="28"/>
        </w:rPr>
        <w:t xml:space="preserve">первому вопросу: </w:t>
      </w:r>
    </w:p>
    <w:p w:rsidR="0047465E" w:rsidRPr="00464B51" w:rsidRDefault="003F5018" w:rsidP="0047465E">
      <w:pPr>
        <w:pStyle w:val="21"/>
        <w:shd w:val="clear" w:color="auto" w:fill="auto"/>
        <w:spacing w:before="0" w:after="0" w:line="461" w:lineRule="exact"/>
        <w:ind w:right="100"/>
        <w:rPr>
          <w:sz w:val="28"/>
          <w:szCs w:val="28"/>
        </w:rPr>
      </w:pPr>
      <w:r>
        <w:rPr>
          <w:sz w:val="28"/>
          <w:szCs w:val="28"/>
        </w:rPr>
        <w:t>1. __</w:t>
      </w:r>
      <w:r w:rsidR="001135E6">
        <w:rPr>
          <w:sz w:val="28"/>
          <w:szCs w:val="28"/>
        </w:rPr>
        <w:t>4</w:t>
      </w:r>
      <w:r>
        <w:rPr>
          <w:sz w:val="28"/>
          <w:szCs w:val="28"/>
        </w:rPr>
        <w:t>__</w:t>
      </w:r>
      <w:r w:rsidR="0047465E">
        <w:rPr>
          <w:sz w:val="28"/>
          <w:szCs w:val="28"/>
        </w:rPr>
        <w:t xml:space="preserve"> голосов – за; 0 голосов – против; 0 голосов – воздержался.</w:t>
      </w:r>
    </w:p>
    <w:p w:rsidR="0047465E" w:rsidRDefault="0047465E" w:rsidP="0047465E">
      <w:pPr>
        <w:pStyle w:val="21"/>
        <w:shd w:val="clear" w:color="auto" w:fill="auto"/>
        <w:spacing w:before="0" w:after="0" w:line="461" w:lineRule="exact"/>
        <w:ind w:right="100"/>
        <w:rPr>
          <w:sz w:val="28"/>
          <w:szCs w:val="28"/>
        </w:rPr>
      </w:pPr>
      <w:r>
        <w:rPr>
          <w:sz w:val="28"/>
          <w:szCs w:val="28"/>
        </w:rPr>
        <w:t>по третьему вопросу:</w:t>
      </w:r>
    </w:p>
    <w:p w:rsidR="00382407" w:rsidRPr="00382407" w:rsidRDefault="001135E6" w:rsidP="00382407">
      <w:pPr>
        <w:pStyle w:val="21"/>
        <w:shd w:val="clear" w:color="auto" w:fill="auto"/>
        <w:spacing w:before="0" w:after="0" w:line="240" w:lineRule="auto"/>
        <w:ind w:left="20" w:right="100" w:hanging="20"/>
        <w:rPr>
          <w:sz w:val="28"/>
          <w:szCs w:val="28"/>
        </w:rPr>
      </w:pPr>
      <w:r>
        <w:rPr>
          <w:sz w:val="28"/>
          <w:szCs w:val="28"/>
        </w:rPr>
        <w:t>П</w:t>
      </w:r>
      <w:r w:rsidR="00382407" w:rsidRPr="00382407">
        <w:rPr>
          <w:sz w:val="28"/>
          <w:szCs w:val="28"/>
        </w:rPr>
        <w:t>редседател</w:t>
      </w:r>
      <w:r>
        <w:rPr>
          <w:sz w:val="28"/>
          <w:szCs w:val="28"/>
        </w:rPr>
        <w:t>ь</w:t>
      </w:r>
      <w:r w:rsidR="00382407" w:rsidRPr="00382407">
        <w:rPr>
          <w:sz w:val="28"/>
          <w:szCs w:val="28"/>
        </w:rPr>
        <w:t xml:space="preserve"> оргкомитета</w:t>
      </w:r>
    </w:p>
    <w:p w:rsidR="00382407" w:rsidRDefault="00382407" w:rsidP="001135E6">
      <w:pPr>
        <w:pStyle w:val="21"/>
        <w:shd w:val="clear" w:color="auto" w:fill="auto"/>
        <w:spacing w:before="0" w:after="0" w:line="240" w:lineRule="auto"/>
        <w:ind w:left="20" w:right="100" w:hanging="20"/>
        <w:jc w:val="left"/>
      </w:pPr>
      <w:r>
        <w:rPr>
          <w:sz w:val="28"/>
          <w:szCs w:val="28"/>
        </w:rPr>
        <w:t>п</w:t>
      </w:r>
      <w:r w:rsidRPr="00382407">
        <w:rPr>
          <w:sz w:val="28"/>
          <w:szCs w:val="28"/>
        </w:rPr>
        <w:t>о проведению публичных слушаний</w:t>
      </w:r>
      <w:r w:rsidR="00877904">
        <w:rPr>
          <w:sz w:val="28"/>
          <w:szCs w:val="28"/>
        </w:rPr>
        <w:t xml:space="preserve">                                </w:t>
      </w:r>
      <w:r w:rsidR="001135E6">
        <w:rPr>
          <w:sz w:val="28"/>
          <w:szCs w:val="28"/>
        </w:rPr>
        <w:t>Т.А.Ковальчук</w:t>
      </w:r>
    </w:p>
    <w:p w:rsidR="00382407" w:rsidRDefault="00382407" w:rsidP="00382407">
      <w:pPr>
        <w:pStyle w:val="21"/>
        <w:shd w:val="clear" w:color="auto" w:fill="auto"/>
        <w:spacing w:before="0" w:after="0" w:line="240" w:lineRule="auto"/>
        <w:ind w:left="20" w:right="100" w:hanging="20"/>
      </w:pPr>
    </w:p>
    <w:p w:rsidR="00382407" w:rsidRDefault="00382407" w:rsidP="00382407">
      <w:pPr>
        <w:pStyle w:val="21"/>
        <w:shd w:val="clear" w:color="auto" w:fill="auto"/>
        <w:spacing w:before="0" w:after="0" w:line="240" w:lineRule="auto"/>
        <w:ind w:left="20" w:right="100" w:hanging="20"/>
      </w:pPr>
    </w:p>
    <w:p w:rsidR="00382407" w:rsidRPr="00382407" w:rsidRDefault="00382407" w:rsidP="00382407">
      <w:pPr>
        <w:pStyle w:val="21"/>
        <w:shd w:val="clear" w:color="auto" w:fill="auto"/>
        <w:spacing w:before="0" w:after="0" w:line="240" w:lineRule="auto"/>
        <w:ind w:left="20" w:right="100" w:hanging="20"/>
        <w:rPr>
          <w:sz w:val="28"/>
          <w:szCs w:val="28"/>
        </w:rPr>
      </w:pPr>
      <w:r>
        <w:rPr>
          <w:sz w:val="28"/>
          <w:szCs w:val="28"/>
        </w:rPr>
        <w:t>Секретарь</w:t>
      </w:r>
      <w:r w:rsidRPr="00382407">
        <w:rPr>
          <w:sz w:val="28"/>
          <w:szCs w:val="28"/>
        </w:rPr>
        <w:t xml:space="preserve"> оргкомитета</w:t>
      </w:r>
    </w:p>
    <w:p w:rsidR="00382407" w:rsidRDefault="00382407" w:rsidP="00382407">
      <w:pPr>
        <w:pStyle w:val="21"/>
        <w:shd w:val="clear" w:color="auto" w:fill="auto"/>
        <w:spacing w:before="0" w:after="0" w:line="240" w:lineRule="auto"/>
        <w:ind w:left="20" w:right="100" w:hanging="20"/>
      </w:pPr>
      <w:r>
        <w:rPr>
          <w:sz w:val="28"/>
          <w:szCs w:val="28"/>
        </w:rPr>
        <w:t>п</w:t>
      </w:r>
      <w:r w:rsidRPr="00382407">
        <w:rPr>
          <w:sz w:val="28"/>
          <w:szCs w:val="28"/>
        </w:rPr>
        <w:t>о проведению публичных слушаний</w:t>
      </w:r>
      <w:r w:rsidR="00877904">
        <w:rPr>
          <w:sz w:val="28"/>
          <w:szCs w:val="28"/>
        </w:rPr>
        <w:t xml:space="preserve">                            </w:t>
      </w:r>
      <w:r w:rsidR="00646B8A">
        <w:rPr>
          <w:sz w:val="28"/>
          <w:szCs w:val="28"/>
        </w:rPr>
        <w:t xml:space="preserve">Е.В. </w:t>
      </w:r>
      <w:proofErr w:type="spellStart"/>
      <w:r w:rsidR="00646B8A">
        <w:rPr>
          <w:sz w:val="28"/>
          <w:szCs w:val="28"/>
        </w:rPr>
        <w:t>Росейчук</w:t>
      </w:r>
      <w:proofErr w:type="spellEnd"/>
    </w:p>
    <w:p w:rsidR="00FD296B" w:rsidRDefault="00FD296B" w:rsidP="00794992">
      <w:pPr>
        <w:spacing w:line="360" w:lineRule="auto"/>
        <w:jc w:val="both"/>
      </w:pPr>
    </w:p>
    <w:p w:rsidR="008423A8" w:rsidRDefault="008423A8" w:rsidP="00794992">
      <w:pPr>
        <w:spacing w:line="360" w:lineRule="auto"/>
        <w:jc w:val="both"/>
      </w:pPr>
    </w:p>
    <w:p w:rsidR="00621512" w:rsidRDefault="00621512" w:rsidP="00794992">
      <w:pPr>
        <w:spacing w:line="360" w:lineRule="auto"/>
        <w:jc w:val="both"/>
      </w:pPr>
    </w:p>
    <w:p w:rsidR="00621512" w:rsidRDefault="00621512" w:rsidP="00794992">
      <w:pPr>
        <w:spacing w:line="360" w:lineRule="auto"/>
        <w:jc w:val="both"/>
      </w:pPr>
    </w:p>
    <w:p w:rsidR="00621512" w:rsidRDefault="00621512" w:rsidP="00794992">
      <w:pPr>
        <w:spacing w:line="360" w:lineRule="auto"/>
        <w:jc w:val="both"/>
      </w:pPr>
    </w:p>
    <w:p w:rsidR="00621512" w:rsidRDefault="00621512" w:rsidP="00794992">
      <w:pPr>
        <w:spacing w:line="360" w:lineRule="auto"/>
        <w:jc w:val="both"/>
      </w:pPr>
    </w:p>
    <w:p w:rsidR="00621512" w:rsidRDefault="00621512" w:rsidP="00794992">
      <w:pPr>
        <w:spacing w:line="360" w:lineRule="auto"/>
        <w:jc w:val="both"/>
      </w:pPr>
    </w:p>
    <w:p w:rsidR="00621512" w:rsidRDefault="00621512" w:rsidP="00794992">
      <w:pPr>
        <w:spacing w:line="360" w:lineRule="auto"/>
        <w:jc w:val="both"/>
      </w:pPr>
    </w:p>
    <w:p w:rsidR="00621512" w:rsidRDefault="00621512" w:rsidP="00794992">
      <w:pPr>
        <w:spacing w:line="360" w:lineRule="auto"/>
        <w:jc w:val="both"/>
      </w:pPr>
    </w:p>
    <w:p w:rsidR="00621512" w:rsidRDefault="00621512" w:rsidP="00794992">
      <w:pPr>
        <w:spacing w:line="360" w:lineRule="auto"/>
        <w:jc w:val="both"/>
      </w:pPr>
    </w:p>
    <w:p w:rsidR="00621512" w:rsidRDefault="00621512" w:rsidP="00794992">
      <w:pPr>
        <w:spacing w:line="360" w:lineRule="auto"/>
        <w:jc w:val="both"/>
      </w:pPr>
    </w:p>
    <w:p w:rsidR="00621512" w:rsidRDefault="00621512" w:rsidP="00794992">
      <w:pPr>
        <w:spacing w:line="360" w:lineRule="auto"/>
        <w:jc w:val="both"/>
      </w:pPr>
    </w:p>
    <w:p w:rsidR="00621512" w:rsidRDefault="00621512" w:rsidP="00794992">
      <w:pPr>
        <w:spacing w:line="360" w:lineRule="auto"/>
        <w:jc w:val="both"/>
      </w:pPr>
    </w:p>
    <w:p w:rsidR="00621512" w:rsidRDefault="00621512" w:rsidP="00794992">
      <w:pPr>
        <w:spacing w:line="360" w:lineRule="auto"/>
        <w:jc w:val="both"/>
      </w:pPr>
    </w:p>
    <w:p w:rsidR="00621512" w:rsidRDefault="00621512" w:rsidP="00794992">
      <w:pPr>
        <w:spacing w:line="360" w:lineRule="auto"/>
        <w:jc w:val="both"/>
      </w:pPr>
    </w:p>
    <w:sectPr w:rsidR="00621512" w:rsidSect="003F5018">
      <w:pgSz w:w="11906" w:h="16838"/>
      <w:pgMar w:top="284" w:right="850"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043"/>
    <w:multiLevelType w:val="hybridMultilevel"/>
    <w:tmpl w:val="958230B0"/>
    <w:lvl w:ilvl="0" w:tplc="D9C86A8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54B4AC7"/>
    <w:multiLevelType w:val="hybridMultilevel"/>
    <w:tmpl w:val="330CADD4"/>
    <w:lvl w:ilvl="0" w:tplc="B3E04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8F09FD"/>
    <w:multiLevelType w:val="multilevel"/>
    <w:tmpl w:val="3DCC422C"/>
    <w:lvl w:ilvl="0">
      <w:start w:val="1"/>
      <w:numFmt w:val="decimal"/>
      <w:lvlText w:val="%1."/>
      <w:lvlJc w:val="left"/>
      <w:pPr>
        <w:ind w:left="2438" w:hanging="1020"/>
      </w:pPr>
      <w:rPr>
        <w:rFonts w:hint="default"/>
      </w:rPr>
    </w:lvl>
    <w:lvl w:ilvl="1">
      <w:start w:val="1"/>
      <w:numFmt w:val="decimal"/>
      <w:isLgl/>
      <w:lvlText w:val="%1.%2."/>
      <w:lvlJc w:val="left"/>
      <w:pPr>
        <w:ind w:left="1993" w:hanging="720"/>
      </w:pPr>
      <w:rPr>
        <w:rFonts w:hint="default"/>
      </w:rPr>
    </w:lvl>
    <w:lvl w:ilvl="2">
      <w:start w:val="1"/>
      <w:numFmt w:val="decimal"/>
      <w:isLgl/>
      <w:lvlText w:val="%1.%2.%3."/>
      <w:lvlJc w:val="left"/>
      <w:pPr>
        <w:ind w:left="1993" w:hanging="720"/>
      </w:pPr>
      <w:rPr>
        <w:rFonts w:hint="default"/>
      </w:rPr>
    </w:lvl>
    <w:lvl w:ilvl="3">
      <w:start w:val="1"/>
      <w:numFmt w:val="decimal"/>
      <w:isLgl/>
      <w:lvlText w:val="%1.%2.%3.%4."/>
      <w:lvlJc w:val="left"/>
      <w:pPr>
        <w:ind w:left="2353" w:hanging="1080"/>
      </w:pPr>
      <w:rPr>
        <w:rFonts w:hint="default"/>
      </w:rPr>
    </w:lvl>
    <w:lvl w:ilvl="4">
      <w:start w:val="1"/>
      <w:numFmt w:val="decimal"/>
      <w:isLgl/>
      <w:lvlText w:val="%1.%2.%3.%4.%5."/>
      <w:lvlJc w:val="left"/>
      <w:pPr>
        <w:ind w:left="2353"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073" w:hanging="1800"/>
      </w:pPr>
      <w:rPr>
        <w:rFonts w:hint="default"/>
      </w:rPr>
    </w:lvl>
    <w:lvl w:ilvl="7">
      <w:start w:val="1"/>
      <w:numFmt w:val="decimal"/>
      <w:isLgl/>
      <w:lvlText w:val="%1.%2.%3.%4.%5.%6.%7.%8."/>
      <w:lvlJc w:val="left"/>
      <w:pPr>
        <w:ind w:left="3073" w:hanging="1800"/>
      </w:pPr>
      <w:rPr>
        <w:rFonts w:hint="default"/>
      </w:rPr>
    </w:lvl>
    <w:lvl w:ilvl="8">
      <w:start w:val="1"/>
      <w:numFmt w:val="decimal"/>
      <w:isLgl/>
      <w:lvlText w:val="%1.%2.%3.%4.%5.%6.%7.%8.%9."/>
      <w:lvlJc w:val="left"/>
      <w:pPr>
        <w:ind w:left="3433" w:hanging="2160"/>
      </w:pPr>
      <w:rPr>
        <w:rFonts w:hint="default"/>
      </w:rPr>
    </w:lvl>
  </w:abstractNum>
  <w:abstractNum w:abstractNumId="3">
    <w:nsid w:val="35732BD8"/>
    <w:multiLevelType w:val="hybridMultilevel"/>
    <w:tmpl w:val="64E28FF6"/>
    <w:lvl w:ilvl="0" w:tplc="5A8AFD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B8764E2"/>
    <w:multiLevelType w:val="hybridMultilevel"/>
    <w:tmpl w:val="D6FC24BA"/>
    <w:lvl w:ilvl="0" w:tplc="ACDE6C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54E35B0B"/>
    <w:multiLevelType w:val="hybridMultilevel"/>
    <w:tmpl w:val="7D1AE0CC"/>
    <w:lvl w:ilvl="0" w:tplc="7F6E3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B9A719B"/>
    <w:multiLevelType w:val="hybridMultilevel"/>
    <w:tmpl w:val="9BCC81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A7D66CF"/>
    <w:multiLevelType w:val="multilevel"/>
    <w:tmpl w:val="3DCC422C"/>
    <w:lvl w:ilvl="0">
      <w:start w:val="1"/>
      <w:numFmt w:val="decimal"/>
      <w:lvlText w:val="%1."/>
      <w:lvlJc w:val="left"/>
      <w:pPr>
        <w:ind w:left="2438" w:hanging="1020"/>
      </w:pPr>
      <w:rPr>
        <w:rFonts w:hint="default"/>
      </w:rPr>
    </w:lvl>
    <w:lvl w:ilvl="1">
      <w:start w:val="1"/>
      <w:numFmt w:val="decimal"/>
      <w:isLgl/>
      <w:lvlText w:val="%1.%2."/>
      <w:lvlJc w:val="left"/>
      <w:pPr>
        <w:ind w:left="1993" w:hanging="720"/>
      </w:pPr>
      <w:rPr>
        <w:rFonts w:hint="default"/>
      </w:rPr>
    </w:lvl>
    <w:lvl w:ilvl="2">
      <w:start w:val="1"/>
      <w:numFmt w:val="decimal"/>
      <w:isLgl/>
      <w:lvlText w:val="%1.%2.%3."/>
      <w:lvlJc w:val="left"/>
      <w:pPr>
        <w:ind w:left="1993" w:hanging="720"/>
      </w:pPr>
      <w:rPr>
        <w:rFonts w:hint="default"/>
      </w:rPr>
    </w:lvl>
    <w:lvl w:ilvl="3">
      <w:start w:val="1"/>
      <w:numFmt w:val="decimal"/>
      <w:isLgl/>
      <w:lvlText w:val="%1.%2.%3.%4."/>
      <w:lvlJc w:val="left"/>
      <w:pPr>
        <w:ind w:left="2353" w:hanging="1080"/>
      </w:pPr>
      <w:rPr>
        <w:rFonts w:hint="default"/>
      </w:rPr>
    </w:lvl>
    <w:lvl w:ilvl="4">
      <w:start w:val="1"/>
      <w:numFmt w:val="decimal"/>
      <w:isLgl/>
      <w:lvlText w:val="%1.%2.%3.%4.%5."/>
      <w:lvlJc w:val="left"/>
      <w:pPr>
        <w:ind w:left="2353"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073" w:hanging="1800"/>
      </w:pPr>
      <w:rPr>
        <w:rFonts w:hint="default"/>
      </w:rPr>
    </w:lvl>
    <w:lvl w:ilvl="7">
      <w:start w:val="1"/>
      <w:numFmt w:val="decimal"/>
      <w:isLgl/>
      <w:lvlText w:val="%1.%2.%3.%4.%5.%6.%7.%8."/>
      <w:lvlJc w:val="left"/>
      <w:pPr>
        <w:ind w:left="3073" w:hanging="1800"/>
      </w:pPr>
      <w:rPr>
        <w:rFonts w:hint="default"/>
      </w:rPr>
    </w:lvl>
    <w:lvl w:ilvl="8">
      <w:start w:val="1"/>
      <w:numFmt w:val="decimal"/>
      <w:isLgl/>
      <w:lvlText w:val="%1.%2.%3.%4.%5.%6.%7.%8.%9."/>
      <w:lvlJc w:val="left"/>
      <w:pPr>
        <w:ind w:left="3433" w:hanging="2160"/>
      </w:pPr>
      <w:rPr>
        <w:rFonts w:hint="default"/>
      </w:rPr>
    </w:lvl>
  </w:abstractNum>
  <w:abstractNum w:abstractNumId="9">
    <w:nsid w:val="7B0B36FD"/>
    <w:multiLevelType w:val="hybridMultilevel"/>
    <w:tmpl w:val="AFB64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B106EB6"/>
    <w:multiLevelType w:val="hybridMultilevel"/>
    <w:tmpl w:val="C8644F58"/>
    <w:lvl w:ilvl="0" w:tplc="99D27A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6"/>
  </w:num>
  <w:num w:numId="3">
    <w:abstractNumId w:val="9"/>
  </w:num>
  <w:num w:numId="4">
    <w:abstractNumId w:val="0"/>
  </w:num>
  <w:num w:numId="5">
    <w:abstractNumId w:val="3"/>
  </w:num>
  <w:num w:numId="6">
    <w:abstractNumId w:val="10"/>
  </w:num>
  <w:num w:numId="7">
    <w:abstractNumId w:val="1"/>
  </w:num>
  <w:num w:numId="8">
    <w:abstractNumId w:val="5"/>
  </w:num>
  <w:num w:numId="9">
    <w:abstractNumId w:val="7"/>
  </w:num>
  <w:num w:numId="10">
    <w:abstractNumId w:val="2"/>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1A4641"/>
    <w:rsid w:val="00006C47"/>
    <w:rsid w:val="00017386"/>
    <w:rsid w:val="000238A7"/>
    <w:rsid w:val="000669BD"/>
    <w:rsid w:val="00093942"/>
    <w:rsid w:val="00096EA5"/>
    <w:rsid w:val="000C72DE"/>
    <w:rsid w:val="000D43D3"/>
    <w:rsid w:val="000D4A8D"/>
    <w:rsid w:val="000D6225"/>
    <w:rsid w:val="000F4692"/>
    <w:rsid w:val="000F642F"/>
    <w:rsid w:val="000F725B"/>
    <w:rsid w:val="0010445F"/>
    <w:rsid w:val="001135E6"/>
    <w:rsid w:val="00120C1F"/>
    <w:rsid w:val="00133EDA"/>
    <w:rsid w:val="001405EA"/>
    <w:rsid w:val="001611D5"/>
    <w:rsid w:val="00166B87"/>
    <w:rsid w:val="001718BF"/>
    <w:rsid w:val="00174271"/>
    <w:rsid w:val="00175D04"/>
    <w:rsid w:val="001A4641"/>
    <w:rsid w:val="001A7E64"/>
    <w:rsid w:val="001C3C1F"/>
    <w:rsid w:val="001D530B"/>
    <w:rsid w:val="001D5817"/>
    <w:rsid w:val="001D5A17"/>
    <w:rsid w:val="001E61FE"/>
    <w:rsid w:val="001E7180"/>
    <w:rsid w:val="001F70C5"/>
    <w:rsid w:val="00205D36"/>
    <w:rsid w:val="00211C0E"/>
    <w:rsid w:val="00220CD2"/>
    <w:rsid w:val="002270A7"/>
    <w:rsid w:val="00247BB2"/>
    <w:rsid w:val="002522A2"/>
    <w:rsid w:val="00257275"/>
    <w:rsid w:val="00257A3C"/>
    <w:rsid w:val="00257CBB"/>
    <w:rsid w:val="002660BA"/>
    <w:rsid w:val="00275661"/>
    <w:rsid w:val="0028434E"/>
    <w:rsid w:val="00286428"/>
    <w:rsid w:val="00287486"/>
    <w:rsid w:val="002A7010"/>
    <w:rsid w:val="002B158D"/>
    <w:rsid w:val="002B7696"/>
    <w:rsid w:val="002C4DAD"/>
    <w:rsid w:val="002D2FC7"/>
    <w:rsid w:val="002D70DC"/>
    <w:rsid w:val="002D7CFD"/>
    <w:rsid w:val="00322816"/>
    <w:rsid w:val="00322D02"/>
    <w:rsid w:val="0034021A"/>
    <w:rsid w:val="003425EB"/>
    <w:rsid w:val="00342A7A"/>
    <w:rsid w:val="00356CE8"/>
    <w:rsid w:val="00360CAC"/>
    <w:rsid w:val="00364BCA"/>
    <w:rsid w:val="00371881"/>
    <w:rsid w:val="00372636"/>
    <w:rsid w:val="003757C4"/>
    <w:rsid w:val="003770F7"/>
    <w:rsid w:val="00381822"/>
    <w:rsid w:val="00382407"/>
    <w:rsid w:val="00386D96"/>
    <w:rsid w:val="0039286E"/>
    <w:rsid w:val="0039574D"/>
    <w:rsid w:val="003A7A38"/>
    <w:rsid w:val="003F5018"/>
    <w:rsid w:val="003F57B6"/>
    <w:rsid w:val="00400D72"/>
    <w:rsid w:val="00407D98"/>
    <w:rsid w:val="0041540D"/>
    <w:rsid w:val="00444875"/>
    <w:rsid w:val="00446894"/>
    <w:rsid w:val="00464B51"/>
    <w:rsid w:val="004728BB"/>
    <w:rsid w:val="0047465E"/>
    <w:rsid w:val="004759C9"/>
    <w:rsid w:val="004A0175"/>
    <w:rsid w:val="004A0404"/>
    <w:rsid w:val="004A5145"/>
    <w:rsid w:val="004B38A9"/>
    <w:rsid w:val="004C0876"/>
    <w:rsid w:val="004D38B1"/>
    <w:rsid w:val="0050080B"/>
    <w:rsid w:val="00506F38"/>
    <w:rsid w:val="005141CA"/>
    <w:rsid w:val="005315DB"/>
    <w:rsid w:val="005374D7"/>
    <w:rsid w:val="00541043"/>
    <w:rsid w:val="00546854"/>
    <w:rsid w:val="005512C6"/>
    <w:rsid w:val="005535D2"/>
    <w:rsid w:val="005559D5"/>
    <w:rsid w:val="00564408"/>
    <w:rsid w:val="00564F48"/>
    <w:rsid w:val="00572560"/>
    <w:rsid w:val="00573CFB"/>
    <w:rsid w:val="00585070"/>
    <w:rsid w:val="00593DB0"/>
    <w:rsid w:val="005A02AD"/>
    <w:rsid w:val="005A3061"/>
    <w:rsid w:val="005B163E"/>
    <w:rsid w:val="005B3B9B"/>
    <w:rsid w:val="0060041B"/>
    <w:rsid w:val="0060300D"/>
    <w:rsid w:val="00612678"/>
    <w:rsid w:val="00621512"/>
    <w:rsid w:val="00623B70"/>
    <w:rsid w:val="00645EC9"/>
    <w:rsid w:val="00646B8A"/>
    <w:rsid w:val="006735A9"/>
    <w:rsid w:val="006838E2"/>
    <w:rsid w:val="006A4E2A"/>
    <w:rsid w:val="006B0E54"/>
    <w:rsid w:val="006B44BF"/>
    <w:rsid w:val="006D0FF6"/>
    <w:rsid w:val="006D3D38"/>
    <w:rsid w:val="006D43F5"/>
    <w:rsid w:val="006E526F"/>
    <w:rsid w:val="006E601E"/>
    <w:rsid w:val="006E6157"/>
    <w:rsid w:val="006F20FD"/>
    <w:rsid w:val="00713FD8"/>
    <w:rsid w:val="0072000E"/>
    <w:rsid w:val="00753C78"/>
    <w:rsid w:val="00780C8B"/>
    <w:rsid w:val="007816DD"/>
    <w:rsid w:val="00782FC1"/>
    <w:rsid w:val="00791AF0"/>
    <w:rsid w:val="00794992"/>
    <w:rsid w:val="007A1F78"/>
    <w:rsid w:val="007A31EE"/>
    <w:rsid w:val="007B0B2D"/>
    <w:rsid w:val="007B6E3E"/>
    <w:rsid w:val="007B7921"/>
    <w:rsid w:val="007C5672"/>
    <w:rsid w:val="007D0903"/>
    <w:rsid w:val="007D24C6"/>
    <w:rsid w:val="007F08E8"/>
    <w:rsid w:val="007F2638"/>
    <w:rsid w:val="007F3A15"/>
    <w:rsid w:val="00802A6D"/>
    <w:rsid w:val="008063C7"/>
    <w:rsid w:val="00806EE7"/>
    <w:rsid w:val="00812061"/>
    <w:rsid w:val="00817A00"/>
    <w:rsid w:val="00832183"/>
    <w:rsid w:val="008423A8"/>
    <w:rsid w:val="0084529B"/>
    <w:rsid w:val="00845C73"/>
    <w:rsid w:val="008506EA"/>
    <w:rsid w:val="00861A83"/>
    <w:rsid w:val="00865822"/>
    <w:rsid w:val="00877904"/>
    <w:rsid w:val="00882CC3"/>
    <w:rsid w:val="0089726A"/>
    <w:rsid w:val="008973E7"/>
    <w:rsid w:val="008A0203"/>
    <w:rsid w:val="008B0CEE"/>
    <w:rsid w:val="008B21BF"/>
    <w:rsid w:val="008B5F56"/>
    <w:rsid w:val="008C28C7"/>
    <w:rsid w:val="00921359"/>
    <w:rsid w:val="00924F5B"/>
    <w:rsid w:val="0093060E"/>
    <w:rsid w:val="00935A39"/>
    <w:rsid w:val="009376D5"/>
    <w:rsid w:val="00941803"/>
    <w:rsid w:val="009435D8"/>
    <w:rsid w:val="0096583F"/>
    <w:rsid w:val="009666E0"/>
    <w:rsid w:val="009716A5"/>
    <w:rsid w:val="00975F86"/>
    <w:rsid w:val="00987E63"/>
    <w:rsid w:val="00991DB5"/>
    <w:rsid w:val="009A1B13"/>
    <w:rsid w:val="009A3CBE"/>
    <w:rsid w:val="009B1AFD"/>
    <w:rsid w:val="009B5909"/>
    <w:rsid w:val="009B7DEC"/>
    <w:rsid w:val="009C2849"/>
    <w:rsid w:val="009E1222"/>
    <w:rsid w:val="009E135F"/>
    <w:rsid w:val="009F1071"/>
    <w:rsid w:val="009F2AF9"/>
    <w:rsid w:val="00A07375"/>
    <w:rsid w:val="00A26F3C"/>
    <w:rsid w:val="00A37E50"/>
    <w:rsid w:val="00A501EA"/>
    <w:rsid w:val="00A51437"/>
    <w:rsid w:val="00A67E5A"/>
    <w:rsid w:val="00A736FD"/>
    <w:rsid w:val="00A762A2"/>
    <w:rsid w:val="00A77358"/>
    <w:rsid w:val="00A90F33"/>
    <w:rsid w:val="00A91339"/>
    <w:rsid w:val="00AA2900"/>
    <w:rsid w:val="00AB2E4E"/>
    <w:rsid w:val="00AC4C04"/>
    <w:rsid w:val="00AE2EB0"/>
    <w:rsid w:val="00AF2F01"/>
    <w:rsid w:val="00B02D6F"/>
    <w:rsid w:val="00B059FD"/>
    <w:rsid w:val="00B2462B"/>
    <w:rsid w:val="00B361A8"/>
    <w:rsid w:val="00B45CED"/>
    <w:rsid w:val="00B47D9A"/>
    <w:rsid w:val="00B658DE"/>
    <w:rsid w:val="00B660FF"/>
    <w:rsid w:val="00B71B60"/>
    <w:rsid w:val="00B7515E"/>
    <w:rsid w:val="00BA530D"/>
    <w:rsid w:val="00BF4A9E"/>
    <w:rsid w:val="00BF50FC"/>
    <w:rsid w:val="00C02BED"/>
    <w:rsid w:val="00C07EA7"/>
    <w:rsid w:val="00C129F5"/>
    <w:rsid w:val="00C15F47"/>
    <w:rsid w:val="00C20DB6"/>
    <w:rsid w:val="00C60954"/>
    <w:rsid w:val="00C60F70"/>
    <w:rsid w:val="00C6609C"/>
    <w:rsid w:val="00C668D0"/>
    <w:rsid w:val="00C6734E"/>
    <w:rsid w:val="00C673FE"/>
    <w:rsid w:val="00C92187"/>
    <w:rsid w:val="00CB26BC"/>
    <w:rsid w:val="00CB4D98"/>
    <w:rsid w:val="00CC0AD9"/>
    <w:rsid w:val="00CC4B84"/>
    <w:rsid w:val="00CE56DF"/>
    <w:rsid w:val="00CF1285"/>
    <w:rsid w:val="00D055E7"/>
    <w:rsid w:val="00D16C4B"/>
    <w:rsid w:val="00D25035"/>
    <w:rsid w:val="00D31931"/>
    <w:rsid w:val="00D3729C"/>
    <w:rsid w:val="00D50666"/>
    <w:rsid w:val="00D55BC7"/>
    <w:rsid w:val="00D6123C"/>
    <w:rsid w:val="00D671BA"/>
    <w:rsid w:val="00D763E0"/>
    <w:rsid w:val="00D77651"/>
    <w:rsid w:val="00D95C97"/>
    <w:rsid w:val="00DA6288"/>
    <w:rsid w:val="00DA7F79"/>
    <w:rsid w:val="00DB649B"/>
    <w:rsid w:val="00DC1FE8"/>
    <w:rsid w:val="00DD72E6"/>
    <w:rsid w:val="00DE47BC"/>
    <w:rsid w:val="00DF7ADB"/>
    <w:rsid w:val="00E01AE2"/>
    <w:rsid w:val="00E114E5"/>
    <w:rsid w:val="00E135E6"/>
    <w:rsid w:val="00E2644E"/>
    <w:rsid w:val="00E31452"/>
    <w:rsid w:val="00E432A3"/>
    <w:rsid w:val="00E45A1D"/>
    <w:rsid w:val="00E5071E"/>
    <w:rsid w:val="00E57CED"/>
    <w:rsid w:val="00E72FC4"/>
    <w:rsid w:val="00E7728D"/>
    <w:rsid w:val="00E9111D"/>
    <w:rsid w:val="00E94603"/>
    <w:rsid w:val="00EC43E1"/>
    <w:rsid w:val="00ED3189"/>
    <w:rsid w:val="00EE4CA9"/>
    <w:rsid w:val="00F1407F"/>
    <w:rsid w:val="00F17FD9"/>
    <w:rsid w:val="00F272CE"/>
    <w:rsid w:val="00F33EED"/>
    <w:rsid w:val="00F348EA"/>
    <w:rsid w:val="00F36EA1"/>
    <w:rsid w:val="00F52447"/>
    <w:rsid w:val="00F70482"/>
    <w:rsid w:val="00F7242B"/>
    <w:rsid w:val="00F73A42"/>
    <w:rsid w:val="00F9086F"/>
    <w:rsid w:val="00FB5F16"/>
    <w:rsid w:val="00FC242B"/>
    <w:rsid w:val="00FD296B"/>
    <w:rsid w:val="00FD41DC"/>
    <w:rsid w:val="00FE290A"/>
    <w:rsid w:val="00FF47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641"/>
    <w:rPr>
      <w:rFonts w:ascii="Times New Roman" w:eastAsia="Times New Roman" w:hAnsi="Times New Roman"/>
      <w:sz w:val="24"/>
      <w:szCs w:val="24"/>
    </w:rPr>
  </w:style>
  <w:style w:type="paragraph" w:styleId="1">
    <w:name w:val="heading 1"/>
    <w:basedOn w:val="a"/>
    <w:next w:val="a"/>
    <w:link w:val="10"/>
    <w:uiPriority w:val="99"/>
    <w:qFormat/>
    <w:rsid w:val="001A4641"/>
    <w:pPr>
      <w:keepNext/>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A4641"/>
    <w:rPr>
      <w:rFonts w:ascii="Times New Roman" w:hAnsi="Times New Roman" w:cs="Times New Roman"/>
      <w:b/>
      <w:bCs/>
      <w:sz w:val="26"/>
      <w:szCs w:val="26"/>
      <w:lang w:eastAsia="ru-RU"/>
    </w:rPr>
  </w:style>
  <w:style w:type="paragraph" w:styleId="a3">
    <w:name w:val="Body Text"/>
    <w:basedOn w:val="a"/>
    <w:link w:val="a4"/>
    <w:uiPriority w:val="99"/>
    <w:rsid w:val="001A4641"/>
    <w:pPr>
      <w:jc w:val="both"/>
    </w:pPr>
    <w:rPr>
      <w:sz w:val="26"/>
    </w:rPr>
  </w:style>
  <w:style w:type="character" w:customStyle="1" w:styleId="a4">
    <w:name w:val="Основной текст Знак"/>
    <w:basedOn w:val="a0"/>
    <w:link w:val="a3"/>
    <w:uiPriority w:val="99"/>
    <w:locked/>
    <w:rsid w:val="001A4641"/>
    <w:rPr>
      <w:rFonts w:ascii="Times New Roman" w:hAnsi="Times New Roman" w:cs="Times New Roman"/>
      <w:sz w:val="24"/>
      <w:szCs w:val="24"/>
      <w:lang w:eastAsia="ru-RU"/>
    </w:rPr>
  </w:style>
  <w:style w:type="paragraph" w:styleId="2">
    <w:name w:val="Body Text 2"/>
    <w:basedOn w:val="a"/>
    <w:link w:val="20"/>
    <w:uiPriority w:val="99"/>
    <w:rsid w:val="001A4641"/>
    <w:pPr>
      <w:shd w:val="clear" w:color="auto" w:fill="FFFFFF"/>
      <w:spacing w:line="360" w:lineRule="auto"/>
      <w:jc w:val="both"/>
    </w:pPr>
    <w:rPr>
      <w:color w:val="000000"/>
      <w:sz w:val="26"/>
      <w:szCs w:val="26"/>
    </w:rPr>
  </w:style>
  <w:style w:type="character" w:customStyle="1" w:styleId="20">
    <w:name w:val="Основной текст 2 Знак"/>
    <w:basedOn w:val="a0"/>
    <w:link w:val="2"/>
    <w:uiPriority w:val="99"/>
    <w:locked/>
    <w:rsid w:val="001A4641"/>
    <w:rPr>
      <w:rFonts w:ascii="Times New Roman" w:hAnsi="Times New Roman" w:cs="Times New Roman"/>
      <w:color w:val="000000"/>
      <w:sz w:val="26"/>
      <w:szCs w:val="26"/>
      <w:shd w:val="clear" w:color="auto" w:fill="FFFFFF"/>
      <w:lang w:eastAsia="ru-RU"/>
    </w:rPr>
  </w:style>
  <w:style w:type="paragraph" w:customStyle="1" w:styleId="ConsPlusNonformat">
    <w:name w:val="ConsPlusNonformat"/>
    <w:uiPriority w:val="99"/>
    <w:rsid w:val="001A4641"/>
    <w:pPr>
      <w:widowControl w:val="0"/>
    </w:pPr>
    <w:rPr>
      <w:rFonts w:ascii="Courier New" w:eastAsia="Times New Roman" w:hAnsi="Courier New"/>
      <w:sz w:val="20"/>
      <w:szCs w:val="20"/>
    </w:rPr>
  </w:style>
  <w:style w:type="paragraph" w:styleId="a5">
    <w:name w:val="Balloon Text"/>
    <w:basedOn w:val="a"/>
    <w:link w:val="a6"/>
    <w:uiPriority w:val="99"/>
    <w:semiHidden/>
    <w:rsid w:val="001A4641"/>
    <w:rPr>
      <w:rFonts w:ascii="Tahoma" w:hAnsi="Tahoma" w:cs="Tahoma"/>
      <w:sz w:val="16"/>
      <w:szCs w:val="16"/>
    </w:rPr>
  </w:style>
  <w:style w:type="character" w:customStyle="1" w:styleId="a6">
    <w:name w:val="Текст выноски Знак"/>
    <w:basedOn w:val="a0"/>
    <w:link w:val="a5"/>
    <w:uiPriority w:val="99"/>
    <w:semiHidden/>
    <w:locked/>
    <w:rsid w:val="001A4641"/>
    <w:rPr>
      <w:rFonts w:ascii="Tahoma" w:hAnsi="Tahoma" w:cs="Tahoma"/>
      <w:sz w:val="16"/>
      <w:szCs w:val="16"/>
      <w:lang w:eastAsia="ru-RU"/>
    </w:rPr>
  </w:style>
  <w:style w:type="paragraph" w:styleId="a7">
    <w:name w:val="List Paragraph"/>
    <w:basedOn w:val="a"/>
    <w:uiPriority w:val="34"/>
    <w:qFormat/>
    <w:rsid w:val="00FB5F16"/>
    <w:pPr>
      <w:ind w:left="720"/>
      <w:contextualSpacing/>
    </w:pPr>
  </w:style>
  <w:style w:type="character" w:customStyle="1" w:styleId="a8">
    <w:name w:val="Основной текст_"/>
    <w:basedOn w:val="a0"/>
    <w:link w:val="21"/>
    <w:rsid w:val="00FD296B"/>
    <w:rPr>
      <w:rFonts w:ascii="Times New Roman" w:eastAsia="Times New Roman" w:hAnsi="Times New Roman"/>
      <w:sz w:val="27"/>
      <w:szCs w:val="27"/>
      <w:shd w:val="clear" w:color="auto" w:fill="FFFFFF"/>
    </w:rPr>
  </w:style>
  <w:style w:type="paragraph" w:customStyle="1" w:styleId="21">
    <w:name w:val="Основной текст2"/>
    <w:basedOn w:val="a"/>
    <w:link w:val="a8"/>
    <w:rsid w:val="00FD296B"/>
    <w:pPr>
      <w:shd w:val="clear" w:color="auto" w:fill="FFFFFF"/>
      <w:spacing w:before="240" w:after="720" w:line="0" w:lineRule="atLeast"/>
      <w:jc w:val="both"/>
    </w:pPr>
    <w:rPr>
      <w:sz w:val="27"/>
      <w:szCs w:val="27"/>
    </w:rPr>
  </w:style>
  <w:style w:type="table" w:styleId="a9">
    <w:name w:val="Table Grid"/>
    <w:basedOn w:val="a1"/>
    <w:locked/>
    <w:rsid w:val="00FD29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382407"/>
    <w:pPr>
      <w:autoSpaceDE w:val="0"/>
      <w:autoSpaceDN w:val="0"/>
      <w:adjustRightInd w:val="0"/>
    </w:pPr>
    <w:rPr>
      <w:rFonts w:ascii="Times New Roman" w:eastAsia="Times New Roman" w:hAnsi="Times New Roman"/>
      <w:sz w:val="28"/>
      <w:szCs w:val="28"/>
    </w:rPr>
  </w:style>
  <w:style w:type="paragraph" w:customStyle="1" w:styleId="11">
    <w:name w:val="Знак1"/>
    <w:basedOn w:val="a"/>
    <w:rsid w:val="00360CAC"/>
    <w:pPr>
      <w:spacing w:before="100" w:beforeAutospacing="1" w:after="100" w:afterAutospacing="1"/>
    </w:pPr>
    <w:rPr>
      <w:rFonts w:ascii="Tahoma" w:hAnsi="Tahoma"/>
      <w:sz w:val="20"/>
      <w:szCs w:val="20"/>
      <w:lang w:val="en-US" w:eastAsia="en-US"/>
    </w:rPr>
  </w:style>
  <w:style w:type="paragraph" w:styleId="aa">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
    <w:link w:val="ab"/>
    <w:qFormat/>
    <w:locked/>
    <w:rsid w:val="000669BD"/>
    <w:pPr>
      <w:jc w:val="center"/>
    </w:pPr>
    <w:rPr>
      <w:sz w:val="28"/>
      <w:szCs w:val="20"/>
    </w:rPr>
  </w:style>
  <w:style w:type="character" w:customStyle="1" w:styleId="ab">
    <w:name w:val="Название Знак"/>
    <w:aliases w:val="Название Знак Знак Знак Знак Знак Знак Знак Знак Знак Знак Знак Знак Знак,Название Знак Знак Знак Знак Знак Знак Знак Знак Знак Знак Знак Знак Знак Знак Знак1"/>
    <w:basedOn w:val="a0"/>
    <w:link w:val="aa"/>
    <w:rsid w:val="000669BD"/>
    <w:rPr>
      <w:rFonts w:ascii="Times New Roman" w:eastAsia="Times New Roman" w:hAnsi="Times New Roman"/>
      <w:sz w:val="28"/>
      <w:szCs w:val="20"/>
    </w:rPr>
  </w:style>
  <w:style w:type="paragraph" w:customStyle="1" w:styleId="5">
    <w:name w:val="5"/>
    <w:aliases w:val="5 МГП Обычный нумерация"/>
    <w:basedOn w:val="a"/>
    <w:link w:val="50"/>
    <w:qFormat/>
    <w:rsid w:val="000669BD"/>
    <w:pPr>
      <w:numPr>
        <w:numId w:val="9"/>
      </w:numPr>
      <w:tabs>
        <w:tab w:val="left" w:pos="1134"/>
      </w:tabs>
      <w:spacing w:line="276" w:lineRule="auto"/>
      <w:ind w:left="0" w:firstLine="709"/>
      <w:jc w:val="both"/>
    </w:pPr>
    <w:rPr>
      <w:sz w:val="28"/>
      <w:szCs w:val="22"/>
      <w:lang w:eastAsia="en-US"/>
    </w:rPr>
  </w:style>
  <w:style w:type="character" w:customStyle="1" w:styleId="50">
    <w:name w:val="5 Знак"/>
    <w:aliases w:val="5 МГП Обычный нумерация Знак"/>
    <w:basedOn w:val="a0"/>
    <w:link w:val="5"/>
    <w:rsid w:val="000669BD"/>
    <w:rPr>
      <w:rFonts w:ascii="Times New Roman" w:eastAsia="Times New Roman" w:hAnsi="Times New Roman"/>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78849">
      <w:bodyDiv w:val="1"/>
      <w:marLeft w:val="0"/>
      <w:marRight w:val="0"/>
      <w:marTop w:val="0"/>
      <w:marBottom w:val="0"/>
      <w:divBdr>
        <w:top w:val="none" w:sz="0" w:space="0" w:color="auto"/>
        <w:left w:val="none" w:sz="0" w:space="0" w:color="auto"/>
        <w:bottom w:val="none" w:sz="0" w:space="0" w:color="auto"/>
        <w:right w:val="none" w:sz="0" w:space="0" w:color="auto"/>
      </w:divBdr>
    </w:div>
    <w:div w:id="19987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6629C-340F-4A96-A160-1C1B4F56A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488</Words>
  <Characters>3924</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Ковальчук</dc:creator>
  <cp:lastModifiedBy>Татьяна Н. Малявка</cp:lastModifiedBy>
  <cp:revision>47</cp:revision>
  <cp:lastPrinted>2017-06-05T02:05:00Z</cp:lastPrinted>
  <dcterms:created xsi:type="dcterms:W3CDTF">2016-05-17T00:26:00Z</dcterms:created>
  <dcterms:modified xsi:type="dcterms:W3CDTF">2017-06-07T02:02:00Z</dcterms:modified>
</cp:coreProperties>
</file>