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0FC" w:rsidRDefault="00F6371B">
      <w:pPr>
        <w:shd w:val="clear" w:color="auto" w:fill="FFFFFF"/>
        <w:jc w:val="center"/>
        <w:rPr>
          <w:color w:val="000000"/>
          <w:sz w:val="18"/>
        </w:rPr>
      </w:pPr>
      <w:r>
        <w:rPr>
          <w:noProof/>
          <w:color w:val="000000"/>
          <w:sz w:val="18"/>
        </w:rPr>
        <w:drawing>
          <wp:inline distT="0" distB="0" distL="0" distR="0">
            <wp:extent cx="644525" cy="907415"/>
            <wp:effectExtent l="0" t="0" r="3175" b="698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cstate="print"/>
                    <a:srcRect/>
                    <a:stretch>
                      <a:fillRect/>
                    </a:stretch>
                  </pic:blipFill>
                  <pic:spPr>
                    <a:xfrm>
                      <a:off x="0" y="0"/>
                      <a:ext cx="644525" cy="907415"/>
                    </a:xfrm>
                    <a:prstGeom prst="rect">
                      <a:avLst/>
                    </a:prstGeom>
                    <a:noFill/>
                    <a:ln w="9525">
                      <a:noFill/>
                      <a:miter lim="800000"/>
                      <a:headEnd/>
                      <a:tailEnd/>
                    </a:ln>
                  </pic:spPr>
                </pic:pic>
              </a:graphicData>
            </a:graphic>
          </wp:inline>
        </w:drawing>
      </w:r>
    </w:p>
    <w:p w:rsidR="00B850FC" w:rsidRPr="00CD0227" w:rsidRDefault="00F6371B">
      <w:pPr>
        <w:pStyle w:val="a8"/>
        <w:outlineLvl w:val="0"/>
        <w:rPr>
          <w:sz w:val="28"/>
          <w:szCs w:val="28"/>
        </w:rPr>
      </w:pPr>
      <w:r w:rsidRPr="00CD0227">
        <w:rPr>
          <w:sz w:val="28"/>
          <w:szCs w:val="28"/>
        </w:rPr>
        <w:t>ДУМА</w:t>
      </w:r>
    </w:p>
    <w:p w:rsidR="00B850FC" w:rsidRPr="00CD0227" w:rsidRDefault="00F6371B">
      <w:pPr>
        <w:jc w:val="center"/>
        <w:outlineLvl w:val="0"/>
        <w:rPr>
          <w:b/>
          <w:sz w:val="28"/>
          <w:szCs w:val="28"/>
        </w:rPr>
      </w:pPr>
      <w:r w:rsidRPr="00CD0227">
        <w:rPr>
          <w:b/>
          <w:sz w:val="28"/>
          <w:szCs w:val="28"/>
        </w:rPr>
        <w:t>АНУЧИНСКОГО МУНИЦИПАЛЬНОГО ОКРУГА</w:t>
      </w:r>
    </w:p>
    <w:p w:rsidR="00B850FC" w:rsidRPr="00CD0227" w:rsidRDefault="00F6371B">
      <w:pPr>
        <w:jc w:val="center"/>
        <w:outlineLvl w:val="0"/>
        <w:rPr>
          <w:b/>
          <w:sz w:val="28"/>
          <w:szCs w:val="28"/>
        </w:rPr>
      </w:pPr>
      <w:r w:rsidRPr="00CD0227">
        <w:rPr>
          <w:b/>
          <w:sz w:val="28"/>
          <w:szCs w:val="28"/>
        </w:rPr>
        <w:t>ПРИМОРСКОГО КРАЯ</w:t>
      </w:r>
    </w:p>
    <w:p w:rsidR="00B850FC" w:rsidRDefault="00B850FC">
      <w:pPr>
        <w:shd w:val="clear" w:color="auto" w:fill="FFFFFF"/>
        <w:tabs>
          <w:tab w:val="left" w:pos="5050"/>
        </w:tabs>
        <w:jc w:val="center"/>
        <w:rPr>
          <w:rFonts w:ascii="Arial" w:hAnsi="Arial"/>
          <w:sz w:val="16"/>
        </w:rPr>
      </w:pPr>
    </w:p>
    <w:p w:rsidR="00B850FC" w:rsidRDefault="00B850FC">
      <w:pPr>
        <w:shd w:val="clear" w:color="auto" w:fill="FFFFFF"/>
        <w:tabs>
          <w:tab w:val="left" w:pos="5050"/>
        </w:tabs>
        <w:jc w:val="center"/>
        <w:rPr>
          <w:rFonts w:ascii="Arial" w:hAnsi="Arial"/>
          <w:sz w:val="16"/>
        </w:rPr>
      </w:pPr>
    </w:p>
    <w:p w:rsidR="00B850FC" w:rsidRPr="00CD0227" w:rsidRDefault="00F6371B">
      <w:pPr>
        <w:shd w:val="clear" w:color="auto" w:fill="FFFFFF"/>
        <w:jc w:val="center"/>
        <w:outlineLvl w:val="0"/>
        <w:rPr>
          <w:b/>
          <w:color w:val="000000"/>
          <w:sz w:val="28"/>
        </w:rPr>
      </w:pPr>
      <w:r w:rsidRPr="00CD0227">
        <w:rPr>
          <w:b/>
          <w:color w:val="000000"/>
          <w:sz w:val="28"/>
        </w:rPr>
        <w:t xml:space="preserve">Р Е Ш Е Н И Е </w:t>
      </w:r>
    </w:p>
    <w:p w:rsidR="00B850FC" w:rsidRDefault="00B850FC">
      <w:pPr>
        <w:rPr>
          <w:b/>
          <w:bCs/>
        </w:rPr>
      </w:pP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Положение о порядке осуществления муниципального жилищного контроля на территории</w:t>
      </w:r>
      <w:r w:rsidR="00CD0227">
        <w:rPr>
          <w:rFonts w:ascii="Times New Roman" w:hAnsi="Times New Roman" w:cs="Times New Roman"/>
          <w:b/>
          <w:sz w:val="28"/>
          <w:szCs w:val="28"/>
        </w:rPr>
        <w:t xml:space="preserve"> </w:t>
      </w:r>
      <w:r>
        <w:rPr>
          <w:rFonts w:ascii="Times New Roman" w:hAnsi="Times New Roman" w:cs="Times New Roman"/>
          <w:b/>
          <w:sz w:val="28"/>
          <w:szCs w:val="28"/>
        </w:rPr>
        <w:t xml:space="preserve">Анучинского муниципального округа, утвержденное Решением Думы Анучинского муниципального округа </w:t>
      </w:r>
      <w:r w:rsidR="00CD0227">
        <w:rPr>
          <w:rFonts w:ascii="Times New Roman" w:hAnsi="Times New Roman" w:cs="Times New Roman"/>
          <w:b/>
          <w:sz w:val="28"/>
          <w:szCs w:val="28"/>
        </w:rPr>
        <w:t>Приморского края от 29.09.2021</w:t>
      </w:r>
      <w:r>
        <w:rPr>
          <w:rFonts w:ascii="Times New Roman" w:hAnsi="Times New Roman" w:cs="Times New Roman"/>
          <w:b/>
          <w:sz w:val="28"/>
          <w:szCs w:val="28"/>
        </w:rPr>
        <w:t xml:space="preserve"> №</w:t>
      </w:r>
      <w:r w:rsidR="00CD0227">
        <w:rPr>
          <w:rFonts w:ascii="Times New Roman" w:hAnsi="Times New Roman" w:cs="Times New Roman"/>
          <w:b/>
          <w:sz w:val="28"/>
          <w:szCs w:val="28"/>
        </w:rPr>
        <w:t xml:space="preserve"> </w:t>
      </w:r>
      <w:r>
        <w:rPr>
          <w:rFonts w:ascii="Times New Roman" w:hAnsi="Times New Roman" w:cs="Times New Roman"/>
          <w:b/>
          <w:sz w:val="28"/>
          <w:szCs w:val="28"/>
        </w:rPr>
        <w:t>23</w:t>
      </w:r>
      <w:r w:rsidRPr="00CD0227">
        <w:rPr>
          <w:rFonts w:ascii="Times New Roman" w:hAnsi="Times New Roman" w:cs="Times New Roman"/>
          <w:b/>
          <w:sz w:val="28"/>
          <w:szCs w:val="28"/>
        </w:rPr>
        <w:t>6</w:t>
      </w:r>
      <w:r>
        <w:rPr>
          <w:rFonts w:ascii="Times New Roman" w:hAnsi="Times New Roman" w:cs="Times New Roman"/>
          <w:b/>
          <w:sz w:val="28"/>
          <w:szCs w:val="28"/>
        </w:rPr>
        <w:t>-НПА «Об утверждении Положения «О порядке осуществления муниципального жилищного контроля на территории Анучинского муниципального округа»</w:t>
      </w:r>
    </w:p>
    <w:p w:rsidR="00B850FC" w:rsidRDefault="00B850FC">
      <w:pPr>
        <w:pStyle w:val="ConsPlusNormal"/>
        <w:ind w:firstLine="0"/>
        <w:jc w:val="right"/>
        <w:rPr>
          <w:rFonts w:ascii="Times New Roman" w:hAnsi="Times New Roman" w:cs="Times New Roman"/>
          <w:bCs/>
          <w:sz w:val="28"/>
          <w:szCs w:val="28"/>
        </w:rPr>
      </w:pPr>
    </w:p>
    <w:p w:rsidR="00B850FC" w:rsidRDefault="00F6371B">
      <w:pPr>
        <w:pStyle w:val="ConsPlusNormal"/>
        <w:ind w:firstLine="0"/>
        <w:jc w:val="right"/>
        <w:rPr>
          <w:rFonts w:ascii="Times New Roman" w:hAnsi="Times New Roman" w:cs="Times New Roman"/>
          <w:bCs/>
          <w:sz w:val="28"/>
          <w:szCs w:val="28"/>
        </w:rPr>
      </w:pPr>
      <w:r>
        <w:rPr>
          <w:rFonts w:ascii="Times New Roman" w:hAnsi="Times New Roman" w:cs="Times New Roman"/>
          <w:bCs/>
          <w:sz w:val="28"/>
          <w:szCs w:val="28"/>
        </w:rPr>
        <w:t>Принято Думой</w:t>
      </w:r>
    </w:p>
    <w:p w:rsidR="00B850FC" w:rsidRDefault="00F6371B">
      <w:pPr>
        <w:pStyle w:val="ConsPlusNormal"/>
        <w:ind w:firstLine="540"/>
        <w:jc w:val="right"/>
        <w:rPr>
          <w:rFonts w:ascii="Times New Roman" w:hAnsi="Times New Roman" w:cs="Times New Roman"/>
          <w:bCs/>
          <w:sz w:val="28"/>
          <w:szCs w:val="28"/>
        </w:rPr>
      </w:pPr>
      <w:r>
        <w:rPr>
          <w:rFonts w:ascii="Times New Roman" w:hAnsi="Times New Roman" w:cs="Times New Roman"/>
          <w:bCs/>
          <w:sz w:val="28"/>
          <w:szCs w:val="28"/>
        </w:rPr>
        <w:t xml:space="preserve">Анучинского муниципального </w:t>
      </w:r>
    </w:p>
    <w:p w:rsidR="00B850FC" w:rsidRDefault="00A2639E" w:rsidP="00CD0227">
      <w:pPr>
        <w:shd w:val="clear" w:color="auto" w:fill="FFFFFF"/>
        <w:jc w:val="right"/>
        <w:rPr>
          <w:sz w:val="28"/>
          <w:szCs w:val="28"/>
        </w:rPr>
      </w:pPr>
      <w:r>
        <w:rPr>
          <w:sz w:val="28"/>
          <w:szCs w:val="28"/>
        </w:rPr>
        <w:t>22 февраля</w:t>
      </w:r>
      <w:r w:rsidR="00CD0227">
        <w:rPr>
          <w:sz w:val="28"/>
          <w:szCs w:val="28"/>
        </w:rPr>
        <w:t xml:space="preserve"> 2023 года</w:t>
      </w:r>
    </w:p>
    <w:p w:rsidR="00CD0227" w:rsidRDefault="00CD0227" w:rsidP="00CD0227">
      <w:pPr>
        <w:shd w:val="clear" w:color="auto" w:fill="FFFFFF"/>
        <w:jc w:val="right"/>
        <w:rPr>
          <w:sz w:val="28"/>
          <w:szCs w:val="28"/>
        </w:rPr>
      </w:pPr>
    </w:p>
    <w:p w:rsidR="00B850FC" w:rsidRDefault="00F6371B">
      <w:pPr>
        <w:ind w:firstLine="280"/>
        <w:jc w:val="both"/>
        <w:rPr>
          <w:sz w:val="28"/>
          <w:szCs w:val="28"/>
        </w:rPr>
      </w:pPr>
      <w:r>
        <w:rPr>
          <w:color w:val="000000"/>
          <w:sz w:val="28"/>
          <w:szCs w:val="28"/>
        </w:rPr>
        <w:t xml:space="preserve">В соответствии со статьей </w:t>
      </w:r>
      <w:bookmarkStart w:id="0" w:name="_Hlk77673480"/>
      <w:r>
        <w:rPr>
          <w:color w:val="000000"/>
          <w:sz w:val="28"/>
          <w:szCs w:val="28"/>
        </w:rPr>
        <w:t>20 Жилищного кодекса Российской Федерации,</w:t>
      </w:r>
      <w:bookmarkEnd w:id="0"/>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sz w:val="28"/>
          <w:szCs w:val="28"/>
        </w:rPr>
        <w:t>Устава Анучинского муниципального округа Приморского края:</w:t>
      </w:r>
    </w:p>
    <w:p w:rsidR="00B850FC" w:rsidRDefault="00B850FC">
      <w:pPr>
        <w:ind w:firstLine="280"/>
        <w:jc w:val="both"/>
        <w:rPr>
          <w:sz w:val="28"/>
          <w:szCs w:val="28"/>
        </w:rPr>
      </w:pPr>
    </w:p>
    <w:p w:rsidR="00B850FC" w:rsidRDefault="00F6371B" w:rsidP="00CD0227">
      <w:pPr>
        <w:numPr>
          <w:ilvl w:val="0"/>
          <w:numId w:val="2"/>
        </w:numPr>
        <w:ind w:left="0" w:firstLineChars="257" w:firstLine="720"/>
        <w:jc w:val="both"/>
        <w:rPr>
          <w:sz w:val="28"/>
          <w:szCs w:val="28"/>
        </w:rPr>
      </w:pPr>
      <w:r>
        <w:rPr>
          <w:sz w:val="28"/>
          <w:szCs w:val="28"/>
        </w:rPr>
        <w:t xml:space="preserve">Внести изменения в Положение о порядке осуществления муниципального жилищного контроля на территории Анучинского муниципального округа, утвержденное Решением Думы Анучинского муниципального округа </w:t>
      </w:r>
      <w:r w:rsidR="00CD0227">
        <w:rPr>
          <w:sz w:val="28"/>
          <w:szCs w:val="28"/>
        </w:rPr>
        <w:t>Приморского края от 29.09.2021</w:t>
      </w:r>
      <w:r>
        <w:rPr>
          <w:sz w:val="28"/>
          <w:szCs w:val="28"/>
        </w:rPr>
        <w:t xml:space="preserve"> №</w:t>
      </w:r>
      <w:r w:rsidR="00CD0227">
        <w:rPr>
          <w:sz w:val="28"/>
          <w:szCs w:val="28"/>
        </w:rPr>
        <w:t xml:space="preserve"> </w:t>
      </w:r>
      <w:r>
        <w:rPr>
          <w:sz w:val="28"/>
          <w:szCs w:val="28"/>
        </w:rPr>
        <w:t>236-НПА «Об утверждении Положения «О порядке осуществления муниципального жилищного контроля на территории Анучинского муниципального округа», изложив его</w:t>
      </w:r>
      <w:r w:rsidR="00CD0227">
        <w:rPr>
          <w:sz w:val="28"/>
          <w:szCs w:val="28"/>
        </w:rPr>
        <w:t xml:space="preserve"> </w:t>
      </w:r>
      <w:r>
        <w:rPr>
          <w:sz w:val="28"/>
          <w:szCs w:val="28"/>
        </w:rPr>
        <w:t>в новой редакции (прилагается).</w:t>
      </w:r>
    </w:p>
    <w:p w:rsidR="00B850FC" w:rsidRDefault="00F6371B" w:rsidP="00CD0227">
      <w:pPr>
        <w:numPr>
          <w:ilvl w:val="0"/>
          <w:numId w:val="2"/>
        </w:numPr>
        <w:ind w:left="0" w:firstLineChars="257" w:firstLine="720"/>
        <w:jc w:val="both"/>
        <w:rPr>
          <w:sz w:val="28"/>
          <w:szCs w:val="28"/>
        </w:rPr>
      </w:pPr>
      <w:r>
        <w:rPr>
          <w:sz w:val="28"/>
          <w:szCs w:val="28"/>
        </w:rPr>
        <w:t xml:space="preserve"> Настоящее решение опубликовать (обнародовать) в средствах массовой информации и разместить на официальном сайте администрации</w:t>
      </w:r>
      <w:r w:rsidR="00CD0227">
        <w:rPr>
          <w:sz w:val="28"/>
          <w:szCs w:val="28"/>
        </w:rPr>
        <w:t xml:space="preserve"> </w:t>
      </w:r>
      <w:r>
        <w:rPr>
          <w:sz w:val="28"/>
          <w:szCs w:val="28"/>
        </w:rPr>
        <w:t>Анучинского муниципального округа.</w:t>
      </w:r>
    </w:p>
    <w:p w:rsidR="00CD0227" w:rsidRDefault="00CD0227" w:rsidP="00CD0227">
      <w:pPr>
        <w:numPr>
          <w:ilvl w:val="0"/>
          <w:numId w:val="2"/>
        </w:numPr>
        <w:ind w:left="0" w:firstLineChars="257" w:firstLine="720"/>
        <w:jc w:val="both"/>
        <w:rPr>
          <w:sz w:val="28"/>
          <w:szCs w:val="28"/>
        </w:rPr>
      </w:pPr>
      <w:r>
        <w:rPr>
          <w:sz w:val="28"/>
          <w:szCs w:val="28"/>
        </w:rPr>
        <w:t>Настоящее решение вступает в силу с</w:t>
      </w:r>
      <w:r w:rsidR="006D7015">
        <w:rPr>
          <w:sz w:val="28"/>
          <w:szCs w:val="28"/>
        </w:rPr>
        <w:t>о дня его официального опублико</w:t>
      </w:r>
      <w:r>
        <w:rPr>
          <w:sz w:val="28"/>
          <w:szCs w:val="28"/>
        </w:rPr>
        <w:t>вания.</w:t>
      </w:r>
    </w:p>
    <w:p w:rsidR="00B850FC" w:rsidRDefault="00B850FC">
      <w:pPr>
        <w:jc w:val="both"/>
        <w:rPr>
          <w:sz w:val="28"/>
          <w:szCs w:val="28"/>
        </w:rPr>
      </w:pPr>
    </w:p>
    <w:p w:rsidR="00B850FC" w:rsidRDefault="00F6371B">
      <w:pPr>
        <w:jc w:val="both"/>
        <w:rPr>
          <w:sz w:val="28"/>
          <w:szCs w:val="28"/>
        </w:rPr>
      </w:pPr>
      <w:r>
        <w:rPr>
          <w:sz w:val="28"/>
          <w:szCs w:val="28"/>
        </w:rPr>
        <w:t>Глава Анучинского</w:t>
      </w:r>
    </w:p>
    <w:p w:rsidR="00B850FC" w:rsidRDefault="00F6371B">
      <w:pPr>
        <w:jc w:val="both"/>
        <w:rPr>
          <w:sz w:val="28"/>
          <w:szCs w:val="28"/>
        </w:rPr>
      </w:pPr>
      <w:r>
        <w:rPr>
          <w:sz w:val="28"/>
          <w:szCs w:val="28"/>
        </w:rPr>
        <w:t>муниципального округа                                                       С.А. Понуровский</w:t>
      </w:r>
    </w:p>
    <w:p w:rsidR="00B850FC" w:rsidRDefault="00B850FC">
      <w:pPr>
        <w:rPr>
          <w:b/>
          <w:bCs/>
        </w:rPr>
      </w:pPr>
    </w:p>
    <w:p w:rsidR="00B850FC" w:rsidRDefault="00F6371B">
      <w:pPr>
        <w:rPr>
          <w:bCs/>
          <w:sz w:val="28"/>
          <w:szCs w:val="28"/>
        </w:rPr>
      </w:pPr>
      <w:r>
        <w:rPr>
          <w:bCs/>
          <w:sz w:val="28"/>
          <w:szCs w:val="28"/>
        </w:rPr>
        <w:t>с. Анучино</w:t>
      </w:r>
    </w:p>
    <w:p w:rsidR="00CD0227" w:rsidRDefault="00A2639E">
      <w:pPr>
        <w:rPr>
          <w:bCs/>
          <w:sz w:val="28"/>
          <w:szCs w:val="28"/>
        </w:rPr>
      </w:pPr>
      <w:r>
        <w:rPr>
          <w:bCs/>
          <w:sz w:val="28"/>
          <w:szCs w:val="28"/>
        </w:rPr>
        <w:t>22 февраля</w:t>
      </w:r>
      <w:r w:rsidR="00CD0227">
        <w:rPr>
          <w:bCs/>
          <w:sz w:val="28"/>
          <w:szCs w:val="28"/>
        </w:rPr>
        <w:t xml:space="preserve"> 2023 года</w:t>
      </w:r>
    </w:p>
    <w:p w:rsidR="00CD0227" w:rsidRDefault="00CD0227">
      <w:pPr>
        <w:rPr>
          <w:bCs/>
          <w:sz w:val="28"/>
          <w:szCs w:val="28"/>
        </w:rPr>
      </w:pPr>
    </w:p>
    <w:p w:rsidR="00B850FC" w:rsidRPr="00CD0227" w:rsidRDefault="006D7015" w:rsidP="00CD0227">
      <w:pPr>
        <w:rPr>
          <w:bCs/>
          <w:sz w:val="28"/>
          <w:szCs w:val="28"/>
        </w:rPr>
      </w:pPr>
      <w:r>
        <w:rPr>
          <w:bCs/>
          <w:sz w:val="28"/>
          <w:szCs w:val="28"/>
        </w:rPr>
        <w:t>№ 396</w:t>
      </w:r>
      <w:r w:rsidR="00CD0227">
        <w:rPr>
          <w:bCs/>
          <w:sz w:val="28"/>
          <w:szCs w:val="28"/>
        </w:rPr>
        <w:t>-НПА</w:t>
      </w:r>
    </w:p>
    <w:p w:rsidR="006D7015" w:rsidRDefault="006D7015">
      <w:pPr>
        <w:tabs>
          <w:tab w:val="left" w:pos="200"/>
        </w:tabs>
        <w:ind w:left="4536"/>
        <w:jc w:val="right"/>
        <w:outlineLvl w:val="0"/>
        <w:rPr>
          <w:sz w:val="28"/>
          <w:szCs w:val="28"/>
        </w:rPr>
      </w:pPr>
    </w:p>
    <w:p w:rsidR="00B850FC" w:rsidRDefault="00F6371B">
      <w:pPr>
        <w:tabs>
          <w:tab w:val="left" w:pos="200"/>
        </w:tabs>
        <w:ind w:left="4536"/>
        <w:jc w:val="right"/>
        <w:outlineLvl w:val="0"/>
        <w:rPr>
          <w:sz w:val="28"/>
          <w:szCs w:val="28"/>
        </w:rPr>
      </w:pPr>
      <w:r>
        <w:rPr>
          <w:sz w:val="28"/>
          <w:szCs w:val="28"/>
        </w:rPr>
        <w:lastRenderedPageBreak/>
        <w:t>Утверждено</w:t>
      </w:r>
    </w:p>
    <w:p w:rsidR="00B850FC" w:rsidRDefault="00F6371B">
      <w:pPr>
        <w:ind w:left="4536"/>
        <w:jc w:val="right"/>
        <w:rPr>
          <w:color w:val="000000"/>
          <w:sz w:val="28"/>
          <w:szCs w:val="28"/>
        </w:rPr>
      </w:pPr>
      <w:r>
        <w:rPr>
          <w:color w:val="000000"/>
          <w:sz w:val="28"/>
          <w:szCs w:val="28"/>
        </w:rPr>
        <w:t xml:space="preserve">решением Думы Анучинского </w:t>
      </w:r>
    </w:p>
    <w:p w:rsidR="00B850FC" w:rsidRDefault="00F6371B">
      <w:pPr>
        <w:ind w:left="4536"/>
        <w:jc w:val="right"/>
        <w:rPr>
          <w:color w:val="000000"/>
          <w:sz w:val="28"/>
          <w:szCs w:val="28"/>
        </w:rPr>
      </w:pPr>
      <w:r>
        <w:rPr>
          <w:color w:val="000000"/>
          <w:sz w:val="28"/>
          <w:szCs w:val="28"/>
        </w:rPr>
        <w:t>муниципального округа</w:t>
      </w:r>
    </w:p>
    <w:p w:rsidR="00B850FC" w:rsidRDefault="00F6371B">
      <w:pPr>
        <w:tabs>
          <w:tab w:val="left" w:pos="200"/>
        </w:tabs>
        <w:ind w:left="4536"/>
        <w:jc w:val="right"/>
        <w:outlineLvl w:val="0"/>
        <w:rPr>
          <w:sz w:val="28"/>
          <w:szCs w:val="28"/>
        </w:rPr>
      </w:pPr>
      <w:r>
        <w:rPr>
          <w:sz w:val="28"/>
          <w:szCs w:val="28"/>
        </w:rPr>
        <w:t>от 2</w:t>
      </w:r>
      <w:r w:rsidR="00A2639E">
        <w:rPr>
          <w:sz w:val="28"/>
          <w:szCs w:val="28"/>
        </w:rPr>
        <w:t>2</w:t>
      </w:r>
      <w:r>
        <w:rPr>
          <w:sz w:val="28"/>
          <w:szCs w:val="28"/>
        </w:rPr>
        <w:t>.0</w:t>
      </w:r>
      <w:r w:rsidR="00A2639E">
        <w:rPr>
          <w:sz w:val="28"/>
          <w:szCs w:val="28"/>
        </w:rPr>
        <w:t>2</w:t>
      </w:r>
      <w:r>
        <w:rPr>
          <w:sz w:val="28"/>
          <w:szCs w:val="28"/>
        </w:rPr>
        <w:t>.202</w:t>
      </w:r>
      <w:r w:rsidR="00CD0227">
        <w:rPr>
          <w:sz w:val="28"/>
          <w:szCs w:val="28"/>
        </w:rPr>
        <w:t xml:space="preserve">3 №   </w:t>
      </w:r>
      <w:r w:rsidR="006D7015">
        <w:rPr>
          <w:sz w:val="28"/>
          <w:szCs w:val="28"/>
        </w:rPr>
        <w:t>396</w:t>
      </w:r>
      <w:r>
        <w:rPr>
          <w:sz w:val="28"/>
          <w:szCs w:val="28"/>
        </w:rPr>
        <w:t xml:space="preserve">-НПА </w:t>
      </w:r>
    </w:p>
    <w:p w:rsidR="00B850FC" w:rsidRDefault="00B850FC">
      <w:pPr>
        <w:ind w:firstLine="567"/>
        <w:jc w:val="right"/>
        <w:rPr>
          <w:color w:val="000000"/>
          <w:sz w:val="17"/>
          <w:szCs w:val="17"/>
        </w:rPr>
      </w:pP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B850FC" w:rsidRDefault="00F6371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осуществления муниципального жилищного контроля </w:t>
      </w:r>
    </w:p>
    <w:p w:rsidR="00B850FC" w:rsidRDefault="00F6371B">
      <w:pPr>
        <w:pStyle w:val="ConsPlusNormal"/>
        <w:ind w:firstLine="0"/>
        <w:jc w:val="center"/>
        <w:rPr>
          <w:rFonts w:ascii="Times New Roman" w:hAnsi="Times New Roman" w:cs="Times New Roman"/>
          <w:b/>
          <w:sz w:val="28"/>
          <w:szCs w:val="28"/>
          <w:lang w:val="en-US"/>
        </w:rPr>
      </w:pPr>
      <w:r>
        <w:rPr>
          <w:rFonts w:ascii="Times New Roman" w:hAnsi="Times New Roman" w:cs="Times New Roman"/>
          <w:b/>
          <w:sz w:val="28"/>
          <w:szCs w:val="28"/>
        </w:rPr>
        <w:t>на территории Анучинского муниципального округа</w:t>
      </w:r>
    </w:p>
    <w:p w:rsidR="00B850FC" w:rsidRDefault="00B850FC">
      <w:pPr>
        <w:jc w:val="center"/>
      </w:pPr>
    </w:p>
    <w:p w:rsidR="00B850FC" w:rsidRDefault="00F6371B">
      <w:pPr>
        <w:pStyle w:val="ConsPlusNormal"/>
        <w:numPr>
          <w:ilvl w:val="0"/>
          <w:numId w:val="3"/>
        </w:numPr>
        <w:tabs>
          <w:tab w:val="left" w:pos="0"/>
        </w:tabs>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B850FC" w:rsidRDefault="00B850FC">
      <w:pPr>
        <w:pStyle w:val="ConsPlusNormal"/>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на территории Анучинского муниципального округа (далее – муниципальный жилищный контроль).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850FC" w:rsidRDefault="00F6371B">
      <w:pPr>
        <w:autoSpaceDE w:val="0"/>
        <w:autoSpaceDN w:val="0"/>
        <w:adjustRightInd w:val="0"/>
        <w:spacing w:line="24" w:lineRule="atLeast"/>
        <w:ind w:firstLine="540"/>
        <w:jc w:val="both"/>
        <w:rPr>
          <w:sz w:val="28"/>
          <w:szCs w:val="28"/>
        </w:rPr>
      </w:pPr>
      <w:r>
        <w:rPr>
          <w:color w:val="000000"/>
          <w:sz w:val="28"/>
          <w:szCs w:val="28"/>
        </w:rPr>
        <w:t>1.3. Муниципальный жилищный контроль осуществляется администрацией Анучинского муниципального округа</w:t>
      </w:r>
      <w:r w:rsidR="00CD0227">
        <w:rPr>
          <w:color w:val="000000"/>
          <w:sz w:val="28"/>
          <w:szCs w:val="28"/>
        </w:rPr>
        <w:t xml:space="preserve"> </w:t>
      </w:r>
      <w:r>
        <w:rPr>
          <w:color w:val="000000"/>
          <w:sz w:val="28"/>
          <w:szCs w:val="28"/>
        </w:rPr>
        <w:t>(далее – Администрация).</w:t>
      </w:r>
      <w:r w:rsidR="00CD0227">
        <w:rPr>
          <w:color w:val="000000"/>
          <w:sz w:val="28"/>
          <w:szCs w:val="28"/>
        </w:rPr>
        <w:t xml:space="preserve"> </w:t>
      </w:r>
      <w:r>
        <w:rPr>
          <w:rFonts w:eastAsiaTheme="minorHAnsi"/>
          <w:sz w:val="28"/>
          <w:szCs w:val="28"/>
          <w:lang w:eastAsia="en-US"/>
        </w:rPr>
        <w:t xml:space="preserve">От имени контрольного органа муниципальный контроль осуществляют следующие должностные лица: главный специалист отдела </w:t>
      </w:r>
      <w:r>
        <w:rPr>
          <w:sz w:val="28"/>
          <w:szCs w:val="28"/>
        </w:rPr>
        <w:t>финансового контроля</w:t>
      </w:r>
      <w:r w:rsidR="00CD0227">
        <w:rPr>
          <w:sz w:val="28"/>
          <w:szCs w:val="28"/>
        </w:rPr>
        <w:t xml:space="preserve"> </w:t>
      </w:r>
      <w:r>
        <w:rPr>
          <w:sz w:val="28"/>
          <w:szCs w:val="28"/>
        </w:rPr>
        <w:t>Администрации.</w:t>
      </w:r>
    </w:p>
    <w:p w:rsidR="00B850FC" w:rsidRDefault="00F6371B">
      <w:pPr>
        <w:autoSpaceDE w:val="0"/>
        <w:autoSpaceDN w:val="0"/>
        <w:adjustRightInd w:val="0"/>
        <w:spacing w:line="24" w:lineRule="atLeast"/>
        <w:ind w:firstLine="540"/>
        <w:jc w:val="both"/>
        <w:rPr>
          <w:sz w:val="28"/>
          <w:szCs w:val="28"/>
        </w:rPr>
      </w:pPr>
      <w:r>
        <w:rPr>
          <w:sz w:val="28"/>
          <w:szCs w:val="28"/>
        </w:rPr>
        <w:t>В должностные обязанности указанного должностного лица</w:t>
      </w:r>
      <w:r w:rsidR="00CD0227">
        <w:rPr>
          <w:sz w:val="28"/>
          <w:szCs w:val="28"/>
        </w:rPr>
        <w:t xml:space="preserve"> </w:t>
      </w:r>
      <w:r>
        <w:rPr>
          <w:sz w:val="28"/>
          <w:szCs w:val="28"/>
        </w:rPr>
        <w:t>Администрации в соответствии с его должностной инструкцией входит осуществление полномочий по муниципальному жилищному контролю.</w:t>
      </w:r>
    </w:p>
    <w:p w:rsidR="00B850FC" w:rsidRDefault="00F6371B">
      <w:pPr>
        <w:spacing w:line="24" w:lineRule="atLeast"/>
        <w:ind w:firstLine="709"/>
        <w:contextualSpacing/>
        <w:jc w:val="both"/>
        <w:rPr>
          <w:sz w:val="28"/>
          <w:szCs w:val="28"/>
        </w:rPr>
      </w:pPr>
      <w:r>
        <w:rPr>
          <w:sz w:val="28"/>
          <w:szCs w:val="28"/>
        </w:rPr>
        <w:t>Должностное лицо, уполномоченное осуществлять муниципальный жилищный контроль</w:t>
      </w:r>
      <w:r w:rsidR="00CD0227">
        <w:rPr>
          <w:sz w:val="28"/>
          <w:szCs w:val="28"/>
        </w:rPr>
        <w:t>,</w:t>
      </w:r>
      <w:r>
        <w:rPr>
          <w:sz w:val="28"/>
          <w:szCs w:val="28"/>
        </w:rPr>
        <w:t xml:space="preserve"> имеет права, обязанности и несет ответственность в соответствии с Федеральным законом от 31.07.2020 №</w:t>
      </w:r>
      <w:r w:rsidR="00CD0227">
        <w:rPr>
          <w:sz w:val="28"/>
          <w:szCs w:val="28"/>
        </w:rPr>
        <w:t xml:space="preserve"> </w:t>
      </w:r>
      <w:r>
        <w:rPr>
          <w:sz w:val="28"/>
          <w:szCs w:val="28"/>
        </w:rPr>
        <w:t>248-ФЗ «О государственном контроле (надзоре) и муниципальном контроле в Российской Федерации» (далее - Федеральный закон №</w:t>
      </w:r>
      <w:r w:rsidR="00CD0227">
        <w:rPr>
          <w:sz w:val="28"/>
          <w:szCs w:val="28"/>
        </w:rPr>
        <w:t xml:space="preserve"> </w:t>
      </w:r>
      <w:r>
        <w:rPr>
          <w:sz w:val="28"/>
          <w:szCs w:val="28"/>
        </w:rPr>
        <w:t>248-ФЗ) и иными федеральными законами.</w:t>
      </w:r>
    </w:p>
    <w:p w:rsidR="00B850FC" w:rsidRDefault="00F6371B">
      <w:pPr>
        <w:ind w:firstLine="709"/>
        <w:jc w:val="both"/>
        <w:rPr>
          <w:sz w:val="28"/>
          <w:szCs w:val="28"/>
        </w:rPr>
      </w:pPr>
      <w:r>
        <w:rPr>
          <w:color w:val="000000"/>
          <w:sz w:val="28"/>
          <w:szCs w:val="28"/>
        </w:rPr>
        <w:t xml:space="preserve">1.4. </w:t>
      </w:r>
      <w:r>
        <w:rPr>
          <w:sz w:val="28"/>
          <w:szCs w:val="28"/>
        </w:rPr>
        <w:t>Должностным лицом, уполномоченным на принятие решения о проведении контрольных мероприятий, является глава администрации Анучинского муниципального округа.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Жилищного кодекса Российской Федерации, Федерального </w:t>
      </w:r>
      <w:r>
        <w:rPr>
          <w:rStyle w:val="a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 Система оценки и управления рисками при осуществлении муниципального жилищного контроля не применяется.</w:t>
      </w:r>
      <w:bookmarkStart w:id="4" w:name="Par61"/>
      <w:bookmarkEnd w:id="4"/>
    </w:p>
    <w:p w:rsidR="00B850FC" w:rsidRDefault="00B850FC">
      <w:pPr>
        <w:pStyle w:val="ConsPlusNormal"/>
        <w:ind w:firstLine="709"/>
        <w:jc w:val="both"/>
        <w:rPr>
          <w:rFonts w:ascii="Times New Roman" w:hAnsi="Times New Roman" w:cs="Times New Roman"/>
          <w:color w:val="000000"/>
          <w:sz w:val="28"/>
          <w:szCs w:val="28"/>
        </w:rPr>
      </w:pPr>
    </w:p>
    <w:p w:rsidR="00B850FC" w:rsidRDefault="00F6371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850FC" w:rsidRDefault="00B850FC">
      <w:pPr>
        <w:pStyle w:val="ConsPlusNormal"/>
        <w:ind w:firstLine="0"/>
        <w:jc w:val="center"/>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Постановлением Правительства РФ от 25.06.2021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850FC" w:rsidRDefault="00F6371B">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w:t>
      </w:r>
      <w:r>
        <w:rPr>
          <w:color w:val="000000"/>
          <w:sz w:val="28"/>
          <w:szCs w:val="28"/>
          <w:shd w:val="clear" w:color="auto" w:fill="FFFFFF"/>
        </w:rPr>
        <w:lastRenderedPageBreak/>
        <w:t xml:space="preserve">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4"/>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Срок проведения общественных обсуждений с 15 января по 15 февраля года, следующего за отчетным годом. Проект доклада о правоприменительной практики,</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для проведения общественных обсуждений, размещается на официальном сайте администрации, на странице посв</w:t>
      </w:r>
      <w:r w:rsidR="00CD0227">
        <w:rPr>
          <w:rFonts w:ascii="Times New Roman" w:hAnsi="Times New Roman" w:cs="Times New Roman"/>
          <w:color w:val="000000"/>
          <w:sz w:val="28"/>
          <w:szCs w:val="28"/>
        </w:rPr>
        <w:t>я</w:t>
      </w:r>
      <w:r>
        <w:rPr>
          <w:rFonts w:ascii="Times New Roman" w:hAnsi="Times New Roman" w:cs="Times New Roman"/>
          <w:color w:val="000000"/>
          <w:sz w:val="28"/>
          <w:szCs w:val="28"/>
        </w:rPr>
        <w:t>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rsidR="00B850FC" w:rsidRDefault="00F6371B">
      <w:pPr>
        <w:pStyle w:val="ConsPlusNormal"/>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rsidR="00B850FC" w:rsidRDefault="00F6371B">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w:t>
      </w:r>
      <w:r w:rsidR="00CD0227">
        <w:rPr>
          <w:color w:val="000000"/>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50FC" w:rsidRDefault="00F6371B">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w:t>
      </w:r>
      <w:r w:rsidR="00CD0227">
        <w:rPr>
          <w:color w:val="000000"/>
          <w:sz w:val="28"/>
          <w:szCs w:val="28"/>
          <w:shd w:val="clear" w:color="auto" w:fill="FFFFFF"/>
        </w:rPr>
        <w:t xml:space="preserve"> </w:t>
      </w:r>
      <w:r>
        <w:rPr>
          <w:color w:val="000000"/>
          <w:sz w:val="28"/>
          <w:szCs w:val="28"/>
          <w:shd w:val="clear" w:color="auto" w:fill="FFFFFF"/>
        </w:rPr>
        <w:t xml:space="preserve">151«О </w:t>
      </w:r>
      <w:r>
        <w:rPr>
          <w:color w:val="000000"/>
          <w:sz w:val="28"/>
          <w:szCs w:val="28"/>
          <w:shd w:val="clear" w:color="auto" w:fill="FFFFFF"/>
        </w:rPr>
        <w:lastRenderedPageBreak/>
        <w:t>типовых формах документов, используемых контрольным (надзорным) органом»</w:t>
      </w:r>
      <w:r>
        <w:rPr>
          <w:color w:val="000000"/>
          <w:sz w:val="28"/>
          <w:szCs w:val="28"/>
        </w:rPr>
        <w:t xml:space="preserve">. </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w:t>
      </w:r>
      <w:r w:rsidR="00CD02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0227"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00CD0227">
        <w:rPr>
          <w:rFonts w:ascii="Times New Roman" w:hAnsi="Times New Roman" w:cs="Times New Roman"/>
          <w:sz w:val="28"/>
          <w:szCs w:val="28"/>
        </w:rPr>
        <w:t xml:space="preserve"> </w:t>
      </w: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w:t>
      </w:r>
      <w:r w:rsidR="00CD0227">
        <w:rPr>
          <w:rFonts w:ascii="Times New Roman" w:hAnsi="Times New Roman" w:cs="Times New Roman"/>
          <w:sz w:val="28"/>
          <w:szCs w:val="28"/>
        </w:rPr>
        <w:t>,</w:t>
      </w:r>
      <w:r>
        <w:rPr>
          <w:rFonts w:ascii="Times New Roman" w:hAnsi="Times New Roman" w:cs="Times New Roman"/>
          <w:sz w:val="28"/>
          <w:szCs w:val="28"/>
        </w:rPr>
        <w:t xml:space="preserve"> чем за пять рабочих дней до даты его проведения.</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850FC" w:rsidRDefault="00F6371B">
      <w:pPr>
        <w:pStyle w:val="ConsPlusNormal"/>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Pr>
          <w:rFonts w:ascii="Times New Roman" w:hAnsi="Times New Roman" w:cs="Times New Roman"/>
          <w:sz w:val="28"/>
          <w:szCs w:val="28"/>
        </w:rPr>
        <w:lastRenderedPageBreak/>
        <w:t>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850FC" w:rsidRDefault="00B850FC">
      <w:pPr>
        <w:pStyle w:val="ConsPlusNormal"/>
        <w:spacing w:line="24" w:lineRule="atLeast"/>
        <w:ind w:firstLine="709"/>
        <w:jc w:val="both"/>
        <w:rPr>
          <w:rFonts w:ascii="Times New Roman" w:hAnsi="Times New Roman" w:cs="Times New Roman"/>
          <w:sz w:val="28"/>
          <w:szCs w:val="28"/>
        </w:rPr>
      </w:pPr>
    </w:p>
    <w:p w:rsidR="00B850FC" w:rsidRDefault="00F6371B">
      <w:pPr>
        <w:pStyle w:val="ConsPlusNormal"/>
        <w:numPr>
          <w:ilvl w:val="0"/>
          <w:numId w:val="4"/>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rsidR="00B850FC" w:rsidRDefault="00B850FC">
      <w:pPr>
        <w:pStyle w:val="ConsPlusNormal"/>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850FC" w:rsidRDefault="00F6371B">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850FC" w:rsidRDefault="00F637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Pr>
          <w:rFonts w:ascii="Times New Roman" w:hAnsi="Times New Roman" w:cs="Times New Roman"/>
          <w:color w:val="000000"/>
          <w:sz w:val="28"/>
          <w:szCs w:val="28"/>
        </w:rPr>
        <w:lastRenderedPageBreak/>
        <w:t>осуществлять муниципальный жилищный контроль, о проведении контрольного мероприятия.</w:t>
      </w:r>
    </w:p>
    <w:p w:rsidR="00B850FC" w:rsidRDefault="00F6371B">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4"/>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Pr>
            <w:rStyle w:val="a4"/>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№248-ФЗ, Жилищным кодексом Российской Федерации.</w:t>
      </w:r>
    </w:p>
    <w:p w:rsidR="00B850FC" w:rsidRDefault="00F6371B">
      <w:pPr>
        <w:spacing w:line="24" w:lineRule="atLeast"/>
        <w:ind w:firstLineChars="125" w:firstLine="350"/>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shd w:val="clear" w:color="auto" w:fill="FFFFFF"/>
        </w:rPr>
        <w:t>распоряжением Правительства Российской Федерации от 19.04.2016 №</w:t>
      </w:r>
      <w:r w:rsidR="00FB45CD">
        <w:rPr>
          <w:color w:val="000000"/>
          <w:sz w:val="28"/>
          <w:szCs w:val="28"/>
          <w:shd w:val="clear" w:color="auto" w:fill="FFFFFF"/>
        </w:rPr>
        <w:t xml:space="preserve"> </w:t>
      </w:r>
      <w:r>
        <w:rPr>
          <w:color w:val="000000"/>
          <w:sz w:val="28"/>
          <w:szCs w:val="28"/>
          <w:shd w:val="clear" w:color="auto" w:fill="FFFFFF"/>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B45CD">
        <w:rPr>
          <w:color w:val="000000"/>
          <w:sz w:val="28"/>
          <w:szCs w:val="28"/>
          <w:shd w:val="clear" w:color="auto" w:fill="FFFFFF"/>
        </w:rPr>
        <w:t xml:space="preserve"> </w:t>
      </w:r>
      <w:hyperlink r:id="rId12" w:history="1">
        <w:r>
          <w:rPr>
            <w:rStyle w:val="a4"/>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FB45CD">
        <w:rPr>
          <w:color w:val="000000"/>
          <w:sz w:val="28"/>
          <w:szCs w:val="28"/>
        </w:rPr>
        <w:t xml:space="preserve"> </w:t>
      </w:r>
      <w:r>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B850FC" w:rsidRDefault="00F6371B">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гражданин, являющиеся контролируемым лицом,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850FC" w:rsidRDefault="00F6371B">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w:t>
      </w:r>
      <w:r>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850FC" w:rsidRDefault="00F6371B">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850FC" w:rsidRDefault="00F6371B">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850FC" w:rsidRDefault="00F6371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жилищных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4"/>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850FC" w:rsidRDefault="00F6371B">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ЕРКНМ.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w:t>
      </w:r>
      <w:r>
        <w:rPr>
          <w:rFonts w:ascii="Times New Roman" w:hAnsi="Times New Roman" w:cs="Times New Roman"/>
          <w:color w:val="000000" w:themeColor="text1"/>
          <w:sz w:val="28"/>
          <w:szCs w:val="28"/>
        </w:rPr>
        <w:t>и разделом 4 настоящего Положения</w:t>
      </w:r>
      <w:r>
        <w:rPr>
          <w:rFonts w:ascii="Times New Roman" w:hAnsi="Times New Roman" w:cs="Times New Roman"/>
          <w:color w:val="000000"/>
          <w:sz w:val="28"/>
          <w:szCs w:val="28"/>
        </w:rPr>
        <w:t>.</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850FC" w:rsidRDefault="00F6371B">
      <w:pPr>
        <w:pStyle w:val="ConsPlusNormal"/>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850FC" w:rsidRDefault="00F6371B">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Приморского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850FC" w:rsidRDefault="00B850FC">
      <w:pPr>
        <w:pStyle w:val="ConsPlusNormal"/>
        <w:ind w:firstLine="709"/>
        <w:jc w:val="both"/>
        <w:rPr>
          <w:rFonts w:ascii="Times New Roman" w:hAnsi="Times New Roman" w:cs="Times New Roman"/>
          <w:color w:val="000000"/>
          <w:sz w:val="28"/>
          <w:szCs w:val="28"/>
        </w:rPr>
      </w:pPr>
    </w:p>
    <w:p w:rsidR="00B850FC" w:rsidRDefault="00F6371B">
      <w:pPr>
        <w:pStyle w:val="ConsPlusNormal"/>
        <w:numPr>
          <w:ilvl w:val="0"/>
          <w:numId w:val="4"/>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p>
    <w:p w:rsidR="00B850FC" w:rsidRDefault="00B850FC">
      <w:pPr>
        <w:pStyle w:val="ConsPlusNormal"/>
        <w:tabs>
          <w:tab w:val="left" w:pos="0"/>
        </w:tabs>
        <w:ind w:firstLine="0"/>
        <w:jc w:val="both"/>
        <w:rPr>
          <w:rFonts w:ascii="Times New Roman" w:hAnsi="Times New Roman" w:cs="Times New Roman"/>
          <w:b/>
          <w:bCs/>
          <w:color w:val="000000"/>
          <w:sz w:val="28"/>
          <w:szCs w:val="28"/>
        </w:rPr>
      </w:pP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850FC" w:rsidRDefault="00F6371B">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w:t>
      </w:r>
      <w:r>
        <w:rPr>
          <w:rFonts w:ascii="Times New Roman" w:hAnsi="Times New Roman" w:cs="Times New Roman"/>
          <w:color w:val="000000"/>
          <w:sz w:val="28"/>
          <w:szCs w:val="28"/>
        </w:rPr>
        <w:lastRenderedPageBreak/>
        <w:t>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850FC" w:rsidRDefault="00F6371B">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rsidR="00CA3815" w:rsidRDefault="00F6371B" w:rsidP="00CA3815">
      <w:pPr>
        <w:pStyle w:val="1"/>
        <w:numPr>
          <w:ilvl w:val="0"/>
          <w:numId w:val="4"/>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A3815" w:rsidRPr="00CA3815" w:rsidRDefault="00CA3815" w:rsidP="00CA3815">
      <w:pPr>
        <w:pStyle w:val="1"/>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Pr="00CA3815">
        <w:rPr>
          <w:rFonts w:ascii="Times New Roman" w:hAnsi="Times New Roman" w:cs="Times New Roman"/>
          <w:color w:val="000000"/>
          <w:sz w:val="28"/>
          <w:szCs w:val="28"/>
        </w:rPr>
        <w:t>Ключевые показатели и их целевые значения, индикативные показатели для муниципального жилищного контроля утверждаются решением Думы Анучинского муниципального округа.</w:t>
      </w:r>
    </w:p>
    <w:p w:rsidR="00CA3815" w:rsidRDefault="00CA3815" w:rsidP="00CA3815">
      <w:pPr>
        <w:pStyle w:val="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rsidR="00B850FC" w:rsidRDefault="00B850FC">
      <w:pPr>
        <w:pStyle w:val="ConsTitle"/>
        <w:widowControl/>
        <w:jc w:val="both"/>
        <w:rPr>
          <w:rFonts w:ascii="Times New Roman" w:hAnsi="Times New Roman" w:cs="Times New Roman"/>
          <w:sz w:val="28"/>
          <w:szCs w:val="28"/>
        </w:rPr>
      </w:pPr>
    </w:p>
    <w:p w:rsidR="00B850FC" w:rsidRDefault="00F6371B">
      <w:pPr>
        <w:pStyle w:val="ConsPlusNormal"/>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порядке осуществления </w:t>
      </w:r>
    </w:p>
    <w:p w:rsidR="00B850FC" w:rsidRDefault="00F6371B">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жилищного контроля на </w:t>
      </w:r>
    </w:p>
    <w:p w:rsidR="00B850FC" w:rsidRDefault="00F6371B">
      <w:pPr>
        <w:pStyle w:val="ConsPlusNormal"/>
        <w:ind w:firstLine="0"/>
        <w:jc w:val="right"/>
        <w:rPr>
          <w:color w:val="000000"/>
        </w:rPr>
      </w:pPr>
      <w:r>
        <w:rPr>
          <w:rFonts w:ascii="Times New Roman" w:hAnsi="Times New Roman" w:cs="Times New Roman"/>
          <w:color w:val="000000"/>
          <w:sz w:val="28"/>
          <w:szCs w:val="28"/>
        </w:rPr>
        <w:t xml:space="preserve">территории Анучинского муниципального округа </w:t>
      </w:r>
      <w:r>
        <w:rPr>
          <w:rFonts w:ascii="Times New Roman" w:hAnsi="Times New Roman" w:cs="Times New Roman"/>
          <w:color w:val="000000"/>
          <w:sz w:val="28"/>
          <w:szCs w:val="28"/>
        </w:rPr>
        <w:br/>
      </w:r>
      <w:bookmarkStart w:id="7" w:name="Par381"/>
      <w:bookmarkEnd w:id="7"/>
    </w:p>
    <w:p w:rsidR="00B850FC" w:rsidRDefault="00F6371B">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850FC" w:rsidRDefault="00F6371B">
      <w:pPr>
        <w:pStyle w:val="ConsPlusTitle"/>
        <w:jc w:val="center"/>
        <w:rPr>
          <w:color w:val="000000"/>
        </w:rPr>
      </w:pPr>
      <w:r>
        <w:rPr>
          <w:rFonts w:ascii="Times New Roman" w:hAnsi="Times New Roman" w:cs="Times New Roman"/>
          <w:color w:val="000000"/>
          <w:sz w:val="28"/>
          <w:szCs w:val="28"/>
        </w:rPr>
        <w:t xml:space="preserve">проверок при осуществлении администрацией </w:t>
      </w:r>
      <w:r>
        <w:rPr>
          <w:rFonts w:ascii="Times New Roman" w:hAnsi="Times New Roman" w:cs="Times New Roman"/>
          <w:bCs w:val="0"/>
          <w:color w:val="000000"/>
          <w:sz w:val="28"/>
          <w:szCs w:val="28"/>
        </w:rPr>
        <w:t>Анучинского муниципального округа</w:t>
      </w:r>
      <w:bookmarkStart w:id="8" w:name="_Hlk77689331"/>
      <w:r w:rsidR="00FB45CD">
        <w:rPr>
          <w:rFonts w:ascii="Times New Roman" w:hAnsi="Times New Roman" w:cs="Times New Roman"/>
          <w:bCs w:val="0"/>
          <w:color w:val="000000"/>
          <w:sz w:val="28"/>
          <w:szCs w:val="28"/>
        </w:rPr>
        <w:t xml:space="preserve"> </w:t>
      </w:r>
      <w:r>
        <w:rPr>
          <w:rFonts w:ascii="Times New Roman" w:hAnsi="Times New Roman" w:cs="Times New Roman"/>
          <w:color w:val="000000"/>
          <w:sz w:val="28"/>
          <w:szCs w:val="28"/>
        </w:rPr>
        <w:t>муниципального жилищного контроля на территории Анучинского муниципального округа</w:t>
      </w:r>
    </w:p>
    <w:bookmarkEnd w:id="8"/>
    <w:p w:rsidR="00B850FC" w:rsidRDefault="00B850FC">
      <w:pPr>
        <w:pStyle w:val="ConsPlusNormal"/>
        <w:ind w:firstLine="0"/>
        <w:jc w:val="both"/>
        <w:rPr>
          <w:rFonts w:ascii="Times New Roman" w:hAnsi="Times New Roman" w:cs="Times New Roman"/>
          <w:color w:val="000000"/>
        </w:rPr>
      </w:pP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00FB45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850FC" w:rsidRDefault="00F6371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850FC" w:rsidRDefault="00B850FC">
      <w:pPr>
        <w:jc w:val="center"/>
      </w:pPr>
    </w:p>
    <w:p w:rsidR="00B850FC" w:rsidRDefault="00B850FC"/>
    <w:p w:rsidR="00B850FC" w:rsidRDefault="00B850FC"/>
    <w:sectPr w:rsidR="00B850FC" w:rsidSect="00CA3815">
      <w:headerReference w:type="even" r:id="rId14"/>
      <w:pgSz w:w="11906" w:h="16838"/>
      <w:pgMar w:top="1047" w:right="850" w:bottom="426"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49C4" w:rsidRDefault="009849C4">
      <w:r>
        <w:separator/>
      </w:r>
    </w:p>
  </w:endnote>
  <w:endnote w:type="continuationSeparator" w:id="0">
    <w:p w:rsidR="009849C4" w:rsidRDefault="0098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49C4" w:rsidRDefault="009849C4">
      <w:r>
        <w:separator/>
      </w:r>
    </w:p>
  </w:footnote>
  <w:footnote w:type="continuationSeparator" w:id="0">
    <w:p w:rsidR="009849C4" w:rsidRDefault="0098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0FC" w:rsidRDefault="00D34BD2">
    <w:pPr>
      <w:pStyle w:val="a6"/>
      <w:framePr w:wrap="auto" w:vAnchor="text" w:hAnchor="margin" w:xAlign="center" w:y="1"/>
      <w:rPr>
        <w:rStyle w:val="a5"/>
      </w:rPr>
    </w:pPr>
    <w:r>
      <w:rPr>
        <w:rStyle w:val="a5"/>
      </w:rPr>
      <w:fldChar w:fldCharType="begin"/>
    </w:r>
    <w:r w:rsidR="00F6371B">
      <w:rPr>
        <w:rStyle w:val="a5"/>
      </w:rPr>
      <w:instrText xml:space="preserve"> PAGE </w:instrText>
    </w:r>
    <w:r>
      <w:rPr>
        <w:rStyle w:val="a5"/>
      </w:rPr>
      <w:fldChar w:fldCharType="end"/>
    </w:r>
  </w:p>
  <w:p w:rsidR="00B850FC" w:rsidRDefault="00B850F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D132A3"/>
    <w:multiLevelType w:val="singleLevel"/>
    <w:tmpl w:val="A0D132A3"/>
    <w:lvl w:ilvl="0">
      <w:start w:val="1"/>
      <w:numFmt w:val="decimal"/>
      <w:suff w:val="space"/>
      <w:lvlText w:val="%1."/>
      <w:lvlJc w:val="left"/>
      <w:pPr>
        <w:ind w:left="420"/>
      </w:pPr>
    </w:lvl>
  </w:abstractNum>
  <w:abstractNum w:abstractNumId="1" w15:restartNumberingAfterBreak="0">
    <w:nsid w:val="F9E2FC30"/>
    <w:multiLevelType w:val="singleLevel"/>
    <w:tmpl w:val="F9E2FC30"/>
    <w:lvl w:ilvl="0">
      <w:start w:val="1"/>
      <w:numFmt w:val="decimal"/>
      <w:suff w:val="space"/>
      <w:lvlText w:val="%1."/>
      <w:lvlJc w:val="left"/>
    </w:lvl>
  </w:abstractNum>
  <w:abstractNum w:abstractNumId="2" w15:restartNumberingAfterBreak="0">
    <w:nsid w:val="2F345AB1"/>
    <w:multiLevelType w:val="singleLevel"/>
    <w:tmpl w:val="2F345AB1"/>
    <w:lvl w:ilvl="0">
      <w:start w:val="3"/>
      <w:numFmt w:val="decimal"/>
      <w:suff w:val="space"/>
      <w:lvlText w:val="%1."/>
      <w:lvlJc w:val="left"/>
      <w:pPr>
        <w:tabs>
          <w:tab w:val="left" w:pos="0"/>
        </w:tabs>
      </w:pPr>
      <w:rPr>
        <w:rFonts w:hint="default"/>
      </w:rPr>
    </w:lvl>
  </w:abstractNum>
  <w:abstractNum w:abstractNumId="3" w15:restartNumberingAfterBreak="0">
    <w:nsid w:val="39E324BB"/>
    <w:multiLevelType w:val="singleLevel"/>
    <w:tmpl w:val="39E324BB"/>
    <w:lvl w:ilvl="0">
      <w:start w:val="1"/>
      <w:numFmt w:val="decimal"/>
      <w:suff w:val="space"/>
      <w:lvlText w:val="%1."/>
      <w:lvlJc w:val="left"/>
      <w:pPr>
        <w:ind w:left="420"/>
      </w:pPr>
    </w:lvl>
  </w:abstractNum>
  <w:num w:numId="1" w16cid:durableId="267861065">
    <w:abstractNumId w:val="1"/>
  </w:num>
  <w:num w:numId="2" w16cid:durableId="2028947510">
    <w:abstractNumId w:val="3"/>
  </w:num>
  <w:num w:numId="3" w16cid:durableId="650914592">
    <w:abstractNumId w:val="0"/>
  </w:num>
  <w:num w:numId="4" w16cid:durableId="1222864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BC2AED"/>
    <w:rsid w:val="001E6603"/>
    <w:rsid w:val="002404A9"/>
    <w:rsid w:val="00455B94"/>
    <w:rsid w:val="00516BE5"/>
    <w:rsid w:val="006D7015"/>
    <w:rsid w:val="009849C4"/>
    <w:rsid w:val="00A2639E"/>
    <w:rsid w:val="00B850FC"/>
    <w:rsid w:val="00CA3815"/>
    <w:rsid w:val="00CD0227"/>
    <w:rsid w:val="00D34BD2"/>
    <w:rsid w:val="00EA38F3"/>
    <w:rsid w:val="00F40E83"/>
    <w:rsid w:val="00F6371B"/>
    <w:rsid w:val="00FB45CD"/>
    <w:rsid w:val="27BC2AED"/>
    <w:rsid w:val="40292EDE"/>
    <w:rsid w:val="521A7A8B"/>
    <w:rsid w:val="5A55716D"/>
    <w:rsid w:val="5A866AD2"/>
    <w:rsid w:val="5C715483"/>
    <w:rsid w:val="7847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3B4EFD-8155-4EED-942F-EE6A5673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50FC"/>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B850FC"/>
    <w:rPr>
      <w:i/>
      <w:iCs/>
    </w:rPr>
  </w:style>
  <w:style w:type="character" w:styleId="a4">
    <w:name w:val="Hyperlink"/>
    <w:qFormat/>
    <w:rsid w:val="00B850FC"/>
    <w:rPr>
      <w:color w:val="0000FF"/>
      <w:u w:val="single"/>
    </w:rPr>
  </w:style>
  <w:style w:type="character" w:styleId="a5">
    <w:name w:val="page number"/>
    <w:basedOn w:val="a0"/>
    <w:uiPriority w:val="99"/>
    <w:semiHidden/>
    <w:unhideWhenUsed/>
    <w:qFormat/>
    <w:rsid w:val="00B850FC"/>
  </w:style>
  <w:style w:type="paragraph" w:styleId="a6">
    <w:name w:val="header"/>
    <w:basedOn w:val="a"/>
    <w:uiPriority w:val="99"/>
    <w:unhideWhenUsed/>
    <w:qFormat/>
    <w:rsid w:val="00B850FC"/>
    <w:pPr>
      <w:tabs>
        <w:tab w:val="center" w:pos="4677"/>
        <w:tab w:val="right" w:pos="9355"/>
      </w:tabs>
    </w:pPr>
  </w:style>
  <w:style w:type="paragraph" w:styleId="a7">
    <w:name w:val="footer"/>
    <w:basedOn w:val="a"/>
    <w:qFormat/>
    <w:rsid w:val="00B850FC"/>
    <w:pPr>
      <w:tabs>
        <w:tab w:val="center" w:pos="4153"/>
        <w:tab w:val="right" w:pos="8306"/>
      </w:tabs>
    </w:pPr>
  </w:style>
  <w:style w:type="paragraph" w:styleId="a8">
    <w:name w:val="Subtitle"/>
    <w:basedOn w:val="a"/>
    <w:qFormat/>
    <w:rsid w:val="00B850FC"/>
    <w:pPr>
      <w:jc w:val="center"/>
    </w:pPr>
    <w:rPr>
      <w:b/>
      <w:sz w:val="32"/>
      <w:szCs w:val="20"/>
    </w:rPr>
  </w:style>
  <w:style w:type="table" w:styleId="a9">
    <w:name w:val="Table Grid"/>
    <w:basedOn w:val="a1"/>
    <w:uiPriority w:val="39"/>
    <w:qFormat/>
    <w:rsid w:val="00B850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qFormat/>
    <w:rsid w:val="00B850FC"/>
    <w:pPr>
      <w:suppressAutoHyphens/>
      <w:autoSpaceDE w:val="0"/>
      <w:ind w:firstLine="720"/>
    </w:pPr>
    <w:rPr>
      <w:rFonts w:ascii="Arial" w:eastAsia="Times New Roman" w:hAnsi="Arial" w:cs="Arial"/>
      <w:lang w:eastAsia="zh-CN"/>
    </w:rPr>
  </w:style>
  <w:style w:type="paragraph" w:customStyle="1" w:styleId="s1">
    <w:name w:val="s_1"/>
    <w:basedOn w:val="a"/>
    <w:qFormat/>
    <w:rsid w:val="00B850FC"/>
    <w:pPr>
      <w:ind w:firstLine="720"/>
      <w:jc w:val="both"/>
    </w:pPr>
    <w:rPr>
      <w:rFonts w:ascii="Arial" w:hAnsi="Arial" w:cs="Arial"/>
      <w:sz w:val="26"/>
      <w:szCs w:val="26"/>
    </w:rPr>
  </w:style>
  <w:style w:type="paragraph" w:customStyle="1" w:styleId="1">
    <w:name w:val="Без интервала1"/>
    <w:qFormat/>
    <w:rsid w:val="00B850FC"/>
    <w:pPr>
      <w:suppressAutoHyphens/>
    </w:pPr>
    <w:rPr>
      <w:rFonts w:ascii="Calibri" w:eastAsia="Times New Roman" w:hAnsi="Calibri" w:cs="Calibri"/>
      <w:sz w:val="22"/>
      <w:szCs w:val="22"/>
      <w:lang w:eastAsia="zh-CN"/>
    </w:rPr>
  </w:style>
  <w:style w:type="paragraph" w:customStyle="1" w:styleId="ConsTitle">
    <w:name w:val="ConsTitle"/>
    <w:qFormat/>
    <w:rsid w:val="00B850FC"/>
    <w:pPr>
      <w:widowControl w:val="0"/>
      <w:suppressAutoHyphens/>
      <w:snapToGrid w:val="0"/>
    </w:pPr>
    <w:rPr>
      <w:rFonts w:ascii="Arial" w:eastAsia="Times New Roman" w:hAnsi="Arial" w:cs="Arial"/>
      <w:b/>
      <w:sz w:val="16"/>
      <w:lang w:eastAsia="zh-CN"/>
    </w:rPr>
  </w:style>
  <w:style w:type="paragraph" w:customStyle="1" w:styleId="ConsPlusTitle">
    <w:name w:val="ConsPlusTitle"/>
    <w:qFormat/>
    <w:rsid w:val="00B850FC"/>
    <w:pPr>
      <w:widowControl w:val="0"/>
      <w:suppressAutoHyphens/>
      <w:autoSpaceDE w:val="0"/>
    </w:pPr>
    <w:rPr>
      <w:rFonts w:ascii="Calibri" w:eastAsia="Calibri" w:hAnsi="Calibri" w:cs="Calibri"/>
      <w:b/>
      <w:bCs/>
      <w:sz w:val="22"/>
      <w:szCs w:val="22"/>
      <w:lang w:eastAsia="zh-CN"/>
    </w:rPr>
  </w:style>
  <w:style w:type="paragraph" w:styleId="aa">
    <w:name w:val="Balloon Text"/>
    <w:basedOn w:val="a"/>
    <w:link w:val="ab"/>
    <w:rsid w:val="00CD0227"/>
    <w:rPr>
      <w:rFonts w:ascii="Tahoma" w:hAnsi="Tahoma" w:cs="Tahoma"/>
      <w:sz w:val="16"/>
      <w:szCs w:val="16"/>
    </w:rPr>
  </w:style>
  <w:style w:type="character" w:customStyle="1" w:styleId="ab">
    <w:name w:val="Текст выноски Знак"/>
    <w:basedOn w:val="a0"/>
    <w:link w:val="aa"/>
    <w:rsid w:val="00CD02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BEC8-A3A8-4D4E-ACCE-B554B98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6765</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Вера В. Клыкова</cp:lastModifiedBy>
  <cp:revision>2</cp:revision>
  <cp:lastPrinted>2023-01-11T23:25:00Z</cp:lastPrinted>
  <dcterms:created xsi:type="dcterms:W3CDTF">2023-03-01T02:14:00Z</dcterms:created>
  <dcterms:modified xsi:type="dcterms:W3CDTF">2023-03-01T02:14:00Z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E1184E1B5F0A4C1BB85EFFEEABFA539E</vt:lpwstr>
  </property>
</Properties>
</file>