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2A" w:rsidRDefault="00DB7F2A" w:rsidP="00DB7F2A">
      <w:pPr>
        <w:jc w:val="center"/>
      </w:pPr>
      <w:r w:rsidRPr="00DE1730">
        <w:rPr>
          <w:noProof/>
          <w:sz w:val="18"/>
        </w:rPr>
        <w:drawing>
          <wp:inline distT="0" distB="0" distL="0" distR="0">
            <wp:extent cx="601980" cy="8534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F2A" w:rsidRPr="006D0B88" w:rsidRDefault="00DB7F2A" w:rsidP="00DB7F2A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6D0B88">
        <w:rPr>
          <w:rFonts w:ascii="Times New Roman" w:hAnsi="Times New Roman"/>
          <w:bCs w:val="0"/>
          <w:i w:val="0"/>
        </w:rPr>
        <w:t xml:space="preserve">ДУМА  </w:t>
      </w:r>
    </w:p>
    <w:p w:rsidR="00DB7F2A" w:rsidRPr="006D0B88" w:rsidRDefault="00DB7F2A" w:rsidP="00DB7F2A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6D0B88">
        <w:rPr>
          <w:rFonts w:ascii="Times New Roman" w:hAnsi="Times New Roman"/>
          <w:bCs w:val="0"/>
          <w:i w:val="0"/>
        </w:rPr>
        <w:t>АНУЧИНСКОГО МУНИЦИПАЛЬНОГО  ОКРУГА</w:t>
      </w:r>
    </w:p>
    <w:p w:rsidR="00DB7F2A" w:rsidRPr="006D0B88" w:rsidRDefault="00DB7F2A" w:rsidP="00DB7F2A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6D0B88">
        <w:rPr>
          <w:rFonts w:ascii="Times New Roman" w:hAnsi="Times New Roman"/>
          <w:bCs w:val="0"/>
          <w:i w:val="0"/>
        </w:rPr>
        <w:t>ПРИМОРСКОГО КРАЯ</w:t>
      </w:r>
    </w:p>
    <w:p w:rsidR="00DB7F2A" w:rsidRPr="006D0B88" w:rsidRDefault="00DB7F2A" w:rsidP="00DB7F2A">
      <w:pPr>
        <w:pStyle w:val="ConsPlusNormal"/>
        <w:jc w:val="center"/>
        <w:rPr>
          <w:color w:val="000000"/>
          <w:spacing w:val="-4"/>
          <w:sz w:val="28"/>
          <w:szCs w:val="28"/>
        </w:rPr>
      </w:pPr>
    </w:p>
    <w:p w:rsidR="00DB7F2A" w:rsidRPr="006D0B88" w:rsidRDefault="00DB7F2A" w:rsidP="00DB7F2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D0B8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D0B88">
        <w:rPr>
          <w:rFonts w:ascii="Times New Roman" w:hAnsi="Times New Roman"/>
          <w:b/>
          <w:sz w:val="28"/>
          <w:szCs w:val="28"/>
        </w:rPr>
        <w:t xml:space="preserve"> Е Ш Е Н И Е</w:t>
      </w:r>
      <w:r w:rsidR="006332ED">
        <w:rPr>
          <w:rFonts w:ascii="Times New Roman" w:hAnsi="Times New Roman"/>
          <w:b/>
          <w:sz w:val="28"/>
          <w:szCs w:val="28"/>
        </w:rPr>
        <w:t xml:space="preserve"> </w:t>
      </w:r>
      <w:r w:rsidR="006B163F">
        <w:rPr>
          <w:rFonts w:ascii="Times New Roman" w:hAnsi="Times New Roman"/>
          <w:b/>
          <w:sz w:val="28"/>
          <w:szCs w:val="28"/>
        </w:rPr>
        <w:t>(проект)</w:t>
      </w:r>
    </w:p>
    <w:p w:rsidR="00DB7F2A" w:rsidRDefault="00DB7F2A" w:rsidP="00DB7F2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160643" w:rsidRDefault="00160643" w:rsidP="00DB7F2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160643" w:rsidRDefault="00160643" w:rsidP="00160643">
      <w:pPr>
        <w:widowControl w:val="0"/>
        <w:shd w:val="clear" w:color="auto" w:fill="FFFFFF"/>
        <w:tabs>
          <w:tab w:val="left" w:pos="612"/>
          <w:tab w:val="center" w:pos="4902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ab/>
      </w:r>
      <w:r w:rsidR="006D0B88" w:rsidRPr="006D0B88">
        <w:rPr>
          <w:rFonts w:ascii="Times New Roman CYR" w:hAnsi="Times New Roman CYR" w:cs="Times New Roman CYR"/>
          <w:sz w:val="28"/>
          <w:szCs w:val="28"/>
        </w:rPr>
        <w:t>2</w:t>
      </w:r>
      <w:r w:rsidR="006B163F">
        <w:rPr>
          <w:rFonts w:ascii="Times New Roman CYR" w:hAnsi="Times New Roman CYR" w:cs="Times New Roman CYR"/>
          <w:sz w:val="28"/>
          <w:szCs w:val="28"/>
        </w:rPr>
        <w:t>9</w:t>
      </w:r>
      <w:r w:rsidR="00992944">
        <w:rPr>
          <w:rFonts w:ascii="Times New Roman CYR" w:hAnsi="Times New Roman CYR" w:cs="Times New Roman CYR"/>
          <w:sz w:val="28"/>
          <w:szCs w:val="28"/>
        </w:rPr>
        <w:t>.1</w:t>
      </w:r>
      <w:r w:rsidR="006B163F">
        <w:rPr>
          <w:rFonts w:ascii="Times New Roman CYR" w:hAnsi="Times New Roman CYR" w:cs="Times New Roman CYR"/>
          <w:sz w:val="28"/>
          <w:szCs w:val="28"/>
        </w:rPr>
        <w:t>1</w:t>
      </w:r>
      <w:r w:rsidR="006D0B88" w:rsidRPr="006D0B88">
        <w:rPr>
          <w:rFonts w:ascii="Times New Roman CYR" w:hAnsi="Times New Roman CYR" w:cs="Times New Roman CYR"/>
          <w:sz w:val="28"/>
          <w:szCs w:val="28"/>
        </w:rPr>
        <w:t>.202</w:t>
      </w:r>
      <w:r w:rsidR="006B163F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</w:rPr>
        <w:tab/>
      </w:r>
      <w:r w:rsidRPr="006D0B88">
        <w:rPr>
          <w:rFonts w:ascii="Times New Roman CYR" w:hAnsi="Times New Roman CYR" w:cs="Times New Roman CYR"/>
          <w:sz w:val="28"/>
          <w:szCs w:val="28"/>
        </w:rPr>
        <w:t>с. Анучино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="006D0B88">
        <w:rPr>
          <w:rFonts w:ascii="Times New Roman CYR" w:hAnsi="Times New Roman CYR" w:cs="Times New Roman CYR"/>
          <w:sz w:val="28"/>
          <w:szCs w:val="28"/>
        </w:rPr>
        <w:t xml:space="preserve">№  </w:t>
      </w:r>
      <w:r w:rsidR="006B163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6D0B88">
        <w:rPr>
          <w:rFonts w:ascii="Times New Roman CYR" w:hAnsi="Times New Roman CYR" w:cs="Times New Roman CYR"/>
          <w:sz w:val="28"/>
          <w:szCs w:val="28"/>
        </w:rPr>
        <w:t>-Н</w:t>
      </w:r>
      <w:proofErr w:type="gramEnd"/>
      <w:r w:rsidR="006D0B88">
        <w:rPr>
          <w:rFonts w:ascii="Times New Roman CYR" w:hAnsi="Times New Roman CYR" w:cs="Times New Roman CYR"/>
          <w:sz w:val="28"/>
          <w:szCs w:val="28"/>
        </w:rPr>
        <w:t>ПА</w:t>
      </w:r>
    </w:p>
    <w:p w:rsidR="006D0B88" w:rsidRDefault="006D0B88" w:rsidP="00160643">
      <w:pPr>
        <w:widowControl w:val="0"/>
        <w:shd w:val="clear" w:color="auto" w:fill="FFFFFF"/>
        <w:tabs>
          <w:tab w:val="left" w:pos="612"/>
          <w:tab w:val="center" w:pos="4902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676"/>
      </w:tblGrid>
      <w:tr w:rsidR="006D0B88" w:rsidTr="006D0B88">
        <w:tc>
          <w:tcPr>
            <w:tcW w:w="6345" w:type="dxa"/>
          </w:tcPr>
          <w:p w:rsidR="006D0B88" w:rsidRPr="006D0B88" w:rsidRDefault="006D0B88" w:rsidP="006D0B88">
            <w:pPr>
              <w:widowControl w:val="0"/>
              <w:tabs>
                <w:tab w:val="left" w:pos="612"/>
                <w:tab w:val="center" w:pos="490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D0B88">
              <w:rPr>
                <w:bCs/>
                <w:sz w:val="28"/>
                <w:szCs w:val="28"/>
              </w:rPr>
              <w:t>О</w:t>
            </w:r>
            <w:r w:rsidR="00B25395">
              <w:rPr>
                <w:bCs/>
                <w:sz w:val="28"/>
                <w:szCs w:val="28"/>
              </w:rPr>
              <w:t xml:space="preserve"> внесении изменений в положение «О порядке расчета и взимания платы за оказание возмездных образовательных услуг учреждениями дополнительного образования детей Анучинского муниципального округа Приморского края», утвержденное решением Думы Анучинского муниципального округа от 27.07.2022 № 332-НПА</w:t>
            </w:r>
            <w:r w:rsidR="006B163F">
              <w:rPr>
                <w:bCs/>
                <w:sz w:val="28"/>
                <w:szCs w:val="28"/>
              </w:rPr>
              <w:t xml:space="preserve"> (ред. от 26.10.2022 № 354-НПА)</w:t>
            </w:r>
          </w:p>
        </w:tc>
        <w:tc>
          <w:tcPr>
            <w:tcW w:w="3676" w:type="dxa"/>
          </w:tcPr>
          <w:p w:rsidR="006D0B88" w:rsidRDefault="006D0B88" w:rsidP="00160643">
            <w:pPr>
              <w:widowControl w:val="0"/>
              <w:tabs>
                <w:tab w:val="left" w:pos="612"/>
                <w:tab w:val="center" w:pos="490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6D0B88" w:rsidRDefault="006D0B88" w:rsidP="004220EC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B88" w:rsidRDefault="004220EC" w:rsidP="000B7A6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363">
        <w:rPr>
          <w:rFonts w:ascii="Times New Roman" w:hAnsi="Times New Roman"/>
          <w:sz w:val="28"/>
          <w:szCs w:val="28"/>
        </w:rPr>
        <w:t xml:space="preserve">В соответствии с  Федеральным </w:t>
      </w:r>
      <w:hyperlink r:id="rId6" w:history="1">
        <w:r w:rsidRPr="00841363">
          <w:rPr>
            <w:rFonts w:ascii="Times New Roman" w:hAnsi="Times New Roman"/>
            <w:sz w:val="28"/>
            <w:szCs w:val="28"/>
          </w:rPr>
          <w:t>законом</w:t>
        </w:r>
      </w:hyperlink>
      <w:r w:rsidRPr="00841363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841363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84136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B7A69">
        <w:rPr>
          <w:rFonts w:ascii="Times New Roman" w:hAnsi="Times New Roman" w:cs="Times New Roman"/>
          <w:sz w:val="28"/>
          <w:szCs w:val="28"/>
        </w:rPr>
        <w:t>»,  с Федеральным законом от 09.12.2012 № 273-ФЗ «Об образовании в Российской Федерации»,</w:t>
      </w:r>
      <w:r w:rsidRPr="00841363">
        <w:rPr>
          <w:rFonts w:ascii="Times New Roman" w:hAnsi="Times New Roman"/>
          <w:sz w:val="28"/>
          <w:szCs w:val="28"/>
        </w:rPr>
        <w:t xml:space="preserve"> Анучинского муниципального </w:t>
      </w:r>
      <w:r>
        <w:rPr>
          <w:rFonts w:ascii="Times New Roman" w:hAnsi="Times New Roman"/>
          <w:sz w:val="28"/>
          <w:szCs w:val="28"/>
        </w:rPr>
        <w:t>округа, Дума</w:t>
      </w:r>
      <w:r w:rsidR="006D0B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Pr="00841363">
        <w:rPr>
          <w:rFonts w:ascii="Times New Roman" w:hAnsi="Times New Roman"/>
          <w:sz w:val="28"/>
          <w:szCs w:val="28"/>
        </w:rPr>
        <w:t>:</w:t>
      </w:r>
    </w:p>
    <w:p w:rsidR="004220EC" w:rsidRDefault="004220EC" w:rsidP="000B7A6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4220EC" w:rsidRPr="004220EC" w:rsidRDefault="004220EC" w:rsidP="000B7A69">
      <w:pPr>
        <w:spacing w:line="360" w:lineRule="auto"/>
        <w:ind w:firstLine="540"/>
        <w:jc w:val="both"/>
        <w:rPr>
          <w:sz w:val="28"/>
          <w:szCs w:val="28"/>
        </w:rPr>
      </w:pPr>
      <w:r w:rsidRPr="004220EC">
        <w:rPr>
          <w:sz w:val="28"/>
          <w:szCs w:val="28"/>
        </w:rPr>
        <w:t>1. Принять решение «</w:t>
      </w:r>
      <w:r w:rsidR="000B7A69" w:rsidRPr="006D0B88">
        <w:rPr>
          <w:bCs/>
          <w:sz w:val="28"/>
          <w:szCs w:val="28"/>
        </w:rPr>
        <w:t>О</w:t>
      </w:r>
      <w:r w:rsidR="000B7A69">
        <w:rPr>
          <w:bCs/>
          <w:sz w:val="28"/>
          <w:szCs w:val="28"/>
        </w:rPr>
        <w:t xml:space="preserve"> внесении изменений в положение «О порядке расчета и взимания платы за оказание возмездных образовательных услуг учреждениями дополнительного образования детей Анучинского муниципального округа Приморского края», утвержденное решением Думы Анучинского муниципального округа от 27.07.2022 № 332-НПА</w:t>
      </w:r>
      <w:r w:rsidR="006B163F">
        <w:rPr>
          <w:bCs/>
          <w:sz w:val="28"/>
          <w:szCs w:val="28"/>
        </w:rPr>
        <w:t xml:space="preserve"> (ред. от 26.10.2022 № 354-НПА)</w:t>
      </w:r>
      <w:r w:rsidR="000B7A69">
        <w:rPr>
          <w:bCs/>
          <w:sz w:val="28"/>
          <w:szCs w:val="28"/>
        </w:rPr>
        <w:t xml:space="preserve">». </w:t>
      </w:r>
    </w:p>
    <w:p w:rsidR="00C84F43" w:rsidRDefault="004220EC" w:rsidP="000B7A6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413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решение направить главе Анучинского муниципального округа для подписания и официального опубликования (обнародования).</w:t>
      </w:r>
    </w:p>
    <w:p w:rsidR="004220EC" w:rsidRDefault="004220EC" w:rsidP="000B7A6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41363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92944" w:rsidRDefault="00992944" w:rsidP="009929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7F2A" w:rsidRDefault="00DB7F2A" w:rsidP="00DB7F2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DB7F2A" w:rsidRDefault="00DB7F2A" w:rsidP="00DB7F2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Думы Анучинского</w:t>
      </w:r>
    </w:p>
    <w:p w:rsidR="0047155C" w:rsidRPr="006B163F" w:rsidRDefault="00DB7F2A" w:rsidP="006B16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                                                                    Г.П. Тишина</w:t>
      </w:r>
    </w:p>
    <w:sectPr w:rsidR="0047155C" w:rsidRPr="006B163F" w:rsidSect="00992944">
      <w:pgSz w:w="11906" w:h="16838"/>
      <w:pgMar w:top="567" w:right="669" w:bottom="539" w:left="1432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7155C"/>
    <w:rsid w:val="000B7A69"/>
    <w:rsid w:val="00160643"/>
    <w:rsid w:val="002C770B"/>
    <w:rsid w:val="00344A30"/>
    <w:rsid w:val="004220EC"/>
    <w:rsid w:val="0047155C"/>
    <w:rsid w:val="006332ED"/>
    <w:rsid w:val="006B163F"/>
    <w:rsid w:val="006D0B88"/>
    <w:rsid w:val="00724893"/>
    <w:rsid w:val="00874F98"/>
    <w:rsid w:val="008E387E"/>
    <w:rsid w:val="00951EAB"/>
    <w:rsid w:val="00992944"/>
    <w:rsid w:val="00AA1347"/>
    <w:rsid w:val="00B25395"/>
    <w:rsid w:val="00C718C3"/>
    <w:rsid w:val="00C84F43"/>
    <w:rsid w:val="00C876A3"/>
    <w:rsid w:val="00DB7F2A"/>
    <w:rsid w:val="00DD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69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DB7F2A"/>
    <w:pPr>
      <w:keepNext/>
      <w:suppressAutoHyphens w:val="0"/>
      <w:autoSpaceDE w:val="0"/>
      <w:autoSpaceDN w:val="0"/>
      <w:adjustRightInd w:val="0"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uiPriority w:val="99"/>
    <w:qFormat/>
    <w:locked/>
    <w:rsid w:val="0005787F"/>
    <w:rPr>
      <w:rFonts w:cs="Times New Roman"/>
      <w:sz w:val="16"/>
      <w:lang w:val="ru-RU" w:eastAsia="ru-RU"/>
    </w:rPr>
  </w:style>
  <w:style w:type="character" w:customStyle="1" w:styleId="-">
    <w:name w:val="Интернет-ссылка"/>
    <w:basedOn w:val="a0"/>
    <w:rsid w:val="0047155C"/>
    <w:rPr>
      <w:color w:val="0000FF"/>
      <w:u w:val="single"/>
    </w:rPr>
  </w:style>
  <w:style w:type="paragraph" w:customStyle="1" w:styleId="1">
    <w:name w:val="Заголовок1"/>
    <w:basedOn w:val="a"/>
    <w:next w:val="a3"/>
    <w:qFormat/>
    <w:rsid w:val="0047155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rsid w:val="0047155C"/>
    <w:pPr>
      <w:spacing w:after="140" w:line="276" w:lineRule="auto"/>
    </w:pPr>
  </w:style>
  <w:style w:type="paragraph" w:styleId="a4">
    <w:name w:val="List"/>
    <w:basedOn w:val="a3"/>
    <w:rsid w:val="0047155C"/>
    <w:rPr>
      <w:rFonts w:cs="Lucida Sans"/>
    </w:rPr>
  </w:style>
  <w:style w:type="paragraph" w:customStyle="1" w:styleId="10">
    <w:name w:val="Название объекта1"/>
    <w:basedOn w:val="a"/>
    <w:qFormat/>
    <w:rsid w:val="0047155C"/>
    <w:pPr>
      <w:suppressLineNumbers/>
      <w:spacing w:before="120" w:after="120"/>
    </w:pPr>
    <w:rPr>
      <w:rFonts w:cs="Lucida Sans"/>
      <w:i/>
      <w:iCs/>
    </w:rPr>
  </w:style>
  <w:style w:type="paragraph" w:styleId="a5">
    <w:name w:val="index heading"/>
    <w:basedOn w:val="a"/>
    <w:qFormat/>
    <w:rsid w:val="0047155C"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05787F"/>
    <w:pPr>
      <w:widowControl w:val="0"/>
    </w:pPr>
    <w:rPr>
      <w:rFonts w:ascii="Arial" w:hAnsi="Arial" w:cs="Arial"/>
      <w:b/>
      <w:bCs/>
      <w:sz w:val="20"/>
      <w:szCs w:val="20"/>
    </w:rPr>
  </w:style>
  <w:style w:type="paragraph" w:styleId="30">
    <w:name w:val="Body Text 3"/>
    <w:basedOn w:val="a"/>
    <w:link w:val="3"/>
    <w:uiPriority w:val="99"/>
    <w:qFormat/>
    <w:rsid w:val="0005787F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qFormat/>
    <w:rsid w:val="009C23DF"/>
    <w:pPr>
      <w:widowControl w:val="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D47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7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7F2A"/>
    <w:rPr>
      <w:rFonts w:ascii="Cambria" w:eastAsia="Calibri" w:hAnsi="Cambria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DB7F2A"/>
    <w:rPr>
      <w:rFonts w:ascii="Arial" w:hAnsi="Arial" w:cs="Arial"/>
      <w:sz w:val="20"/>
      <w:szCs w:val="20"/>
    </w:rPr>
  </w:style>
  <w:style w:type="table" w:styleId="a8">
    <w:name w:val="Table Grid"/>
    <w:basedOn w:val="a1"/>
    <w:locked/>
    <w:rsid w:val="006D0B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6D24A7487E3F6EDE94BD0D239723D9BBEEA028F07F7F156A80E54039799B1F92A4BFD67413EC5BA76F2434097A1U8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DEC2-9D69-4EBC-B06A-9E141803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Preobr</dc:creator>
  <cp:lastModifiedBy>TishinaGP</cp:lastModifiedBy>
  <cp:revision>21</cp:revision>
  <cp:lastPrinted>2023-11-09T06:04:00Z</cp:lastPrinted>
  <dcterms:created xsi:type="dcterms:W3CDTF">2022-07-27T06:04:00Z</dcterms:created>
  <dcterms:modified xsi:type="dcterms:W3CDTF">2023-11-09T06:06:00Z</dcterms:modified>
  <dc:language>ru-RU</dc:language>
</cp:coreProperties>
</file>