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6" w:rsidRPr="002C5736" w:rsidRDefault="002C5736" w:rsidP="002C573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0"/>
          <w:lang w:eastAsia="ar-SA"/>
        </w:rPr>
      </w:pPr>
      <w:r>
        <w:rPr>
          <w:rFonts w:ascii="Arial" w:eastAsia="Times New Roman" w:hAnsi="Arial" w:cs="Times New Roman"/>
          <w:noProof/>
          <w:color w:val="000000"/>
          <w:sz w:val="18"/>
          <w:szCs w:val="20"/>
          <w:lang w:eastAsia="ru-RU"/>
        </w:rPr>
        <w:drawing>
          <wp:inline distT="0" distB="0" distL="0" distR="0">
            <wp:extent cx="643255" cy="9061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0965" cy="3651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736" w:rsidRDefault="002C5736" w:rsidP="002C57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5pt;margin-top:-13.5pt;width:107.95pt;height:2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smiwIAAAcFAAAOAAAAZHJzL2Uyb0RvYy54bWysVFuO0zAU/UdiD5b/2yRt2mmiSUfzoAhp&#10;eEgDC3Btp7FIbGO7TQpiLayCLyTW0CVx7TSdGR4SQuQjuY6vz32cc31+0TU12nFjhZIFTsYxRlxS&#10;xYTcFPjd29VogZF1RDJSK8kLvOcWXyyfPjlvdc4nqlI14wYBiLR5qwtcOafzKLK04g2xY6W5hM1S&#10;mYY4WJpNxAxpAb2po0kcz6NWGaaNotxa+HvTb+JlwC9LTt3rsrTcobrAkJsLbxPea/+Oluck3xii&#10;K0GPaZB/yKIhQkLQE9QNcQRtjfgFqhHUKKtKN6aqiVRZCspDDVBNEv9UzV1FNA+1QHOsPrXJ/j9Y&#10;+mr3xiDBCjzFSJIGKDp8OXw/fDt8RVPfnVbbHJzuNLi57kp1wHKo1OpbRd9bJNV1ReSGXxqj2ooT&#10;Btkl/mT04GiPYz3Iun2pGIQhW6cCUFeaxrcOmoEAHVjan5jhnUPUh5yexdl8hhGFvel8lkxmIQTJ&#10;h9PaWPecqwZ5o8AGmA/oZHdrnc+G5IOLD2ZVLdhK1HVYmM36ujZoR0Alq/Ac0R+51dI7S+WP9Yj9&#10;H0gSYvg9n25g/VOWTNL4apKNVvPF2ShdpbNRdhYvRnGSXWXzOM3Sm9Vnn2CS5pVgjMtbIfmgwCT9&#10;O4aPs9BrJ2gQtQXOZtCdUNcfi4zD87siG+FgIGvRFHhxciK5J/aZZFA2yR0RdW9Hj9MPXYYeDN/Q&#10;lSADz3yvAdetu6C3JPXhvUbWiu1BGEYBb8A+3CZgVMp8xKiFySyw/bAlhmNUv5AgLj/Gg2EGYz0Y&#10;RFI4WmCHUW9eu37ct9qITQXIvXylugQBliJo4z6Lo2xh2kIRx5vBj/PDdfC6v7+WPwAAAP//AwBQ&#10;SwMEFAAGAAgAAAAhAKEXSuPhAAAACgEAAA8AAABkcnMvZG93bnJldi54bWxMj0FPwkAQhe8m/ofN&#10;mHgxsKWGIqVboqA3PICE89AObWN3ttnd0vLvXU96e5P38uZ72XrUrbiSdY1hBbNpBIK4MGXDlYLj&#10;18fkBYTzyCW2hknBjRys8/u7DNPSDLyn68FXIpSwS1FB7X2XSumKmjS6qemIg3cxVqMPp61kaXEI&#10;5bqVcRQlUmPD4UONHW1qKr4PvVaQbG0/7HnztD2+7/Czq+LT2+2k1OPD+LoC4Wn0f2H4xQ/okAem&#10;s+m5dKJVsJjPwhavYBIvggiJZZIsQZwVPEdzkHkm/0/IfwAAAP//AwBQSwECLQAUAAYACAAAACEA&#10;toM4kv4AAADhAQAAEwAAAAAAAAAAAAAAAAAAAAAAW0NvbnRlbnRfVHlwZXNdLnhtbFBLAQItABQA&#10;BgAIAAAAIQA4/SH/1gAAAJQBAAALAAAAAAAAAAAAAAAAAC8BAABfcmVscy8ucmVsc1BLAQItABQA&#10;BgAIAAAAIQDlSnsmiwIAAAcFAAAOAAAAAAAAAAAAAAAAAC4CAABkcnMvZTJvRG9jLnhtbFBLAQIt&#10;ABQABgAIAAAAIQChF0rj4QAAAAoBAAAPAAAAAAAAAAAAAAAAAOUEAABkcnMvZG93bnJldi54bWxQ&#10;SwUGAAAAAAQABADzAAAA8wUAAAAA&#10;" stroked="f">
                <v:textbox inset="0,0,0,0">
                  <w:txbxContent>
                    <w:p w:rsidR="002C5736" w:rsidRDefault="002C5736" w:rsidP="002C5736"/>
                  </w:txbxContent>
                </v:textbox>
              </v:shape>
            </w:pict>
          </mc:Fallback>
        </mc:AlternateContent>
      </w:r>
    </w:p>
    <w:p w:rsidR="002C5736" w:rsidRPr="002C5736" w:rsidRDefault="002C5736" w:rsidP="002C573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0"/>
          <w:lang w:eastAsia="ar-SA"/>
        </w:rPr>
      </w:pPr>
      <w:r w:rsidRPr="002C5736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0"/>
          <w:lang w:eastAsia="ar-SA"/>
        </w:rPr>
        <w:t>АДМИНИСТРАЦИЯ                                       АНУЧИНСКОГО МУНИЦИПАЛЬНОГО РАЙОНА</w:t>
      </w:r>
    </w:p>
    <w:p w:rsidR="002C5736" w:rsidRPr="002C5736" w:rsidRDefault="002C5736" w:rsidP="002C5736">
      <w:pPr>
        <w:widowControl w:val="0"/>
        <w:shd w:val="clear" w:color="auto" w:fill="FFFFFF"/>
        <w:tabs>
          <w:tab w:val="left" w:pos="505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5736" w:rsidRPr="002C5736" w:rsidRDefault="002C5736" w:rsidP="002C5736">
      <w:pPr>
        <w:widowControl w:val="0"/>
        <w:shd w:val="clear" w:color="auto" w:fill="FFFFFF"/>
        <w:tabs>
          <w:tab w:val="left" w:pos="505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5736" w:rsidRPr="002C5736" w:rsidRDefault="002C5736" w:rsidP="002C573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C5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2C5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С Т А Н О В Л Е Н И Е</w:t>
      </w:r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7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«04» 05. 2017 г. </w:t>
      </w: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с. Анучино                                   </w:t>
      </w:r>
      <w:r w:rsidRPr="002C57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301</w:t>
      </w:r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C5736" w:rsidRPr="002C5736" w:rsidRDefault="002C5736" w:rsidP="002C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5736">
        <w:rPr>
          <w:rFonts w:ascii="Times New Roman" w:eastAsia="Times New Roman" w:hAnsi="Times New Roman" w:cs="Times New Roman"/>
          <w:b/>
          <w:sz w:val="28"/>
        </w:rPr>
        <w:t xml:space="preserve">Об утверждении административного регламента предоставления  администрацией  Анучинского  муниципального  района </w:t>
      </w:r>
      <w:r w:rsidRPr="002C5736">
        <w:rPr>
          <w:rFonts w:ascii="Times New Roman" w:eastAsia="Times New Roman" w:hAnsi="Times New Roman" w:cs="Times New Roman"/>
          <w:b/>
          <w:kern w:val="36"/>
          <w:sz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736" w:rsidRPr="002C5736" w:rsidRDefault="002C5736" w:rsidP="002C5736">
      <w:pPr>
        <w:widowControl w:val="0"/>
        <w:shd w:val="clear" w:color="auto" w:fill="FFFFFF"/>
        <w:tabs>
          <w:tab w:val="left" w:pos="1276"/>
          <w:tab w:val="left" w:pos="1418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распоряжениями  Правительства  Российской  Федерации:  от 17.12.2009 года № 1993-р «Об  утверждении  сводного  перечня первоочередных  государственных  и  муниципальных  услуг, предоставляемых в  электронном  виде», от 25.04. 2011г. № 729-р   « О перечне  услуг, оказываемых  государственными  и  муниципальными  учреждениями и другими организациями, в которых размещается государственное  задание (заказ) или  муниципальное  задание (заказ), подлежащих включению в реестры государственных  или  муниципальных  услуг  и предоставляемых  в</w:t>
      </w:r>
      <w:proofErr w:type="gramEnd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 форме», во исполнение протокола комиссии по  проведению  административной  реформы Администрации Приморского  края  от 25.12.2012 года № 23, </w:t>
      </w:r>
      <w:r w:rsidRPr="002C57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руководствуясь постановлением администрации Анучинского муниципального района  от 22.08.2011 года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и </w:t>
      </w: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Анучинского муниципального района от 08.02.2013 года № 51 «</w:t>
      </w:r>
      <w:r w:rsidRPr="002C57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</w:t>
      </w:r>
      <w:r w:rsidRPr="002C5736">
        <w:rPr>
          <w:rFonts w:ascii="Times New Roman" w:eastAsia="Times New Roman" w:hAnsi="Times New Roman" w:cs="Times New Roman"/>
          <w:bCs/>
          <w:sz w:val="26"/>
          <w:szCs w:val="20"/>
          <w:lang w:eastAsia="ar-SA"/>
        </w:rPr>
        <w:t xml:space="preserve"> </w:t>
      </w:r>
      <w:r w:rsidRPr="002C57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еречня </w:t>
      </w: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типовых муниципальных услуг (функций), предоставляемых</w:t>
      </w:r>
      <w:proofErr w:type="gramEnd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(исполняемых) </w:t>
      </w:r>
    </w:p>
    <w:p w:rsidR="002C5736" w:rsidRPr="002C5736" w:rsidRDefault="002C5736" w:rsidP="002C5736">
      <w:pPr>
        <w:widowControl w:val="0"/>
        <w:shd w:val="clear" w:color="auto" w:fill="FFFFFF"/>
        <w:tabs>
          <w:tab w:val="left" w:pos="1276"/>
          <w:tab w:val="left" w:pos="141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Анучинского  муниципального района, </w:t>
      </w:r>
      <w:r w:rsidRPr="002C57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Уставом  Анучинского  муниципального района, администрация Анучинского муниципального района</w:t>
      </w:r>
    </w:p>
    <w:p w:rsidR="002C5736" w:rsidRPr="002C5736" w:rsidRDefault="002C5736" w:rsidP="002C573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736" w:rsidRPr="002C5736" w:rsidRDefault="002C5736" w:rsidP="002C573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</w:t>
      </w:r>
    </w:p>
    <w:p w:rsidR="002C5736" w:rsidRPr="002C5736" w:rsidRDefault="002C5736" w:rsidP="002C573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736" w:rsidRPr="002C5736" w:rsidRDefault="002C5736" w:rsidP="002C573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1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Утвердить в новой редакции административный регламент предоставления  администрацией  Анучинского  муниципального  района </w:t>
      </w:r>
      <w:r w:rsidRPr="002C5736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муниципальной услуги </w:t>
      </w:r>
      <w:r w:rsidRPr="002C57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(Приложение).</w:t>
      </w:r>
    </w:p>
    <w:p w:rsidR="002C5736" w:rsidRPr="002C5736" w:rsidRDefault="002C5736" w:rsidP="002C5736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bookmarkStart w:id="2" w:name="sub_5"/>
      <w:bookmarkEnd w:id="1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Отменить постановление администрации Анучинского муниципального района </w:t>
      </w:r>
      <w:r w:rsidRPr="002C57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от 30.05.2014 г. № 286 "Об утверждении административного регламента предоставления  администрацией  Анучинского  муниципального  района муниципальной услуги «Приём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2C5736" w:rsidRPr="002C5736" w:rsidRDefault="002C5736" w:rsidP="002C573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bookmarkStart w:id="3" w:name="sub_6"/>
      <w:bookmarkEnd w:id="2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Общему отделу администрации Анучинского муниципального района (</w:t>
      </w:r>
      <w:proofErr w:type="spellStart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Бурдейная</w:t>
      </w:r>
      <w:proofErr w:type="spellEnd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 и регламент в средствах массовой информации, на официальном сайте администрации Анучинского муниципального района и в информационно-телекоммуникационной сети Интернет.</w:t>
      </w:r>
    </w:p>
    <w:p w:rsidR="002C5736" w:rsidRPr="002C5736" w:rsidRDefault="002C5736" w:rsidP="002C573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возложить на заместителя главы администрации Анучинского муниципального района                  А.Я. </w:t>
      </w:r>
      <w:proofErr w:type="spellStart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Янчука</w:t>
      </w:r>
      <w:proofErr w:type="spellEnd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End w:id="3"/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736" w:rsidRPr="002C5736" w:rsidRDefault="002C5736" w:rsidP="002C5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Анучинского </w:t>
      </w:r>
    </w:p>
    <w:p w:rsidR="002C5736" w:rsidRPr="002C5736" w:rsidRDefault="002C5736" w:rsidP="002C5736">
      <w:pPr>
        <w:widowControl w:val="0"/>
        <w:tabs>
          <w:tab w:val="left" w:pos="62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</w:t>
      </w:r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С.А. </w:t>
      </w:r>
      <w:proofErr w:type="spellStart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Понуровский</w:t>
      </w:r>
      <w:proofErr w:type="spellEnd"/>
      <w:r w:rsidRPr="002C5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B2EB9" w:rsidRDefault="000B2EB9" w:rsidP="000B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B2EB9" w:rsidRDefault="000B2EB9" w:rsidP="000B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B2EB9" w:rsidRDefault="000B2EB9" w:rsidP="000B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Анучинского муниципального района</w:t>
      </w:r>
    </w:p>
    <w:p w:rsidR="000B2EB9" w:rsidRDefault="000B2EB9" w:rsidP="000B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55E5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55E5B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755E5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55E5B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755E5B">
        <w:rPr>
          <w:rFonts w:ascii="Times New Roman" w:hAnsi="Times New Roman" w:cs="Times New Roman"/>
          <w:sz w:val="24"/>
          <w:szCs w:val="24"/>
          <w:u w:val="single"/>
        </w:rPr>
        <w:t>301</w:t>
      </w:r>
    </w:p>
    <w:p w:rsidR="000B2EB9" w:rsidRPr="000B2EB9" w:rsidRDefault="000B2EB9" w:rsidP="000B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60E" w:rsidRDefault="00ED560E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96" w:rsidRPr="000B2EB9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B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A633FF" w:rsidRPr="000B2EB9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B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1544C1" w:rsidRPr="000B2EB9" w:rsidRDefault="001544C1" w:rsidP="007D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B9">
        <w:rPr>
          <w:rFonts w:ascii="Times New Roman" w:hAnsi="Times New Roman" w:cs="Times New Roman"/>
          <w:b/>
          <w:sz w:val="24"/>
          <w:szCs w:val="24"/>
        </w:rPr>
        <w:t>«</w:t>
      </w:r>
      <w:r w:rsidR="007D2C07" w:rsidRPr="000B2EB9">
        <w:rPr>
          <w:rFonts w:ascii="Times New Roman" w:hAnsi="Times New Roman" w:cs="Times New Roman"/>
          <w:b/>
          <w:sz w:val="24"/>
          <w:szCs w:val="24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0B2EB9">
        <w:rPr>
          <w:rFonts w:ascii="Times New Roman" w:hAnsi="Times New Roman" w:cs="Times New Roman"/>
          <w:b/>
          <w:sz w:val="24"/>
          <w:szCs w:val="24"/>
        </w:rPr>
        <w:t>»</w:t>
      </w:r>
    </w:p>
    <w:p w:rsidR="003659AD" w:rsidRPr="006C082E" w:rsidRDefault="003659AD" w:rsidP="007D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6C082E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659AD" w:rsidRPr="006C082E" w:rsidRDefault="003659AD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6C082E" w:rsidRDefault="008727F4" w:rsidP="00EF621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Pr="006C082E" w:rsidRDefault="00042E8A" w:rsidP="00127F3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727F4" w:rsidRPr="006C082E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942BA3" w:rsidRPr="006C082E">
        <w:rPr>
          <w:rFonts w:ascii="Times New Roman" w:hAnsi="Times New Roman" w:cs="Times New Roman"/>
          <w:sz w:val="24"/>
          <w:szCs w:val="24"/>
        </w:rPr>
        <w:t>«</w:t>
      </w:r>
      <w:r w:rsidR="002F1664" w:rsidRPr="006C082E">
        <w:rPr>
          <w:rFonts w:ascii="Times New Roman" w:hAnsi="Times New Roman" w:cs="Times New Roman"/>
          <w:sz w:val="24"/>
          <w:szCs w:val="24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="00942BA3" w:rsidRPr="006C082E">
        <w:rPr>
          <w:rFonts w:ascii="Times New Roman" w:hAnsi="Times New Roman" w:cs="Times New Roman"/>
          <w:sz w:val="24"/>
          <w:szCs w:val="24"/>
        </w:rPr>
        <w:t xml:space="preserve">» </w:t>
      </w:r>
      <w:r w:rsidR="001B146A" w:rsidRPr="006C082E">
        <w:rPr>
          <w:rFonts w:ascii="Times New Roman" w:hAnsi="Times New Roman" w:cs="Times New Roman"/>
          <w:sz w:val="24"/>
          <w:szCs w:val="24"/>
        </w:rPr>
        <w:t>(далее – Р</w:t>
      </w:r>
      <w:r w:rsidR="00973A63" w:rsidRPr="006C082E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6C082E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6C082E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</w:t>
      </w:r>
      <w:proofErr w:type="gramEnd"/>
      <w:r w:rsidR="00973A63" w:rsidRPr="006C082E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</w:t>
      </w:r>
      <w:r w:rsidR="00127F36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Pr="006C08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7F36" w:rsidRPr="006C082E">
        <w:rPr>
          <w:rFonts w:ascii="Times New Roman" w:hAnsi="Times New Roman" w:cs="Times New Roman"/>
          <w:sz w:val="24"/>
          <w:szCs w:val="24"/>
        </w:rPr>
        <w:t xml:space="preserve">Анучинского муниципального района  </w:t>
      </w:r>
      <w:r w:rsidRPr="006C082E">
        <w:rPr>
          <w:rFonts w:ascii="Times New Roman" w:hAnsi="Times New Roman" w:cs="Times New Roman"/>
          <w:sz w:val="24"/>
          <w:szCs w:val="24"/>
        </w:rPr>
        <w:t>(да</w:t>
      </w:r>
      <w:r w:rsidR="00127F36" w:rsidRPr="006C082E">
        <w:rPr>
          <w:rFonts w:ascii="Times New Roman" w:hAnsi="Times New Roman" w:cs="Times New Roman"/>
          <w:sz w:val="24"/>
          <w:szCs w:val="24"/>
        </w:rPr>
        <w:t>лее Администрация</w:t>
      </w:r>
      <w:r w:rsidRPr="006C082E">
        <w:rPr>
          <w:rFonts w:ascii="Times New Roman" w:hAnsi="Times New Roman" w:cs="Times New Roman"/>
          <w:sz w:val="24"/>
          <w:szCs w:val="24"/>
        </w:rPr>
        <w:t xml:space="preserve">) </w:t>
      </w:r>
      <w:r w:rsidR="00973A63" w:rsidRPr="006C082E">
        <w:rPr>
          <w:rFonts w:ascii="Times New Roman" w:hAnsi="Times New Roman" w:cs="Times New Roman"/>
          <w:sz w:val="24"/>
          <w:szCs w:val="24"/>
        </w:rPr>
        <w:t>предоставляюще</w:t>
      </w:r>
      <w:r w:rsidRPr="006C082E">
        <w:rPr>
          <w:rFonts w:ascii="Times New Roman" w:hAnsi="Times New Roman" w:cs="Times New Roman"/>
          <w:sz w:val="24"/>
          <w:szCs w:val="24"/>
        </w:rPr>
        <w:t>й</w:t>
      </w:r>
      <w:r w:rsidR="00973A63" w:rsidRPr="006C082E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B4260" w:rsidRPr="006C082E">
        <w:rPr>
          <w:rFonts w:ascii="Times New Roman" w:hAnsi="Times New Roman" w:cs="Times New Roman"/>
          <w:sz w:val="24"/>
          <w:szCs w:val="24"/>
        </w:rPr>
        <w:t>казенного учреждения «Муниципальный орган управления образованием Анучинского района Приморского края» (далее – КУ МОУО)</w:t>
      </w:r>
      <w:r w:rsidR="00973A63" w:rsidRPr="006C082E">
        <w:rPr>
          <w:rFonts w:ascii="Times New Roman" w:hAnsi="Times New Roman" w:cs="Times New Roman"/>
          <w:sz w:val="24"/>
          <w:szCs w:val="24"/>
        </w:rPr>
        <w:t xml:space="preserve">, </w:t>
      </w:r>
      <w:r w:rsidR="00996E48" w:rsidRPr="006C082E">
        <w:rPr>
          <w:rFonts w:ascii="Times New Roman" w:hAnsi="Times New Roman" w:cs="Times New Roman"/>
          <w:sz w:val="24"/>
          <w:szCs w:val="24"/>
        </w:rPr>
        <w:t xml:space="preserve">как уполномоченного органа, </w:t>
      </w:r>
      <w:r w:rsidR="00973A63" w:rsidRPr="006C082E">
        <w:rPr>
          <w:rFonts w:ascii="Times New Roman" w:hAnsi="Times New Roman" w:cs="Times New Roman"/>
          <w:sz w:val="24"/>
          <w:szCs w:val="24"/>
        </w:rPr>
        <w:t>предоставляюще</w:t>
      </w:r>
      <w:r w:rsidR="00312533" w:rsidRPr="006C082E">
        <w:rPr>
          <w:rFonts w:ascii="Times New Roman" w:hAnsi="Times New Roman" w:cs="Times New Roman"/>
          <w:sz w:val="24"/>
          <w:szCs w:val="24"/>
        </w:rPr>
        <w:t>го</w:t>
      </w:r>
      <w:r w:rsidR="00973A63" w:rsidRPr="006C082E">
        <w:rPr>
          <w:rFonts w:ascii="Times New Roman" w:hAnsi="Times New Roman" w:cs="Times New Roman"/>
          <w:sz w:val="24"/>
          <w:szCs w:val="24"/>
        </w:rPr>
        <w:t xml:space="preserve"> муниципальную услуг</w:t>
      </w:r>
      <w:r w:rsidR="002B4260" w:rsidRPr="006C082E">
        <w:rPr>
          <w:rFonts w:ascii="Times New Roman" w:hAnsi="Times New Roman" w:cs="Times New Roman"/>
          <w:sz w:val="24"/>
          <w:szCs w:val="24"/>
        </w:rPr>
        <w:t>у</w:t>
      </w:r>
      <w:r w:rsidR="00973A63" w:rsidRPr="006C082E">
        <w:rPr>
          <w:rFonts w:ascii="Times New Roman" w:hAnsi="Times New Roman" w:cs="Times New Roman"/>
          <w:sz w:val="24"/>
          <w:szCs w:val="24"/>
        </w:rPr>
        <w:t>.</w:t>
      </w:r>
    </w:p>
    <w:p w:rsidR="008727F4" w:rsidRPr="006C082E" w:rsidRDefault="00B944F0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6C082E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6C082E">
        <w:rPr>
          <w:rFonts w:ascii="Times New Roman" w:hAnsi="Times New Roman" w:cs="Times New Roman"/>
          <w:b/>
          <w:sz w:val="24"/>
          <w:szCs w:val="24"/>
        </w:rPr>
        <w:t>й</w:t>
      </w:r>
    </w:p>
    <w:p w:rsidR="00942BA3" w:rsidRPr="006C082E" w:rsidRDefault="008727F4" w:rsidP="0094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9523F1" w:rsidRPr="006C082E">
        <w:rPr>
          <w:rFonts w:ascii="Times New Roman" w:hAnsi="Times New Roman" w:cs="Times New Roman"/>
          <w:sz w:val="24"/>
          <w:szCs w:val="24"/>
        </w:rPr>
        <w:t>Заявителями муниципальной услуги явля</w:t>
      </w:r>
      <w:r w:rsidR="00671578" w:rsidRPr="006C082E">
        <w:rPr>
          <w:rFonts w:ascii="Times New Roman" w:hAnsi="Times New Roman" w:cs="Times New Roman"/>
          <w:sz w:val="24"/>
          <w:szCs w:val="24"/>
        </w:rPr>
        <w:t>ю</w:t>
      </w:r>
      <w:r w:rsidR="009523F1" w:rsidRPr="006C082E">
        <w:rPr>
          <w:rFonts w:ascii="Times New Roman" w:hAnsi="Times New Roman" w:cs="Times New Roman"/>
          <w:sz w:val="24"/>
          <w:szCs w:val="24"/>
        </w:rPr>
        <w:t xml:space="preserve">тся </w:t>
      </w:r>
      <w:r w:rsidR="002F1664" w:rsidRPr="006C082E">
        <w:rPr>
          <w:rFonts w:ascii="Times New Roman" w:hAnsi="Times New Roman" w:cs="Times New Roman"/>
          <w:sz w:val="24"/>
          <w:szCs w:val="24"/>
        </w:rPr>
        <w:t xml:space="preserve">родители,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организациях, являющегося гражданином Российской Федерации, лицом без гражданства или иностранным гражданином на равных основаниях, если иное не предусмотрено законом или международным договором Российской Федерации </w:t>
      </w:r>
      <w:r w:rsidR="00942BA3" w:rsidRPr="006C082E">
        <w:rPr>
          <w:rFonts w:ascii="Times New Roman" w:hAnsi="Times New Roman" w:cs="Times New Roman"/>
          <w:sz w:val="24"/>
          <w:szCs w:val="24"/>
        </w:rPr>
        <w:t>(далее – заявители).</w:t>
      </w:r>
      <w:proofErr w:type="gramEnd"/>
    </w:p>
    <w:p w:rsidR="002F1664" w:rsidRPr="006C082E" w:rsidRDefault="002F1664" w:rsidP="002F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2.1.1. В соответствии с законодательством Российской Федерации право на внеочередное обеспечение местами в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организациях, </w:t>
      </w:r>
      <w:r w:rsidRPr="006C082E">
        <w:rPr>
          <w:rFonts w:ascii="Times New Roman" w:hAnsi="Times New Roman" w:cs="Times New Roman"/>
          <w:sz w:val="24"/>
          <w:szCs w:val="24"/>
        </w:rPr>
        <w:lastRenderedPageBreak/>
        <w:t>реализующих основные общеобразовательные программы дошкольного образования имеют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2F1664" w:rsidRPr="006C082E" w:rsidRDefault="002F1664" w:rsidP="006C082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2F1664" w:rsidRPr="006C082E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прокуроров;</w:t>
      </w:r>
    </w:p>
    <w:p w:rsidR="002F1664" w:rsidRPr="006C082E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судей;</w:t>
      </w:r>
    </w:p>
    <w:p w:rsidR="002F1664" w:rsidRPr="006C082E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сотрудников Следственного комитета Российской Федерации;</w:t>
      </w:r>
    </w:p>
    <w:p w:rsidR="002F1664" w:rsidRPr="006C082E" w:rsidRDefault="002F1664" w:rsidP="002F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2.1.2. Первоочередное предоставление мест в муниципальных образовательных организациях, реализующих основные общеобразовательные программы дошкольного образования предусмотрено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>:</w:t>
      </w:r>
    </w:p>
    <w:p w:rsidR="002F1664" w:rsidRPr="006C082E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детей военнослужащих по месту жительства их семей;</w:t>
      </w:r>
    </w:p>
    <w:p w:rsidR="002F1664" w:rsidRPr="006C082E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детей сотрудников полиции;</w:t>
      </w:r>
    </w:p>
    <w:p w:rsidR="002F1664" w:rsidRPr="006C082E" w:rsidRDefault="002F1664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:rsidR="002F1664" w:rsidRPr="006C082E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детей из многодетных семей;</w:t>
      </w:r>
    </w:p>
    <w:p w:rsidR="002F1664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детей - инвалидов, и детей, один из родителей которых является инвалидом;</w:t>
      </w:r>
    </w:p>
    <w:p w:rsidR="00CF059E" w:rsidRPr="006C082E" w:rsidRDefault="00CF059E" w:rsidP="00CF059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находящихся под опекой и переданных на воспитание в приёмные семьи;</w:t>
      </w:r>
    </w:p>
    <w:p w:rsidR="00767673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  <w:r w:rsidR="00767673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364243" w:rsidRPr="006C082E">
        <w:rPr>
          <w:rFonts w:ascii="Times New Roman" w:hAnsi="Times New Roman" w:cs="Times New Roman"/>
          <w:sz w:val="24"/>
          <w:szCs w:val="24"/>
        </w:rPr>
        <w:t>военнослужащих</w:t>
      </w:r>
      <w:r w:rsidR="00767673" w:rsidRPr="006C082E">
        <w:rPr>
          <w:rFonts w:ascii="Times New Roman" w:hAnsi="Times New Roman" w:cs="Times New Roman"/>
          <w:sz w:val="24"/>
          <w:szCs w:val="24"/>
        </w:rPr>
        <w:t>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67673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  <w:r w:rsidR="00767673" w:rsidRPr="006C082E">
        <w:rPr>
          <w:rFonts w:ascii="Times New Roman" w:hAnsi="Times New Roman" w:cs="Times New Roman"/>
          <w:sz w:val="24"/>
          <w:szCs w:val="24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7673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  <w:r w:rsidR="00767673" w:rsidRPr="006C082E">
        <w:rPr>
          <w:rFonts w:ascii="Times New Roman" w:hAnsi="Times New Roman" w:cs="Times New Roman"/>
          <w:sz w:val="24"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767673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  <w:r w:rsidR="00767673" w:rsidRPr="006C082E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67673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детей</w:t>
      </w:r>
      <w:r w:rsidR="00767673" w:rsidRPr="006C082E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="00364243" w:rsidRPr="006C082E">
        <w:rPr>
          <w:rFonts w:ascii="Times New Roman" w:hAnsi="Times New Roman" w:cs="Times New Roman"/>
          <w:sz w:val="24"/>
          <w:szCs w:val="24"/>
        </w:rPr>
        <w:t>вследствие</w:t>
      </w:r>
      <w:r w:rsidR="00767673" w:rsidRPr="006C082E">
        <w:rPr>
          <w:rFonts w:ascii="Times New Roman" w:hAnsi="Times New Roman" w:cs="Times New Roman"/>
          <w:sz w:val="24"/>
          <w:szCs w:val="24"/>
        </w:rPr>
        <w:t xml:space="preserve"> заболевания, полученного в </w:t>
      </w:r>
      <w:r w:rsidR="00364243" w:rsidRPr="006C082E">
        <w:rPr>
          <w:rFonts w:ascii="Times New Roman" w:hAnsi="Times New Roman" w:cs="Times New Roman"/>
          <w:sz w:val="24"/>
          <w:szCs w:val="24"/>
        </w:rPr>
        <w:t>период</w:t>
      </w:r>
      <w:r w:rsidR="00767673" w:rsidRPr="006C082E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полиции, исключивших возможность дальнейшего прохождения службы в полиции;</w:t>
      </w:r>
    </w:p>
    <w:p w:rsidR="00767673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r w:rsidR="00767673" w:rsidRPr="006C082E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67673" w:rsidRPr="006C082E">
        <w:rPr>
          <w:rFonts w:ascii="Times New Roman" w:hAnsi="Times New Roman" w:cs="Times New Roman"/>
          <w:sz w:val="24"/>
          <w:szCs w:val="24"/>
        </w:rPr>
        <w:t>ся (находивши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67673" w:rsidRPr="006C082E">
        <w:rPr>
          <w:rFonts w:ascii="Times New Roman" w:hAnsi="Times New Roman" w:cs="Times New Roman"/>
          <w:sz w:val="24"/>
          <w:szCs w:val="24"/>
        </w:rPr>
        <w:t>ся) на иждивении сотрудника полиции</w:t>
      </w:r>
      <w:r w:rsidR="00F0073B" w:rsidRPr="006C082E">
        <w:rPr>
          <w:rFonts w:ascii="Times New Roman" w:hAnsi="Times New Roman" w:cs="Times New Roman"/>
          <w:sz w:val="24"/>
          <w:szCs w:val="24"/>
        </w:rPr>
        <w:t>, гражданина Российской Федерации</w:t>
      </w:r>
      <w:r w:rsidR="0061352D" w:rsidRPr="006C082E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364243" w:rsidRPr="006C082E">
        <w:rPr>
          <w:rFonts w:ascii="Times New Roman" w:hAnsi="Times New Roman" w:cs="Times New Roman"/>
          <w:sz w:val="24"/>
          <w:szCs w:val="24"/>
        </w:rPr>
        <w:t>подпунктах</w:t>
      </w:r>
      <w:r w:rsidR="0061352D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364243" w:rsidRPr="006C082E">
        <w:rPr>
          <w:rFonts w:ascii="Times New Roman" w:hAnsi="Times New Roman" w:cs="Times New Roman"/>
          <w:sz w:val="24"/>
          <w:szCs w:val="24"/>
        </w:rPr>
        <w:t>«</w:t>
      </w:r>
      <w:r w:rsidR="0061352D" w:rsidRPr="006C082E">
        <w:rPr>
          <w:rFonts w:ascii="Times New Roman" w:hAnsi="Times New Roman" w:cs="Times New Roman"/>
          <w:sz w:val="24"/>
          <w:szCs w:val="24"/>
        </w:rPr>
        <w:t>б</w:t>
      </w:r>
      <w:r w:rsidR="00364243" w:rsidRPr="006C082E">
        <w:rPr>
          <w:rFonts w:ascii="Times New Roman" w:hAnsi="Times New Roman" w:cs="Times New Roman"/>
          <w:sz w:val="24"/>
          <w:szCs w:val="24"/>
        </w:rPr>
        <w:t>»</w:t>
      </w:r>
      <w:r w:rsidR="0061352D" w:rsidRPr="006C082E">
        <w:rPr>
          <w:rFonts w:ascii="Times New Roman" w:hAnsi="Times New Roman" w:cs="Times New Roman"/>
          <w:sz w:val="24"/>
          <w:szCs w:val="24"/>
        </w:rPr>
        <w:t xml:space="preserve">, </w:t>
      </w:r>
      <w:r w:rsidR="00364243" w:rsidRPr="006C082E">
        <w:rPr>
          <w:rFonts w:ascii="Times New Roman" w:hAnsi="Times New Roman" w:cs="Times New Roman"/>
          <w:sz w:val="24"/>
          <w:szCs w:val="24"/>
        </w:rPr>
        <w:t>«</w:t>
      </w:r>
      <w:r w:rsidR="0061352D" w:rsidRPr="006C082E">
        <w:rPr>
          <w:rFonts w:ascii="Times New Roman" w:hAnsi="Times New Roman" w:cs="Times New Roman"/>
          <w:sz w:val="24"/>
          <w:szCs w:val="24"/>
        </w:rPr>
        <w:t>ж</w:t>
      </w:r>
      <w:r w:rsidR="00364243" w:rsidRPr="006C082E">
        <w:rPr>
          <w:rFonts w:ascii="Times New Roman" w:hAnsi="Times New Roman" w:cs="Times New Roman"/>
          <w:sz w:val="24"/>
          <w:szCs w:val="24"/>
        </w:rPr>
        <w:t xml:space="preserve">» </w:t>
      </w:r>
      <w:r w:rsidR="0061352D" w:rsidRPr="006C082E">
        <w:rPr>
          <w:rFonts w:ascii="Times New Roman" w:hAnsi="Times New Roman" w:cs="Times New Roman"/>
          <w:sz w:val="24"/>
          <w:szCs w:val="24"/>
        </w:rPr>
        <w:t>-</w:t>
      </w:r>
      <w:r w:rsidR="00364243" w:rsidRPr="006C082E">
        <w:rPr>
          <w:rFonts w:ascii="Times New Roman" w:hAnsi="Times New Roman" w:cs="Times New Roman"/>
          <w:sz w:val="24"/>
          <w:szCs w:val="24"/>
        </w:rPr>
        <w:t xml:space="preserve"> «</w:t>
      </w:r>
      <w:r w:rsidR="0061352D" w:rsidRPr="006C082E">
        <w:rPr>
          <w:rFonts w:ascii="Times New Roman" w:hAnsi="Times New Roman" w:cs="Times New Roman"/>
          <w:sz w:val="24"/>
          <w:szCs w:val="24"/>
        </w:rPr>
        <w:t>к</w:t>
      </w:r>
      <w:r w:rsidR="00364243" w:rsidRPr="006C082E">
        <w:rPr>
          <w:rFonts w:ascii="Times New Roman" w:hAnsi="Times New Roman" w:cs="Times New Roman"/>
          <w:sz w:val="24"/>
          <w:szCs w:val="24"/>
        </w:rPr>
        <w:t>»</w:t>
      </w:r>
      <w:r w:rsidR="0061352D" w:rsidRPr="006C082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  <w:proofErr w:type="gramEnd"/>
    </w:p>
    <w:p w:rsidR="0061352D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  <w:r w:rsidR="0061352D" w:rsidRPr="006C082E">
        <w:rPr>
          <w:rFonts w:ascii="Times New Roman" w:hAnsi="Times New Roman" w:cs="Times New Roman"/>
          <w:sz w:val="24"/>
          <w:szCs w:val="24"/>
        </w:rPr>
        <w:t xml:space="preserve">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61352D" w:rsidRPr="006C08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1352D" w:rsidRPr="006C082E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1352D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  <w:r w:rsidR="0061352D" w:rsidRPr="006C082E">
        <w:rPr>
          <w:rFonts w:ascii="Times New Roman" w:hAnsi="Times New Roman" w:cs="Times New Roman"/>
          <w:sz w:val="24"/>
          <w:szCs w:val="24"/>
        </w:rPr>
        <w:t xml:space="preserve"> сотрудника, имевшего специальное звание и проходившего службу</w:t>
      </w:r>
      <w:r w:rsidR="00F60DA9" w:rsidRPr="006C082E">
        <w:rPr>
          <w:rFonts w:ascii="Times New Roman" w:hAnsi="Times New Roman" w:cs="Times New Roman"/>
          <w:sz w:val="24"/>
          <w:szCs w:val="24"/>
        </w:rPr>
        <w:t xml:space="preserve">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F60DA9" w:rsidRPr="006C08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60DA9" w:rsidRPr="006C082E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F60DA9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r w:rsidR="00F60DA9" w:rsidRPr="006C082E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="00473827" w:rsidRPr="006C082E">
        <w:rPr>
          <w:rFonts w:ascii="Times New Roman" w:hAnsi="Times New Roman" w:cs="Times New Roman"/>
          <w:sz w:val="24"/>
          <w:szCs w:val="24"/>
        </w:rPr>
        <w:t>Г</w:t>
      </w:r>
      <w:r w:rsidR="00F60DA9" w:rsidRPr="006C082E">
        <w:rPr>
          <w:rFonts w:ascii="Times New Roman" w:hAnsi="Times New Roman" w:cs="Times New Roman"/>
          <w:sz w:val="24"/>
          <w:szCs w:val="24"/>
        </w:rPr>
        <w:t>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F60DA9" w:rsidRPr="006C082E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органах;</w:t>
      </w:r>
    </w:p>
    <w:p w:rsidR="00C47BD1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r w:rsidR="00F60DA9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473827" w:rsidRPr="006C082E">
        <w:rPr>
          <w:rFonts w:ascii="Times New Roman" w:hAnsi="Times New Roman" w:cs="Times New Roman"/>
          <w:sz w:val="24"/>
          <w:szCs w:val="24"/>
        </w:rPr>
        <w:t>гражданина</w:t>
      </w:r>
      <w:r w:rsidR="00F60DA9" w:rsidRPr="006C082E">
        <w:rPr>
          <w:rFonts w:ascii="Times New Roman" w:hAnsi="Times New Roman" w:cs="Times New Roman"/>
          <w:sz w:val="24"/>
          <w:szCs w:val="24"/>
        </w:rPr>
        <w:t xml:space="preserve">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</w:t>
      </w:r>
      <w:r w:rsidR="00C24D73" w:rsidRPr="006C082E">
        <w:rPr>
          <w:rFonts w:ascii="Times New Roman" w:hAnsi="Times New Roman" w:cs="Times New Roman"/>
          <w:sz w:val="24"/>
          <w:szCs w:val="24"/>
        </w:rPr>
        <w:t>к</w:t>
      </w:r>
      <w:r w:rsidR="00F60DA9" w:rsidRPr="006C082E">
        <w:rPr>
          <w:rFonts w:ascii="Times New Roman" w:hAnsi="Times New Roman" w:cs="Times New Roman"/>
          <w:sz w:val="24"/>
          <w:szCs w:val="24"/>
        </w:rPr>
        <w:t>ой Федерации, умершего в течение одного года</w:t>
      </w:r>
      <w:r w:rsidR="00C47BD1" w:rsidRPr="006C082E">
        <w:rPr>
          <w:rFonts w:ascii="Times New Roman" w:hAnsi="Times New Roman" w:cs="Times New Roman"/>
          <w:sz w:val="24"/>
          <w:szCs w:val="24"/>
        </w:rPr>
        <w:t xml:space="preserve">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C47BD1" w:rsidRPr="006C082E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</w:t>
      </w:r>
      <w:r w:rsidR="00C47BD1" w:rsidRPr="006C082E">
        <w:rPr>
          <w:rFonts w:ascii="Times New Roman" w:hAnsi="Times New Roman" w:cs="Times New Roman"/>
          <w:sz w:val="24"/>
          <w:szCs w:val="24"/>
        </w:rPr>
        <w:lastRenderedPageBreak/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60DA9" w:rsidRPr="006C082E" w:rsidRDefault="00CF059E" w:rsidP="003659A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  <w:r w:rsidR="00C47BD1" w:rsidRPr="006C082E">
        <w:rPr>
          <w:rFonts w:ascii="Times New Roman" w:hAnsi="Times New Roman" w:cs="Times New Roman"/>
          <w:sz w:val="24"/>
          <w:szCs w:val="24"/>
        </w:rPr>
        <w:t xml:space="preserve"> одиноких матерей (в свидетельстве о рождении ребенка отсутствует запись об отце</w:t>
      </w:r>
      <w:r w:rsidR="00143222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C47BD1" w:rsidRPr="006C082E">
        <w:rPr>
          <w:rFonts w:ascii="Times New Roman" w:hAnsi="Times New Roman" w:cs="Times New Roman"/>
          <w:sz w:val="24"/>
          <w:szCs w:val="24"/>
        </w:rPr>
        <w:t>или предоставлена справка из органа записи актов гражданского состояния о том, что запись об отце внесена по указанию матери).</w:t>
      </w:r>
      <w:r w:rsidR="00F60DA9" w:rsidRPr="006C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F4" w:rsidRPr="006C082E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заявителей, указанных  в подпункте 2.1., настоящего пункта Регламента, за предоставлением муниципальной услуги могут обращаться </w:t>
      </w:r>
      <w:r w:rsidR="007B464D"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предоставляющей муниципальную услугу.</w:t>
      </w:r>
      <w:proofErr w:type="gramEnd"/>
    </w:p>
    <w:p w:rsidR="008727F4" w:rsidRPr="006C082E" w:rsidRDefault="008727F4" w:rsidP="006548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3D3">
        <w:rPr>
          <w:rFonts w:ascii="Times New Roman" w:hAnsi="Times New Roman"/>
          <w:sz w:val="24"/>
          <w:szCs w:val="24"/>
        </w:rPr>
        <w:t>3.1  Информирование заявителей о порядке предоставления муниципальной услуги осуществляется в форме публичного устного или письменного информирования, по телефону, при устном и</w:t>
      </w:r>
      <w:r>
        <w:rPr>
          <w:rFonts w:ascii="Times New Roman" w:hAnsi="Times New Roman"/>
          <w:sz w:val="24"/>
          <w:szCs w:val="24"/>
        </w:rPr>
        <w:t>ли письменном обращении,  а так</w:t>
      </w:r>
      <w:r w:rsidRPr="007163D3">
        <w:rPr>
          <w:rFonts w:ascii="Times New Roman" w:hAnsi="Times New Roman"/>
          <w:sz w:val="24"/>
          <w:szCs w:val="24"/>
        </w:rPr>
        <w:t>же по электронной почте и посредством размещения информации в сети Интернет на официальных сайтах администрации Анучинского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КУ МОУО,</w:t>
      </w:r>
      <w:r w:rsidRPr="007163D3">
        <w:rPr>
          <w:rFonts w:ascii="Times New Roman" w:hAnsi="Times New Roman"/>
          <w:sz w:val="24"/>
          <w:szCs w:val="24"/>
        </w:rPr>
        <w:t xml:space="preserve"> а также на официальном сайте муниципального казенного учреждения Анучинского муниципального района «Многофункциональный центр предоставления муниципальных и</w:t>
      </w:r>
      <w:proofErr w:type="gramEnd"/>
      <w:r w:rsidRPr="007163D3">
        <w:rPr>
          <w:rFonts w:ascii="Times New Roman" w:hAnsi="Times New Roman"/>
          <w:sz w:val="24"/>
          <w:szCs w:val="24"/>
        </w:rPr>
        <w:t xml:space="preserve"> государственных услуг» (далее – МКУ «МФЦ»), в территориальных обособленных структурных подразделениях (далее ТОСП).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 xml:space="preserve">3.2  Информирование заявителей, прием и выдача документов осуществляется в </w:t>
      </w:r>
      <w:r>
        <w:rPr>
          <w:rFonts w:ascii="Times New Roman" w:hAnsi="Times New Roman"/>
          <w:sz w:val="24"/>
          <w:szCs w:val="24"/>
        </w:rPr>
        <w:t>КУ МОУО</w:t>
      </w:r>
      <w:r w:rsidRPr="007163D3">
        <w:rPr>
          <w:rFonts w:ascii="Times New Roman" w:hAnsi="Times New Roman"/>
          <w:sz w:val="24"/>
          <w:szCs w:val="24"/>
        </w:rPr>
        <w:t>, в МКУ «МФЦ», ТОСП в рамках заключенного соглашения о взаимодействии.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Сведения о местонахождении органа, предоставляющего муниципальную услугу, контактных телефонах, Интернет - адресах, адресах электронной почты: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63D3">
        <w:rPr>
          <w:rFonts w:ascii="Times New Roman" w:hAnsi="Times New Roman"/>
          <w:sz w:val="24"/>
          <w:szCs w:val="24"/>
        </w:rPr>
        <w:t>а) казённое учреждение «Муниципальный орган управления образованием Анучинского района Приморского края»</w:t>
      </w:r>
      <w:r>
        <w:rPr>
          <w:rFonts w:ascii="Times New Roman" w:hAnsi="Times New Roman"/>
          <w:sz w:val="24"/>
          <w:szCs w:val="24"/>
        </w:rPr>
        <w:t>: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3D3">
        <w:rPr>
          <w:rFonts w:ascii="Times New Roman" w:hAnsi="Times New Roman"/>
          <w:sz w:val="24"/>
          <w:szCs w:val="24"/>
        </w:rPr>
        <w:t xml:space="preserve">адрес: ул. </w:t>
      </w:r>
      <w:proofErr w:type="spellStart"/>
      <w:r w:rsidRPr="007163D3">
        <w:rPr>
          <w:rFonts w:ascii="Times New Roman" w:hAnsi="Times New Roman"/>
          <w:sz w:val="24"/>
          <w:szCs w:val="24"/>
        </w:rPr>
        <w:t>Слизкова</w:t>
      </w:r>
      <w:proofErr w:type="spellEnd"/>
      <w:r w:rsidRPr="007163D3">
        <w:rPr>
          <w:rFonts w:ascii="Times New Roman" w:hAnsi="Times New Roman"/>
          <w:sz w:val="24"/>
          <w:szCs w:val="24"/>
        </w:rPr>
        <w:t xml:space="preserve">, д. 5, с. Анучино,  </w:t>
      </w:r>
      <w:proofErr w:type="spellStart"/>
      <w:r w:rsidRPr="007163D3">
        <w:rPr>
          <w:rFonts w:ascii="Times New Roman" w:hAnsi="Times New Roman"/>
          <w:sz w:val="24"/>
          <w:szCs w:val="24"/>
        </w:rPr>
        <w:t>Анучинск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7163D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,</w:t>
      </w:r>
      <w:r w:rsidRPr="007163D3">
        <w:rPr>
          <w:rFonts w:ascii="Times New Roman" w:hAnsi="Times New Roman"/>
          <w:sz w:val="24"/>
          <w:szCs w:val="24"/>
        </w:rPr>
        <w:t xml:space="preserve"> Приморский край;</w:t>
      </w:r>
      <w:proofErr w:type="gramEnd"/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8 (42362)91-1</w:t>
      </w:r>
      <w:r w:rsidRPr="007163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Pr="007163D3">
        <w:rPr>
          <w:rFonts w:ascii="Times New Roman" w:hAnsi="Times New Roman"/>
          <w:sz w:val="24"/>
          <w:szCs w:val="24"/>
        </w:rPr>
        <w:t>, 8 (42362) 9</w:t>
      </w:r>
      <w:r>
        <w:rPr>
          <w:rFonts w:ascii="Times New Roman" w:hAnsi="Times New Roman"/>
          <w:sz w:val="24"/>
          <w:szCs w:val="24"/>
        </w:rPr>
        <w:t>1</w:t>
      </w:r>
      <w:r w:rsidRPr="007163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7163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7163D3">
        <w:rPr>
          <w:rFonts w:ascii="Times New Roman" w:hAnsi="Times New Roman"/>
          <w:sz w:val="24"/>
          <w:szCs w:val="24"/>
        </w:rPr>
        <w:t>5;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Интернет – сайта</w:t>
      </w:r>
      <w:r w:rsidRPr="007163D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7163D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http://anuchinsky-ed.ru/</w:t>
        </w:r>
      </w:hyperlink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Pr="007163D3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314608">
          <w:rPr>
            <w:rFonts w:ascii="Times New Roman" w:hAnsi="Times New Roman"/>
            <w:kern w:val="1"/>
            <w:sz w:val="24"/>
            <w:szCs w:val="24"/>
            <w:lang w:val="en-US" w:eastAsia="ar-SA"/>
          </w:rPr>
          <w:t>anuchinsky</w:t>
        </w:r>
        <w:r w:rsidRPr="00314608">
          <w:rPr>
            <w:rFonts w:ascii="Times New Roman" w:hAnsi="Times New Roman"/>
            <w:kern w:val="1"/>
            <w:sz w:val="24"/>
            <w:szCs w:val="24"/>
            <w:lang w:eastAsia="ar-SA"/>
          </w:rPr>
          <w:t>_</w:t>
        </w:r>
        <w:r w:rsidRPr="00314608">
          <w:rPr>
            <w:rFonts w:ascii="Times New Roman" w:hAnsi="Times New Roman"/>
            <w:kern w:val="1"/>
            <w:sz w:val="24"/>
            <w:szCs w:val="24"/>
            <w:lang w:val="en-US" w:eastAsia="ar-SA"/>
          </w:rPr>
          <w:t>ed</w:t>
        </w:r>
        <w:r w:rsidRPr="00314608">
          <w:rPr>
            <w:rFonts w:ascii="Times New Roman" w:hAnsi="Times New Roman"/>
            <w:kern w:val="1"/>
            <w:sz w:val="24"/>
            <w:szCs w:val="24"/>
            <w:lang w:eastAsia="ar-SA"/>
          </w:rPr>
          <w:t>@</w:t>
        </w:r>
        <w:r w:rsidRPr="00314608">
          <w:rPr>
            <w:rFonts w:ascii="Times New Roman" w:hAnsi="Times New Roman"/>
            <w:kern w:val="1"/>
            <w:sz w:val="24"/>
            <w:szCs w:val="24"/>
            <w:lang w:val="en-US" w:eastAsia="ar-SA"/>
          </w:rPr>
          <w:t>mail</w:t>
        </w:r>
        <w:r w:rsidRPr="00314608">
          <w:rPr>
            <w:rFonts w:ascii="Times New Roman" w:hAnsi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314608">
          <w:rPr>
            <w:rFonts w:ascii="Times New Roman" w:hAnsi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</w:t>
      </w:r>
      <w:r w:rsidRPr="007163D3">
        <w:rPr>
          <w:rFonts w:ascii="Times New Roman" w:hAnsi="Times New Roman"/>
          <w:sz w:val="24"/>
          <w:szCs w:val="24"/>
        </w:rPr>
        <w:t>: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понедельник-четверг –  </w:t>
      </w:r>
      <w:r w:rsidRPr="00314608">
        <w:rPr>
          <w:rFonts w:ascii="Times New Roman" w:hAnsi="Times New Roman"/>
          <w:sz w:val="24"/>
          <w:szCs w:val="24"/>
        </w:rPr>
        <w:t>с 9:00 до 17:00, перерыв с 13:00 до 14:00</w:t>
      </w:r>
      <w:r>
        <w:rPr>
          <w:rFonts w:ascii="Times New Roman" w:hAnsi="Times New Roman"/>
          <w:sz w:val="24"/>
          <w:szCs w:val="24"/>
        </w:rPr>
        <w:t>;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пятница – </w:t>
      </w:r>
      <w:r w:rsidRPr="00314608">
        <w:rPr>
          <w:rFonts w:ascii="Times New Roman" w:hAnsi="Times New Roman"/>
          <w:sz w:val="24"/>
          <w:szCs w:val="24"/>
        </w:rPr>
        <w:t>с 9:00 до 1</w:t>
      </w:r>
      <w:r>
        <w:rPr>
          <w:rFonts w:ascii="Times New Roman" w:hAnsi="Times New Roman"/>
          <w:sz w:val="24"/>
          <w:szCs w:val="24"/>
        </w:rPr>
        <w:t>6</w:t>
      </w:r>
      <w:r w:rsidRPr="00314608">
        <w:rPr>
          <w:rFonts w:ascii="Times New Roman" w:hAnsi="Times New Roman"/>
          <w:sz w:val="24"/>
          <w:szCs w:val="24"/>
        </w:rPr>
        <w:t>:00, перерыв с 13:00 до 14:00</w:t>
      </w:r>
      <w:r>
        <w:rPr>
          <w:rFonts w:ascii="Times New Roman" w:hAnsi="Times New Roman"/>
          <w:sz w:val="24"/>
          <w:szCs w:val="24"/>
        </w:rPr>
        <w:t>;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– выходные дни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б) МКУ «МФЦ»: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3D3">
        <w:rPr>
          <w:rFonts w:ascii="Times New Roman" w:hAnsi="Times New Roman"/>
          <w:sz w:val="24"/>
          <w:szCs w:val="24"/>
        </w:rPr>
        <w:t xml:space="preserve">адрес: ул. </w:t>
      </w:r>
      <w:r>
        <w:rPr>
          <w:rFonts w:ascii="Times New Roman" w:hAnsi="Times New Roman"/>
          <w:sz w:val="24"/>
          <w:szCs w:val="24"/>
        </w:rPr>
        <w:t>Лазо</w:t>
      </w:r>
      <w:r w:rsidRPr="007163D3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18/1</w:t>
      </w:r>
      <w:r w:rsidRPr="007163D3">
        <w:rPr>
          <w:rFonts w:ascii="Times New Roman" w:hAnsi="Times New Roman"/>
          <w:sz w:val="24"/>
          <w:szCs w:val="24"/>
        </w:rPr>
        <w:t xml:space="preserve">, с. Анучино, </w:t>
      </w:r>
      <w:proofErr w:type="spellStart"/>
      <w:r w:rsidRPr="007163D3">
        <w:rPr>
          <w:rFonts w:ascii="Times New Roman" w:hAnsi="Times New Roman"/>
          <w:sz w:val="24"/>
          <w:szCs w:val="24"/>
        </w:rPr>
        <w:t>Анучинск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7163D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,</w:t>
      </w:r>
      <w:r w:rsidRPr="007163D3">
        <w:rPr>
          <w:rFonts w:ascii="Times New Roman" w:hAnsi="Times New Roman"/>
          <w:sz w:val="24"/>
          <w:szCs w:val="24"/>
        </w:rPr>
        <w:t xml:space="preserve"> Приморский край;</w:t>
      </w:r>
      <w:proofErr w:type="gramEnd"/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</w:t>
      </w:r>
      <w:r w:rsidRPr="007163D3">
        <w:rPr>
          <w:rFonts w:ascii="Times New Roman" w:hAnsi="Times New Roman"/>
          <w:sz w:val="24"/>
          <w:szCs w:val="24"/>
        </w:rPr>
        <w:t>42362) 91-9-00;</w:t>
      </w:r>
    </w:p>
    <w:p w:rsidR="00113290" w:rsidRPr="00FF7B1F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Интернет – сайта</w:t>
      </w:r>
      <w:r w:rsidRPr="007163D3">
        <w:rPr>
          <w:rFonts w:ascii="Times New Roman" w:hAnsi="Times New Roman"/>
          <w:sz w:val="24"/>
          <w:szCs w:val="24"/>
        </w:rPr>
        <w:t>:</w:t>
      </w:r>
      <w:r w:rsidRPr="00FF7B1F">
        <w:rPr>
          <w:rFonts w:ascii="Arial" w:hAnsi="Arial" w:cs="Arial"/>
          <w:b/>
          <w:bCs/>
          <w:color w:val="333333"/>
          <w:sz w:val="20"/>
          <w:szCs w:val="20"/>
        </w:rPr>
        <w:t> </w:t>
      </w:r>
      <w:hyperlink r:id="rId12" w:history="1">
        <w:r w:rsidRPr="00FF7B1F">
          <w:rPr>
            <w:rFonts w:ascii="Times New Roman" w:hAnsi="Times New Roman"/>
            <w:bCs/>
            <w:sz w:val="24"/>
            <w:szCs w:val="24"/>
          </w:rPr>
          <w:t>www.mfc-25.ru</w:t>
        </w:r>
      </w:hyperlink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адрес электронной почты: org@anuch.mfs-25.ru;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понедельник – четверг – с 9.00 до 17.00;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пятница – </w:t>
      </w:r>
      <w:r w:rsidRPr="007163D3">
        <w:rPr>
          <w:rFonts w:ascii="Times New Roman" w:hAnsi="Times New Roman"/>
          <w:sz w:val="24"/>
          <w:szCs w:val="24"/>
        </w:rPr>
        <w:t xml:space="preserve"> с 9.00 до 16.00;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– выходные дни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в) ТОСП МКУ «МФЦ»: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7163D3">
        <w:rPr>
          <w:rFonts w:ascii="Times New Roman" w:hAnsi="Times New Roman"/>
          <w:sz w:val="24"/>
          <w:szCs w:val="24"/>
        </w:rPr>
        <w:t>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3D3">
        <w:rPr>
          <w:rFonts w:ascii="Times New Roman" w:hAnsi="Times New Roman"/>
          <w:sz w:val="24"/>
          <w:szCs w:val="24"/>
        </w:rPr>
        <w:t>Советская, 21;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3D3">
        <w:rPr>
          <w:rFonts w:ascii="Times New Roman" w:hAnsi="Times New Roman"/>
          <w:sz w:val="24"/>
          <w:szCs w:val="24"/>
        </w:rPr>
        <w:t>Чернышевка</w:t>
      </w:r>
      <w:proofErr w:type="spellEnd"/>
      <w:r w:rsidRPr="0071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63D3">
        <w:rPr>
          <w:rFonts w:ascii="Times New Roman" w:hAnsi="Times New Roman"/>
          <w:sz w:val="24"/>
          <w:szCs w:val="24"/>
        </w:rPr>
        <w:t>Анучинск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7163D3">
        <w:rPr>
          <w:rFonts w:ascii="Times New Roman" w:hAnsi="Times New Roman"/>
          <w:sz w:val="24"/>
          <w:szCs w:val="24"/>
        </w:rPr>
        <w:t xml:space="preserve"> район, Приморск</w:t>
      </w:r>
      <w:r>
        <w:rPr>
          <w:rFonts w:ascii="Times New Roman" w:hAnsi="Times New Roman"/>
          <w:sz w:val="24"/>
          <w:szCs w:val="24"/>
        </w:rPr>
        <w:t>ий</w:t>
      </w:r>
      <w:r w:rsidRPr="007163D3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й</w:t>
      </w:r>
      <w:r w:rsidRPr="007163D3">
        <w:rPr>
          <w:rFonts w:ascii="Times New Roman" w:hAnsi="Times New Roman"/>
          <w:sz w:val="24"/>
          <w:szCs w:val="24"/>
        </w:rPr>
        <w:t>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7163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3D3">
        <w:rPr>
          <w:rFonts w:ascii="Times New Roman" w:hAnsi="Times New Roman"/>
          <w:sz w:val="24"/>
          <w:szCs w:val="24"/>
        </w:rPr>
        <w:t>8 (42362)94-5-77</w:t>
      </w:r>
    </w:p>
    <w:p w:rsidR="00113290" w:rsidRPr="007C0DC5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DC5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386ACF" w:rsidRDefault="007C0DC5" w:rsidP="00386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</w:t>
      </w:r>
      <w:r w:rsidR="00386ACF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с 11</w:t>
      </w:r>
      <w:r w:rsidR="00386ACF" w:rsidRPr="00314608">
        <w:rPr>
          <w:rFonts w:ascii="Times New Roman" w:hAnsi="Times New Roman"/>
          <w:sz w:val="24"/>
          <w:szCs w:val="24"/>
        </w:rPr>
        <w:t>:00 до 17:00, перерыв с 13:00 до 14:00</w:t>
      </w:r>
      <w:r w:rsidR="00386ACF">
        <w:rPr>
          <w:rFonts w:ascii="Times New Roman" w:hAnsi="Times New Roman"/>
          <w:sz w:val="24"/>
          <w:szCs w:val="24"/>
        </w:rPr>
        <w:t>;</w:t>
      </w:r>
    </w:p>
    <w:p w:rsidR="007C0DC5" w:rsidRDefault="007C0DC5" w:rsidP="007C0D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 –  с 9</w:t>
      </w:r>
      <w:r w:rsidRPr="00314608">
        <w:rPr>
          <w:rFonts w:ascii="Times New Roman" w:hAnsi="Times New Roman"/>
          <w:sz w:val="24"/>
          <w:szCs w:val="24"/>
        </w:rPr>
        <w:t>:00 до 17:00, перерыв с 13:00 до 14:00</w:t>
      </w:r>
      <w:r>
        <w:rPr>
          <w:rFonts w:ascii="Times New Roman" w:hAnsi="Times New Roman"/>
          <w:sz w:val="24"/>
          <w:szCs w:val="24"/>
        </w:rPr>
        <w:t>;</w:t>
      </w:r>
    </w:p>
    <w:p w:rsidR="00386ACF" w:rsidRDefault="00386ACF" w:rsidP="00386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пятница – </w:t>
      </w:r>
      <w:r w:rsidRPr="00314608">
        <w:rPr>
          <w:rFonts w:ascii="Times New Roman" w:hAnsi="Times New Roman"/>
          <w:sz w:val="24"/>
          <w:szCs w:val="24"/>
        </w:rPr>
        <w:t>с 9:00 до 1</w:t>
      </w:r>
      <w:r>
        <w:rPr>
          <w:rFonts w:ascii="Times New Roman" w:hAnsi="Times New Roman"/>
          <w:sz w:val="24"/>
          <w:szCs w:val="24"/>
        </w:rPr>
        <w:t>6</w:t>
      </w:r>
      <w:r w:rsidRPr="00314608">
        <w:rPr>
          <w:rFonts w:ascii="Times New Roman" w:hAnsi="Times New Roman"/>
          <w:sz w:val="24"/>
          <w:szCs w:val="24"/>
        </w:rPr>
        <w:t>:00, перерыв с 13:00 до 14:00</w:t>
      </w:r>
      <w:r>
        <w:rPr>
          <w:rFonts w:ascii="Times New Roman" w:hAnsi="Times New Roman"/>
          <w:sz w:val="24"/>
          <w:szCs w:val="24"/>
        </w:rPr>
        <w:t>;</w:t>
      </w:r>
    </w:p>
    <w:p w:rsidR="00386ACF" w:rsidRDefault="00386ACF" w:rsidP="00386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– выходные дни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г) ТОСП МКУ «МФЦ»: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</w:t>
      </w:r>
      <w:r w:rsidRPr="007163D3">
        <w:rPr>
          <w:rFonts w:ascii="Times New Roman" w:hAnsi="Times New Roman"/>
          <w:sz w:val="24"/>
          <w:szCs w:val="24"/>
        </w:rPr>
        <w:t>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3D3">
        <w:rPr>
          <w:rFonts w:ascii="Times New Roman" w:hAnsi="Times New Roman"/>
          <w:sz w:val="24"/>
          <w:szCs w:val="24"/>
        </w:rPr>
        <w:t>Юбилейная, 13-а;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3D3">
        <w:rPr>
          <w:rFonts w:ascii="Times New Roman" w:hAnsi="Times New Roman"/>
          <w:sz w:val="24"/>
          <w:szCs w:val="24"/>
        </w:rPr>
        <w:t xml:space="preserve">Гражданка, </w:t>
      </w:r>
      <w:proofErr w:type="spellStart"/>
      <w:r w:rsidRPr="007163D3">
        <w:rPr>
          <w:rFonts w:ascii="Times New Roman" w:hAnsi="Times New Roman"/>
          <w:sz w:val="24"/>
          <w:szCs w:val="24"/>
        </w:rPr>
        <w:t>Анучинск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7163D3">
        <w:rPr>
          <w:rFonts w:ascii="Times New Roman" w:hAnsi="Times New Roman"/>
          <w:sz w:val="24"/>
          <w:szCs w:val="24"/>
        </w:rPr>
        <w:t xml:space="preserve"> район,  Приморск</w:t>
      </w:r>
      <w:r>
        <w:rPr>
          <w:rFonts w:ascii="Times New Roman" w:hAnsi="Times New Roman"/>
          <w:sz w:val="24"/>
          <w:szCs w:val="24"/>
        </w:rPr>
        <w:t>ий</w:t>
      </w:r>
      <w:r w:rsidRPr="007163D3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й</w:t>
      </w:r>
      <w:r w:rsidRPr="007163D3">
        <w:rPr>
          <w:rFonts w:ascii="Times New Roman" w:hAnsi="Times New Roman"/>
          <w:sz w:val="24"/>
          <w:szCs w:val="24"/>
        </w:rPr>
        <w:t>;</w:t>
      </w:r>
      <w:proofErr w:type="gramEnd"/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7163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8</w:t>
      </w:r>
      <w:r w:rsidRPr="007163D3">
        <w:rPr>
          <w:rFonts w:ascii="Times New Roman" w:hAnsi="Times New Roman"/>
          <w:sz w:val="24"/>
          <w:szCs w:val="24"/>
        </w:rPr>
        <w:t>(42362)95-3-54</w:t>
      </w:r>
    </w:p>
    <w:p w:rsidR="00113290" w:rsidRPr="007C0DC5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DC5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7C0DC5" w:rsidRDefault="007C0DC5" w:rsidP="007C0D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 с 9</w:t>
      </w:r>
      <w:r w:rsidRPr="00314608">
        <w:rPr>
          <w:rFonts w:ascii="Times New Roman" w:hAnsi="Times New Roman"/>
          <w:sz w:val="24"/>
          <w:szCs w:val="24"/>
        </w:rPr>
        <w:t>:00 до 17:00, перерыв с 13:00 до 14:00</w:t>
      </w:r>
      <w:r>
        <w:rPr>
          <w:rFonts w:ascii="Times New Roman" w:hAnsi="Times New Roman"/>
          <w:sz w:val="24"/>
          <w:szCs w:val="24"/>
        </w:rPr>
        <w:t>;</w:t>
      </w:r>
    </w:p>
    <w:p w:rsidR="007C0DC5" w:rsidRDefault="007C0DC5" w:rsidP="007C0D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вторник – </w:t>
      </w:r>
      <w:r w:rsidRPr="00314608">
        <w:rPr>
          <w:rFonts w:ascii="Times New Roman" w:hAnsi="Times New Roman"/>
          <w:sz w:val="24"/>
          <w:szCs w:val="24"/>
        </w:rPr>
        <w:t>с 9:00 до 1</w:t>
      </w:r>
      <w:r>
        <w:rPr>
          <w:rFonts w:ascii="Times New Roman" w:hAnsi="Times New Roman"/>
          <w:sz w:val="24"/>
          <w:szCs w:val="24"/>
        </w:rPr>
        <w:t>7</w:t>
      </w:r>
      <w:r w:rsidRPr="00314608">
        <w:rPr>
          <w:rFonts w:ascii="Times New Roman" w:hAnsi="Times New Roman"/>
          <w:sz w:val="24"/>
          <w:szCs w:val="24"/>
        </w:rPr>
        <w:t>:00, перерыв с 13:00 до 14:00</w:t>
      </w:r>
      <w:r>
        <w:rPr>
          <w:rFonts w:ascii="Times New Roman" w:hAnsi="Times New Roman"/>
          <w:sz w:val="24"/>
          <w:szCs w:val="24"/>
        </w:rPr>
        <w:t>;</w:t>
      </w:r>
    </w:p>
    <w:p w:rsidR="007C0DC5" w:rsidRDefault="007C0DC5" w:rsidP="007C0D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– выходные дни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Адрес Единого портала государственных и муниципальных услуг (функций): www.gosuslugi.ru.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Текст Административного регламента размещается: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- на ин</w:t>
      </w:r>
      <w:r>
        <w:rPr>
          <w:rFonts w:ascii="Times New Roman" w:hAnsi="Times New Roman"/>
          <w:sz w:val="24"/>
          <w:szCs w:val="24"/>
        </w:rPr>
        <w:t>формационных стендах А</w:t>
      </w:r>
      <w:r w:rsidRPr="007163D3">
        <w:rPr>
          <w:rFonts w:ascii="Times New Roman" w:hAnsi="Times New Roman"/>
          <w:sz w:val="24"/>
          <w:szCs w:val="24"/>
        </w:rPr>
        <w:t>дминистрации,</w:t>
      </w:r>
      <w:r>
        <w:rPr>
          <w:rFonts w:ascii="Times New Roman" w:hAnsi="Times New Roman"/>
          <w:sz w:val="24"/>
          <w:szCs w:val="24"/>
        </w:rPr>
        <w:t xml:space="preserve"> КУ МОУО,</w:t>
      </w:r>
      <w:r w:rsidRPr="007163D3">
        <w:rPr>
          <w:rFonts w:ascii="Times New Roman" w:hAnsi="Times New Roman"/>
          <w:sz w:val="24"/>
          <w:szCs w:val="24"/>
        </w:rPr>
        <w:t xml:space="preserve"> в МКУ «МФЦ», в ТОСП;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7163D3">
        <w:rPr>
          <w:rFonts w:ascii="Times New Roman" w:hAnsi="Times New Roman"/>
          <w:sz w:val="24"/>
          <w:szCs w:val="24"/>
        </w:rPr>
        <w:t>дминистрации,</w:t>
      </w:r>
      <w:r>
        <w:rPr>
          <w:rFonts w:ascii="Times New Roman" w:hAnsi="Times New Roman"/>
          <w:sz w:val="24"/>
          <w:szCs w:val="24"/>
        </w:rPr>
        <w:t xml:space="preserve"> КУ МОУО</w:t>
      </w:r>
      <w:r w:rsidRPr="007163D3">
        <w:rPr>
          <w:rFonts w:ascii="Times New Roman" w:hAnsi="Times New Roman"/>
          <w:sz w:val="24"/>
          <w:szCs w:val="24"/>
        </w:rPr>
        <w:t>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3.3 Порядок, форма и место размещения информации для предоставления муниципальной услуги.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lastRenderedPageBreak/>
        <w:t>Информирование граждан о порядке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 xml:space="preserve">Индивидуальное устное информирование о порядке предоставления муниципальной услуги обеспечивается специалистами </w:t>
      </w:r>
      <w:r>
        <w:rPr>
          <w:rFonts w:ascii="Times New Roman" w:hAnsi="Times New Roman"/>
          <w:sz w:val="24"/>
          <w:szCs w:val="24"/>
        </w:rPr>
        <w:t>КУ МОУО</w:t>
      </w:r>
      <w:r w:rsidRPr="007163D3">
        <w:rPr>
          <w:rFonts w:ascii="Times New Roman" w:hAnsi="Times New Roman"/>
          <w:sz w:val="24"/>
          <w:szCs w:val="24"/>
        </w:rPr>
        <w:t>, осуществляющими предоставление муниципальной услуги, МКУ «МФЦ», ТОСП - лично или по телефону.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 xml:space="preserve">Индивидуальное письменное информирование о порядке, процедуре, ходе предоставления муниципальной услуги при письменном обращении в </w:t>
      </w:r>
      <w:r>
        <w:rPr>
          <w:rFonts w:ascii="Times New Roman" w:hAnsi="Times New Roman"/>
          <w:sz w:val="24"/>
          <w:szCs w:val="24"/>
        </w:rPr>
        <w:t>КУ МОУО</w:t>
      </w:r>
      <w:r w:rsidRPr="007163D3">
        <w:rPr>
          <w:rFonts w:ascii="Times New Roman" w:hAnsi="Times New Roman"/>
          <w:sz w:val="24"/>
          <w:szCs w:val="24"/>
        </w:rPr>
        <w:t>, МКУ «МФЦ», ТОСП производится в течение 30 календарных дней с момента регистрации путем направления письменных ответов почтовым отправлением, а также электронной почтой, если в обращении указан адрес электронной почты.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Информирование заявителей осуществляется по следующим вопросам: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а) правовые основания для предоставления муниципальной услуги;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б) о сроках предоставления муниципальной услуги;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г) основания для отказа в приеме документов;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д) основания для отказа в предоставлении муниципальной услуги;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113290" w:rsidRPr="007163D3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ж) порядок приема и выдачи документов;</w:t>
      </w:r>
    </w:p>
    <w:p w:rsidR="00113290" w:rsidRPr="00D70194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t>з) стадии реализации муниципальной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0194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(</w:t>
      </w:r>
      <w:r w:rsidRPr="00D7019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D70194">
        <w:rPr>
          <w:rFonts w:ascii="Times New Roman" w:hAnsi="Times New Roman"/>
          <w:sz w:val="24"/>
          <w:szCs w:val="24"/>
        </w:rPr>
        <w:t xml:space="preserve"> к настоящему Регламенту</w:t>
      </w:r>
      <w:r>
        <w:rPr>
          <w:rFonts w:ascii="Times New Roman" w:hAnsi="Times New Roman"/>
          <w:sz w:val="24"/>
          <w:szCs w:val="24"/>
        </w:rPr>
        <w:t>)</w:t>
      </w:r>
      <w:r w:rsidRPr="00D70194">
        <w:rPr>
          <w:rFonts w:ascii="Times New Roman" w:hAnsi="Times New Roman"/>
          <w:sz w:val="24"/>
          <w:szCs w:val="24"/>
        </w:rPr>
        <w:t>.</w:t>
      </w:r>
    </w:p>
    <w:p w:rsidR="00113290" w:rsidRDefault="00113290" w:rsidP="00113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D3">
        <w:rPr>
          <w:rFonts w:ascii="Times New Roman" w:hAnsi="Times New Roman"/>
          <w:sz w:val="24"/>
          <w:szCs w:val="24"/>
        </w:rPr>
        <w:lastRenderedPageBreak/>
        <w:t>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администрации Анучинского муниципального района и в федеральной государственной системе «Единый портал государственных и муниципальных услуг (функций)».</w:t>
      </w:r>
    </w:p>
    <w:p w:rsidR="003659AD" w:rsidRPr="006C082E" w:rsidRDefault="008727F4" w:rsidP="001132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8727F4" w:rsidRPr="006C082E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42BA3" w:rsidRPr="006C082E" w:rsidRDefault="0012766D" w:rsidP="0094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="00B4210F" w:rsidRPr="006C082E">
        <w:rPr>
          <w:rFonts w:ascii="Times New Roman" w:hAnsi="Times New Roman" w:cs="Times New Roman"/>
          <w:sz w:val="24"/>
          <w:szCs w:val="24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8727F4" w:rsidRPr="006C082E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6C082E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  <w:r w:rsidRPr="006C0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576" w:rsidRPr="006C082E" w:rsidRDefault="00B27E3B" w:rsidP="00883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5.1. Предоставление муниципальной услуги  осуществляется Администрацией </w:t>
      </w:r>
      <w:r w:rsidR="00883576" w:rsidRPr="006C082E">
        <w:rPr>
          <w:rFonts w:ascii="Times New Roman" w:hAnsi="Times New Roman" w:cs="Times New Roman"/>
          <w:sz w:val="24"/>
          <w:szCs w:val="24"/>
        </w:rPr>
        <w:t xml:space="preserve">Анучинского муниципального района </w:t>
      </w:r>
      <w:r w:rsidRPr="006C082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83576" w:rsidRPr="006C082E">
        <w:rPr>
          <w:rFonts w:ascii="Times New Roman" w:hAnsi="Times New Roman" w:cs="Times New Roman"/>
          <w:sz w:val="24"/>
          <w:szCs w:val="24"/>
        </w:rPr>
        <w:t xml:space="preserve">КУ МОУО. </w:t>
      </w:r>
    </w:p>
    <w:p w:rsidR="00357981" w:rsidRPr="006C082E" w:rsidRDefault="00357981" w:rsidP="00883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5.2. </w:t>
      </w:r>
      <w:r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предоставления муниципальной услуги </w:t>
      </w:r>
      <w:r w:rsidR="00883576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осуществляется,</w:t>
      </w:r>
      <w:r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357981" w:rsidRPr="006C082E" w:rsidRDefault="00357981" w:rsidP="0035798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При предоставлении муниципальной услуги </w:t>
      </w:r>
      <w:r w:rsidR="00150D2D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КУ МОУО в</w:t>
      </w:r>
      <w:r w:rsidR="00D70B61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заимодейству</w:t>
      </w:r>
      <w:r w:rsidR="00150D2D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70B61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т с</w:t>
      </w:r>
      <w:r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033D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муниципальными образовательными организациями, реализующими основные общеобразовательные программы дошкольного образования, </w:t>
      </w:r>
      <w:r w:rsidR="00831A38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епартаментом записи актов гражданского состояния Приморского края, </w:t>
      </w:r>
      <w:r w:rsidR="00831A38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9B2FA0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епартаментом труда и социального развития</w:t>
      </w:r>
      <w:r w:rsidR="00831A38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Приморского края</w:t>
      </w:r>
      <w:r w:rsidR="0031033D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, Управлением МВД России по Приморскому краю</w:t>
      </w:r>
      <w:r w:rsidR="009B2FA0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3290" w:rsidRPr="00113290" w:rsidRDefault="00357981" w:rsidP="00113290">
      <w:pPr>
        <w:pStyle w:val="ConsPlusNormal"/>
        <w:spacing w:line="360" w:lineRule="auto"/>
        <w:ind w:firstLine="708"/>
        <w:jc w:val="both"/>
        <w:rPr>
          <w:rFonts w:eastAsia="Calibri"/>
          <w:lang w:eastAsia="ru-RU"/>
        </w:rPr>
      </w:pPr>
      <w:r w:rsidRPr="006C082E">
        <w:t xml:space="preserve">5.4. </w:t>
      </w:r>
      <w:proofErr w:type="gramStart"/>
      <w:r w:rsidR="00113290" w:rsidRPr="00113290">
        <w:rPr>
          <w:rFonts w:eastAsia="Calibri"/>
          <w:lang w:eastAsia="ru-RU"/>
        </w:rPr>
        <w:t>КУ МОУО, непосредственно предоставляющему муниципальную услугу,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</w:t>
      </w:r>
      <w:proofErr w:type="gramEnd"/>
      <w:r w:rsidR="00113290" w:rsidRPr="00113290">
        <w:rPr>
          <w:rFonts w:eastAsia="Calibri"/>
          <w:lang w:eastAsia="ru-RU"/>
        </w:rPr>
        <w:t xml:space="preserve"> Российской Федерации.</w:t>
      </w:r>
    </w:p>
    <w:p w:rsidR="008727F4" w:rsidRPr="006C082E" w:rsidRDefault="00113290" w:rsidP="00113290">
      <w:pPr>
        <w:pStyle w:val="ConsPlusNormal"/>
        <w:spacing w:line="360" w:lineRule="auto"/>
        <w:ind w:firstLine="708"/>
        <w:jc w:val="both"/>
        <w:rPr>
          <w:b/>
        </w:rPr>
      </w:pPr>
      <w:r>
        <w:rPr>
          <w:b/>
        </w:rPr>
        <w:t xml:space="preserve">6. </w:t>
      </w:r>
      <w:r w:rsidR="008727F4" w:rsidRPr="006C082E">
        <w:rPr>
          <w:b/>
        </w:rPr>
        <w:t>Описание результатов предоставления муниципальной услуги</w:t>
      </w:r>
    </w:p>
    <w:p w:rsidR="003F6E7E" w:rsidRPr="006C082E" w:rsidRDefault="00AB667A" w:rsidP="000752DF">
      <w:pPr>
        <w:pStyle w:val="ConsPlusNormal"/>
        <w:tabs>
          <w:tab w:val="left" w:pos="0"/>
          <w:tab w:val="left" w:pos="709"/>
        </w:tabs>
        <w:spacing w:line="360" w:lineRule="auto"/>
        <w:ind w:left="708"/>
        <w:jc w:val="both"/>
      </w:pPr>
      <w:r w:rsidRPr="006C082E">
        <w:tab/>
      </w:r>
      <w:r w:rsidR="008727F4" w:rsidRPr="006C082E">
        <w:t>6.1.</w:t>
      </w:r>
      <w:r w:rsidR="00617880" w:rsidRPr="006C082E">
        <w:t xml:space="preserve"> Результатом предоставления муниципальной услуги является:</w:t>
      </w:r>
    </w:p>
    <w:p w:rsidR="003F6E7E" w:rsidRPr="006C082E" w:rsidRDefault="003F6E7E" w:rsidP="003659A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образования;</w:t>
      </w:r>
    </w:p>
    <w:p w:rsidR="003F6E7E" w:rsidRPr="006C082E" w:rsidRDefault="003F6E7E" w:rsidP="003F6E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регистрация ребенка в Едином электронном реестре учета очередности;</w:t>
      </w:r>
    </w:p>
    <w:p w:rsidR="003F6E7E" w:rsidRPr="006C082E" w:rsidRDefault="003F6E7E" w:rsidP="003F6E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lastRenderedPageBreak/>
        <w:t>снятие ребенка с учета;</w:t>
      </w:r>
    </w:p>
    <w:p w:rsidR="003F6E7E" w:rsidRPr="006C082E" w:rsidRDefault="003F6E7E" w:rsidP="003659A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образования;</w:t>
      </w:r>
    </w:p>
    <w:p w:rsidR="003F6E7E" w:rsidRDefault="003F6E7E" w:rsidP="003F6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</w:p>
    <w:p w:rsidR="00113290" w:rsidRPr="006C082E" w:rsidRDefault="00113290" w:rsidP="00113290">
      <w:pPr>
        <w:pStyle w:val="a6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51874" w:rsidRPr="00113290" w:rsidRDefault="008727F4" w:rsidP="00113290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90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113290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3F6E7E" w:rsidRPr="006C082E" w:rsidRDefault="003F6E7E" w:rsidP="003659A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в день обращения заявителя.</w:t>
      </w:r>
    </w:p>
    <w:p w:rsidR="003F6E7E" w:rsidRPr="006C082E" w:rsidRDefault="003F6E7E" w:rsidP="003659A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Регистрация ребенка в Едином электронном реестре учета очередности осуществляется в срок не более </w:t>
      </w:r>
      <w:r w:rsidR="00883576" w:rsidRPr="006C082E">
        <w:rPr>
          <w:rFonts w:ascii="Times New Roman" w:hAnsi="Times New Roman" w:cs="Times New Roman"/>
          <w:sz w:val="24"/>
          <w:szCs w:val="24"/>
        </w:rPr>
        <w:t>трёх</w:t>
      </w:r>
      <w:r w:rsidRPr="006C082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со дня регистрации заявления о постановке на учет детей в целях зачисления в муниципальные образовательные организации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, реализующие основные общеобразовательные программы дошкольного образования в </w:t>
      </w:r>
      <w:r w:rsidR="00883576" w:rsidRPr="006C082E">
        <w:rPr>
          <w:rFonts w:ascii="Times New Roman" w:hAnsi="Times New Roman" w:cs="Times New Roman"/>
          <w:sz w:val="24"/>
          <w:szCs w:val="24"/>
        </w:rPr>
        <w:t>КУ МОУО</w:t>
      </w:r>
      <w:r w:rsidRPr="006C082E">
        <w:rPr>
          <w:rFonts w:ascii="Times New Roman" w:hAnsi="Times New Roman" w:cs="Times New Roman"/>
          <w:sz w:val="24"/>
          <w:szCs w:val="24"/>
        </w:rPr>
        <w:t>;</w:t>
      </w:r>
    </w:p>
    <w:p w:rsidR="003F6E7E" w:rsidRPr="006C082E" w:rsidRDefault="003F6E7E" w:rsidP="003659A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Снятие с регистрационного учета, осуществляется в срок не более </w:t>
      </w:r>
      <w:r w:rsidR="00883576" w:rsidRPr="006C082E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6C082E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снятии с учета в </w:t>
      </w:r>
      <w:r w:rsidR="00883576" w:rsidRPr="006C082E">
        <w:rPr>
          <w:rFonts w:ascii="Times New Roman" w:hAnsi="Times New Roman" w:cs="Times New Roman"/>
          <w:sz w:val="24"/>
          <w:szCs w:val="24"/>
        </w:rPr>
        <w:t>КУ МОУО.</w:t>
      </w:r>
    </w:p>
    <w:p w:rsidR="003F6E7E" w:rsidRPr="006C082E" w:rsidRDefault="003F6E7E" w:rsidP="003659A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мест, в порядке очередности, исходя из даты рождения ребенка и даты постановки на учет;</w:t>
      </w:r>
    </w:p>
    <w:p w:rsidR="003F6E7E" w:rsidRPr="006C082E" w:rsidRDefault="003F6E7E" w:rsidP="003659A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2E">
        <w:rPr>
          <w:rFonts w:ascii="Times New Roman" w:hAnsi="Times New Roman" w:cs="Times New Roman"/>
          <w:sz w:val="24"/>
          <w:szCs w:val="24"/>
        </w:rPr>
        <w:t xml:space="preserve">Уведомление о регистрации ребенка в Едином электронном реестре учета очередности, уведомление о снятии с учета или уведомление об отказе в предоставлении муниципальной услуги оформляется в письменном виде, подписывается </w:t>
      </w:r>
      <w:r w:rsidR="00150D2D" w:rsidRPr="006C082E">
        <w:rPr>
          <w:rFonts w:ascii="Times New Roman" w:hAnsi="Times New Roman" w:cs="Times New Roman"/>
          <w:sz w:val="24"/>
          <w:szCs w:val="24"/>
        </w:rPr>
        <w:t>с</w:t>
      </w:r>
      <w:r w:rsidR="00E872A9" w:rsidRPr="006C082E">
        <w:rPr>
          <w:rFonts w:ascii="Times New Roman" w:hAnsi="Times New Roman" w:cs="Times New Roman"/>
          <w:sz w:val="24"/>
          <w:szCs w:val="24"/>
        </w:rPr>
        <w:t xml:space="preserve">пециалистом КУ МОУО, уполномоченным на прием и регистрацию заявлений, </w:t>
      </w:r>
      <w:r w:rsidRPr="006C082E">
        <w:rPr>
          <w:rFonts w:ascii="Times New Roman" w:hAnsi="Times New Roman" w:cs="Times New Roman"/>
          <w:sz w:val="24"/>
          <w:szCs w:val="24"/>
        </w:rPr>
        <w:t>и выдается или направляется заявителю не позднее 5 рабочих дней со дня принятия соответствующего решения.</w:t>
      </w:r>
      <w:proofErr w:type="gramEnd"/>
    </w:p>
    <w:p w:rsidR="008727F4" w:rsidRPr="00113290" w:rsidRDefault="008727F4" w:rsidP="0011329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90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87CA9" w:rsidRDefault="00FE5CF2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6C082E">
        <w:rPr>
          <w:rFonts w:ascii="Times New Roman" w:hAnsi="Times New Roman" w:cs="Times New Roman"/>
          <w:sz w:val="24"/>
          <w:szCs w:val="24"/>
        </w:rPr>
        <w:t>муниципальной у</w:t>
      </w:r>
      <w:r w:rsidRPr="006C082E">
        <w:rPr>
          <w:rFonts w:ascii="Times New Roman" w:hAnsi="Times New Roman" w:cs="Times New Roman"/>
          <w:sz w:val="24"/>
          <w:szCs w:val="24"/>
        </w:rPr>
        <w:t>слуги</w:t>
      </w:r>
      <w:r w:rsidR="00113290">
        <w:rPr>
          <w:rFonts w:ascii="Times New Roman" w:hAnsi="Times New Roman" w:cs="Times New Roman"/>
          <w:sz w:val="24"/>
          <w:szCs w:val="24"/>
        </w:rPr>
        <w:t>:</w:t>
      </w:r>
    </w:p>
    <w:p w:rsidR="00113290" w:rsidRPr="00BE6D83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D83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онституция Российской Федерации</w:t>
      </w:r>
    </w:p>
    <w:p w:rsidR="00113290" w:rsidRPr="00BE6D83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D8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24.07.1998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BE6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BE6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124-ФЗ "Об основных гарантиях прав ребенка в Российской Федерации"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Закон Российской Федерации от 29.12.2012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273-ФЗ «Об образовании в Российской Федерации»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06.10.2003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131-ФЗ «Об общих принципах организации местного самоуправления в Российской Федерации»;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27.07.2010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210-ФЗ "Об организации предоставления государственных и муниципальных услуг"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Российской Федерации от 07.02.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2300-1 «О защите прав потребителей»;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Российской Федерации от 15.05.1991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1244-1 "О социальной защите граждан, подвергшихся воздействию радиации вследствие катастрофы на Чернобыльской АЭС" 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Российской Федерации от 26.06.1992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3132-1 "О статусе судей в Российской Федерации"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27.05.1998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76-ФЗ "О статусе военнослужащих»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07.02.2011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3-ФЗ "О полиции"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24.11.1995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181-ФЗ "О социальной защите инвалидов в Российской Федерации"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 Президента Российской Федерации от 05.05.1992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431 "О мерах по социальной поддержке многодетных семей" 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 Президента Российской Федерации от 07.05.2012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601 "Об основных направлениях совершенствования системы государственного управления"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25.08.1999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</w:r>
      <w:proofErr w:type="gramEnd"/>
    </w:p>
    <w:p w:rsidR="00805CAD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сийской Федерации от 04.10.2000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751 «О национальной доктрине образования в Российской Федерации»</w:t>
      </w:r>
    </w:p>
    <w:p w:rsidR="00113290" w:rsidRPr="00113290" w:rsidRDefault="00805CAD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26.03.2016г. № 236 «О требованиях к представлению в электронной форме государственных и муниципальных услуг» </w:t>
      </w:r>
      <w:r w:rsidR="00113290"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30.08.2013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 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Приказ Министерства образования и науки Российской Федерации от 08.04.2014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293 "Об утверждении Порядка приема на </w:t>
      </w:r>
      <w:proofErr w:type="gramStart"/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по</w:t>
      </w:r>
      <w:proofErr w:type="gramEnd"/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образовательным программам дошкольного образования" 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Министра обороны Российской Федерации от 13.01.2010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"О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администрации Анучинского муниципального района от 09.10.2003г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№156</w:t>
      </w:r>
    </w:p>
    <w:p w:rsidR="00113290" w:rsidRPr="00113290" w:rsidRDefault="00113290" w:rsidP="00113290">
      <w:pPr>
        <w:pStyle w:val="a6"/>
        <w:numPr>
          <w:ilvl w:val="0"/>
          <w:numId w:val="34"/>
        </w:numPr>
        <w:suppressAutoHyphens/>
        <w:spacing w:after="0" w:line="360" w:lineRule="auto"/>
        <w:ind w:left="0"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правовой акт администрации Анучинского муниципального района от 24.09.2014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523-НПА "Положение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</w:t>
      </w:r>
      <w:r w:rsidR="00805CAD"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бщеобразовательным программам, а</w:t>
      </w:r>
      <w:r w:rsidRPr="00113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дополнительного образования детей на территории Анучинского муниципального района"</w:t>
      </w:r>
    </w:p>
    <w:p w:rsidR="004776D9" w:rsidRPr="006C082E" w:rsidRDefault="004776D9" w:rsidP="00113290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776D9" w:rsidRPr="006C082E" w:rsidRDefault="004776D9" w:rsidP="004776D9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3E19F1" w:rsidRPr="006C082E">
        <w:rPr>
          <w:rFonts w:ascii="Times New Roman" w:hAnsi="Times New Roman" w:cs="Times New Roman"/>
          <w:sz w:val="24"/>
          <w:szCs w:val="24"/>
        </w:rPr>
        <w:t xml:space="preserve"> (</w:t>
      </w:r>
      <w:r w:rsidR="00D70B61" w:rsidRPr="006C082E">
        <w:rPr>
          <w:rFonts w:ascii="Times New Roman" w:hAnsi="Times New Roman" w:cs="Times New Roman"/>
          <w:sz w:val="24"/>
          <w:szCs w:val="24"/>
        </w:rPr>
        <w:t>документы, предъявляются в оригинале</w:t>
      </w:r>
      <w:r w:rsidR="003E19F1" w:rsidRPr="006C082E">
        <w:rPr>
          <w:rFonts w:ascii="Times New Roman" w:hAnsi="Times New Roman" w:cs="Times New Roman"/>
          <w:sz w:val="24"/>
          <w:szCs w:val="24"/>
        </w:rPr>
        <w:t>)</w:t>
      </w:r>
      <w:r w:rsidR="002524E7" w:rsidRPr="006C082E">
        <w:rPr>
          <w:rFonts w:ascii="Times New Roman" w:hAnsi="Times New Roman" w:cs="Times New Roman"/>
          <w:sz w:val="24"/>
          <w:szCs w:val="24"/>
        </w:rPr>
        <w:t>:</w:t>
      </w:r>
    </w:p>
    <w:p w:rsidR="009D04ED" w:rsidRPr="006C082E" w:rsidRDefault="009D04ED" w:rsidP="00FE23E9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на основании следующих документов: </w:t>
      </w:r>
    </w:p>
    <w:p w:rsidR="009D04ED" w:rsidRPr="006C082E" w:rsidRDefault="009D04ED" w:rsidP="00FE23E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заявление одного из родителей (законных представителей), согласно Приложению № </w:t>
      </w:r>
      <w:r w:rsidR="00D54709">
        <w:rPr>
          <w:rFonts w:ascii="Times New Roman" w:hAnsi="Times New Roman" w:cs="Times New Roman"/>
          <w:sz w:val="24"/>
          <w:szCs w:val="24"/>
        </w:rPr>
        <w:t>1</w:t>
      </w:r>
      <w:r w:rsidRPr="006C082E">
        <w:rPr>
          <w:rFonts w:ascii="Times New Roman" w:hAnsi="Times New Roman" w:cs="Times New Roman"/>
          <w:sz w:val="24"/>
          <w:szCs w:val="24"/>
        </w:rPr>
        <w:t>. В заявлении в обязательном порядке должны быть указаны:</w:t>
      </w:r>
    </w:p>
    <w:p w:rsidR="009D04ED" w:rsidRPr="006C082E" w:rsidRDefault="009D04ED" w:rsidP="003659AD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адрес места жительства (пребывания), контактный телефон и адрес электронной почты родителя (законного представителя), обратившегося с заявлением о постановке на учет;</w:t>
      </w:r>
    </w:p>
    <w:p w:rsidR="009D04ED" w:rsidRPr="006C082E" w:rsidRDefault="009D04ED" w:rsidP="003659AD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фамилия, имя, отчество, дата рождения и адрес места жительства (пребывания) ребенка.</w:t>
      </w:r>
    </w:p>
    <w:p w:rsidR="009D04ED" w:rsidRPr="006C082E" w:rsidRDefault="009D04ED" w:rsidP="009D0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Дополнительно в заявлении могут быть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>:</w:t>
      </w:r>
    </w:p>
    <w:p w:rsidR="009D04ED" w:rsidRPr="006C082E" w:rsidRDefault="009D04ED" w:rsidP="003659AD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реквизиты свидетельства о рождении ребенка, выданного органом исполнительной власти, органом местного самоуправления, расположенным на </w:t>
      </w:r>
      <w:r w:rsidRPr="006C082E">
        <w:rPr>
          <w:rFonts w:ascii="Times New Roman" w:hAnsi="Times New Roman" w:cs="Times New Roman"/>
          <w:sz w:val="24"/>
          <w:szCs w:val="24"/>
        </w:rPr>
        <w:lastRenderedPageBreak/>
        <w:t>территории Приморского края (в случае, если такое свидетельство не представлено заявителем по собственной инициативе);</w:t>
      </w:r>
    </w:p>
    <w:p w:rsidR="009D04ED" w:rsidRPr="006C082E" w:rsidRDefault="009D04ED" w:rsidP="003659AD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сведения о наличии права на первоочередное или внеочередное обеспечение ребенка местом в муниципальной образовательной организации, реализующей основные общеобразовательные программы дошкольного образования, с указанием категории граждан, имеющих такое право.</w:t>
      </w:r>
    </w:p>
    <w:p w:rsidR="009D04ED" w:rsidRPr="006C082E" w:rsidRDefault="009D04ED" w:rsidP="00FE23E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ребенка, выданное органом исполнительной власти, органом местного самоуправления, расположенным за пределами Приморского края (в случае, если регистрация рождения ребенка осуществлялась за пределами Приморского края);</w:t>
      </w:r>
    </w:p>
    <w:p w:rsidR="009D04ED" w:rsidRPr="006C082E" w:rsidRDefault="009D04ED" w:rsidP="00FE23E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документ, подтверждающий принадлежность заявителей к категории лиц, имеющих право на первоочередное и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образования:</w:t>
      </w:r>
    </w:p>
    <w:p w:rsidR="009D04ED" w:rsidRPr="006C082E" w:rsidRDefault="009D04ED" w:rsidP="00FE23E9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9D04ED" w:rsidRPr="006C082E" w:rsidRDefault="009D04ED" w:rsidP="00FE23E9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Федерации);</w:t>
      </w:r>
    </w:p>
    <w:p w:rsidR="009D04ED" w:rsidRPr="006C082E" w:rsidRDefault="009D04ED" w:rsidP="00FE23E9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справка из воинской (войсковой) части (для военнослужащих);</w:t>
      </w:r>
    </w:p>
    <w:p w:rsidR="009D04ED" w:rsidRPr="006C082E" w:rsidRDefault="009D04ED" w:rsidP="00FE23E9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сотрудника управления Министерства внутренних дел Российской Федерации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и справка с места работы (для сотрудников полиции);</w:t>
      </w:r>
    </w:p>
    <w:p w:rsidR="009D04ED" w:rsidRPr="006C082E" w:rsidRDefault="009D04ED" w:rsidP="00FE23E9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образования);</w:t>
      </w:r>
    </w:p>
    <w:p w:rsidR="009D04ED" w:rsidRPr="006C082E" w:rsidRDefault="009D04ED" w:rsidP="00FE23E9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Снятие детей с учета, осуществляется на основании письменного отказа одного из родителей (законного представителя) от предоставления муниципальной услуги;</w:t>
      </w:r>
    </w:p>
    <w:p w:rsidR="00940D75" w:rsidRPr="006C082E" w:rsidRDefault="00186AAB" w:rsidP="00FE23E9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(представителя заявителя) с за</w:t>
      </w:r>
      <w:r w:rsidR="004776D9" w:rsidRPr="006C082E">
        <w:rPr>
          <w:rFonts w:ascii="Times New Roman" w:hAnsi="Times New Roman" w:cs="Times New Roman"/>
          <w:sz w:val="24"/>
          <w:szCs w:val="24"/>
        </w:rPr>
        <w:t>явлением</w:t>
      </w:r>
      <w:r w:rsidRPr="006C082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</w:t>
      </w:r>
      <w:r w:rsidR="00883576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Pr="006C082E">
        <w:rPr>
          <w:rFonts w:ascii="Times New Roman" w:hAnsi="Times New Roman" w:cs="Times New Roman"/>
          <w:sz w:val="24"/>
          <w:szCs w:val="24"/>
        </w:rPr>
        <w:t xml:space="preserve">(или) за получением результата муниципальной услуги </w:t>
      </w:r>
      <w:r w:rsidR="001B1469" w:rsidRPr="006C082E">
        <w:rPr>
          <w:rFonts w:ascii="Times New Roman" w:hAnsi="Times New Roman" w:cs="Times New Roman"/>
          <w:sz w:val="24"/>
          <w:szCs w:val="24"/>
        </w:rPr>
        <w:t>предъявляется</w:t>
      </w:r>
      <w:r w:rsidRPr="006C082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соответственно заявителя или представителя заявителя.</w:t>
      </w:r>
      <w:r w:rsidR="000F4BEE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DC4104" w:rsidRPr="006C082E">
        <w:rPr>
          <w:rFonts w:ascii="Times New Roman" w:hAnsi="Times New Roman" w:cs="Times New Roman"/>
          <w:sz w:val="24"/>
          <w:szCs w:val="24"/>
        </w:rPr>
        <w:t>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9D04ED" w:rsidRPr="006C082E" w:rsidRDefault="009D04ED" w:rsidP="00FE23E9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</w:t>
      </w:r>
    </w:p>
    <w:p w:rsidR="008727F4" w:rsidRPr="006C082E" w:rsidRDefault="004776D9" w:rsidP="00DA4CC5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9.2. </w:t>
      </w:r>
      <w:r w:rsidR="00E6559D" w:rsidRPr="006C082E">
        <w:rPr>
          <w:rFonts w:ascii="Times New Roman" w:hAnsi="Times New Roman" w:cs="Times New Roman"/>
          <w:sz w:val="24"/>
          <w:szCs w:val="24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E19F1" w:rsidRPr="006C082E">
        <w:rPr>
          <w:rFonts w:ascii="Times New Roman" w:hAnsi="Times New Roman" w:cs="Times New Roman"/>
          <w:sz w:val="24"/>
          <w:szCs w:val="24"/>
        </w:rPr>
        <w:t xml:space="preserve"> (</w:t>
      </w:r>
      <w:r w:rsidR="00D70B61" w:rsidRPr="006C082E">
        <w:rPr>
          <w:rFonts w:ascii="Times New Roman" w:hAnsi="Times New Roman" w:cs="Times New Roman"/>
          <w:sz w:val="24"/>
          <w:szCs w:val="24"/>
        </w:rPr>
        <w:t>документы, предъявляются в оригинале</w:t>
      </w:r>
      <w:r w:rsidR="00DA4CC5" w:rsidRPr="006C082E">
        <w:rPr>
          <w:rFonts w:ascii="Times New Roman" w:hAnsi="Times New Roman" w:cs="Times New Roman"/>
          <w:sz w:val="24"/>
          <w:szCs w:val="24"/>
        </w:rPr>
        <w:t>)</w:t>
      </w:r>
      <w:r w:rsidR="00E6559D" w:rsidRPr="006C082E">
        <w:rPr>
          <w:rFonts w:ascii="Times New Roman" w:hAnsi="Times New Roman" w:cs="Times New Roman"/>
          <w:sz w:val="24"/>
          <w:szCs w:val="24"/>
        </w:rPr>
        <w:t>:</w:t>
      </w:r>
    </w:p>
    <w:p w:rsidR="003F18BA" w:rsidRPr="006C082E" w:rsidRDefault="003F18BA" w:rsidP="003659A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выданное органом исполнительной власти, органом местного самоуправления, расположенным на территории Приморского края;</w:t>
      </w:r>
    </w:p>
    <w:p w:rsidR="003F18BA" w:rsidRPr="006C082E" w:rsidRDefault="003F18BA" w:rsidP="003659A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604695" w:rsidRPr="006C082E">
        <w:rPr>
          <w:rFonts w:ascii="Times New Roman" w:hAnsi="Times New Roman" w:cs="Times New Roman"/>
          <w:sz w:val="24"/>
          <w:szCs w:val="24"/>
        </w:rPr>
        <w:t>;</w:t>
      </w:r>
    </w:p>
    <w:p w:rsidR="003F18BA" w:rsidRPr="006C082E" w:rsidRDefault="003F18BA" w:rsidP="00E872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2E">
        <w:rPr>
          <w:rFonts w:ascii="Times New Roman" w:hAnsi="Times New Roman" w:cs="Times New Roman"/>
          <w:sz w:val="24"/>
          <w:szCs w:val="24"/>
        </w:rPr>
        <w:t xml:space="preserve">При отсутствии регистрации детей по месту жительства или по месту пребывания на закрепленной территории,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при отсутствии зарегистрированных в единой электронной базе данных региональной автоматизированной информационной системы «Электронная школа Приморья» детей дошкольного возраста, проживающих на территории </w:t>
      </w:r>
      <w:r w:rsidR="00E872A9" w:rsidRPr="006C082E">
        <w:rPr>
          <w:rFonts w:ascii="Times New Roman" w:hAnsi="Times New Roman" w:cs="Times New Roman"/>
          <w:sz w:val="24"/>
          <w:szCs w:val="24"/>
        </w:rPr>
        <w:t xml:space="preserve">Анучинского муниципального района </w:t>
      </w:r>
      <w:r w:rsidRPr="006C082E">
        <w:rPr>
          <w:rFonts w:ascii="Times New Roman" w:hAnsi="Times New Roman" w:cs="Times New Roman"/>
          <w:sz w:val="24"/>
          <w:szCs w:val="24"/>
        </w:rPr>
        <w:t>и нуждающихся в получении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мест в муниципальных образовательных организациях, реализующих основные общеобразовательные программы дошкольного образования;</w:t>
      </w:r>
    </w:p>
    <w:p w:rsidR="003F18BA" w:rsidRPr="006C082E" w:rsidRDefault="00604695" w:rsidP="00FE23E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</w:t>
      </w:r>
      <w:r w:rsidR="003F18BA" w:rsidRPr="006C082E">
        <w:rPr>
          <w:rFonts w:ascii="Times New Roman" w:hAnsi="Times New Roman" w:cs="Times New Roman"/>
          <w:sz w:val="24"/>
          <w:szCs w:val="24"/>
        </w:rPr>
        <w:t>правка из органов социальной защиты (для многодетных семей);</w:t>
      </w:r>
    </w:p>
    <w:p w:rsidR="00F92C3D" w:rsidRPr="006C082E" w:rsidRDefault="00E6559D" w:rsidP="00DA4CC5">
      <w:pPr>
        <w:pStyle w:val="ConsPlusNormal"/>
        <w:spacing w:line="360" w:lineRule="auto"/>
        <w:ind w:firstLine="709"/>
        <w:jc w:val="both"/>
        <w:rPr>
          <w:vertAlign w:val="superscript"/>
        </w:rPr>
      </w:pPr>
      <w:r w:rsidRPr="006C082E">
        <w:t xml:space="preserve">9.3. </w:t>
      </w:r>
      <w:r w:rsidR="00F92C3D" w:rsidRPr="006C082E">
        <w:t>В случае</w:t>
      </w:r>
      <w:proofErr w:type="gramStart"/>
      <w:r w:rsidR="00E60B65" w:rsidRPr="006C082E">
        <w:t>,</w:t>
      </w:r>
      <w:proofErr w:type="gramEnd"/>
      <w:r w:rsidR="00F92C3D" w:rsidRPr="006C082E">
        <w:t xml:space="preserve"> е</w:t>
      </w:r>
      <w:r w:rsidR="00EA7517" w:rsidRPr="006C082E">
        <w:t>сли доку</w:t>
      </w:r>
      <w:r w:rsidRPr="006C082E">
        <w:t>менты, указанные в пункте 9.2.</w:t>
      </w:r>
      <w:r w:rsidR="003B0A41">
        <w:t>,</w:t>
      </w:r>
      <w:r w:rsidR="00EA7517" w:rsidRPr="006C082E">
        <w:t xml:space="preserve"> </w:t>
      </w:r>
      <w:r w:rsidR="00F92C3D" w:rsidRPr="006C082E">
        <w:t xml:space="preserve"> не представлены заявителем по собственной инициативе, </w:t>
      </w:r>
      <w:r w:rsidR="00E872A9" w:rsidRPr="006C082E">
        <w:t>КУ МОУО</w:t>
      </w:r>
      <w:r w:rsidR="00F92C3D" w:rsidRPr="006C082E">
        <w:t xml:space="preserve"> или МФЦ</w:t>
      </w:r>
      <w:r w:rsidR="00DA4CC5" w:rsidRPr="006C082E">
        <w:rPr>
          <w:vertAlign w:val="superscript"/>
        </w:rPr>
        <w:t xml:space="preserve">  </w:t>
      </w:r>
      <w:r w:rsidR="00F92C3D" w:rsidRPr="006C082E">
        <w:t xml:space="preserve">(в соответствии с соглашением о взаимодействии, заключенным между МФЦ и </w:t>
      </w:r>
      <w:r w:rsidR="00DA4CC5" w:rsidRPr="006C082E">
        <w:t>Администрацией</w:t>
      </w:r>
      <w:r w:rsidR="00DA4CC5" w:rsidRPr="006C082E">
        <w:rPr>
          <w:vertAlign w:val="superscript"/>
        </w:rPr>
        <w:t xml:space="preserve"> </w:t>
      </w:r>
      <w:r w:rsidR="00F92C3D" w:rsidRPr="006C082E">
        <w:lastRenderedPageBreak/>
        <w:t xml:space="preserve">запрашивают </w:t>
      </w:r>
      <w:r w:rsidR="00197E74" w:rsidRPr="006C082E">
        <w:t>с</w:t>
      </w:r>
      <w:r w:rsidR="00E64295" w:rsidRPr="006C082E">
        <w:t>ведения, содержащиеся в данных</w:t>
      </w:r>
      <w:r w:rsidR="00197E74" w:rsidRPr="006C082E">
        <w:t xml:space="preserve"> документах, </w:t>
      </w:r>
      <w:r w:rsidR="00F92C3D" w:rsidRPr="006C082E">
        <w:t xml:space="preserve"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357981" w:rsidRPr="006C082E" w:rsidRDefault="00357981" w:rsidP="00357981">
      <w:pPr>
        <w:pStyle w:val="ConsPlusNormal"/>
        <w:spacing w:line="360" w:lineRule="auto"/>
        <w:ind w:firstLine="540"/>
        <w:jc w:val="both"/>
      </w:pPr>
      <w:proofErr w:type="gramStart"/>
      <w:r w:rsidRPr="006C082E"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6C082E">
        <w:t xml:space="preserve"> </w:t>
      </w:r>
      <w:proofErr w:type="gramStart"/>
      <w:r w:rsidRPr="006C082E">
        <w:t>предоставлении</w:t>
      </w:r>
      <w:proofErr w:type="gramEnd"/>
      <w:r w:rsidRPr="006C082E">
        <w:t xml:space="preserve"> услуги).</w:t>
      </w:r>
    </w:p>
    <w:p w:rsidR="002524E7" w:rsidRPr="006C082E" w:rsidRDefault="008727F4" w:rsidP="0011329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6C082E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2524E7" w:rsidRPr="006C082E" w:rsidRDefault="00B25D59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а) </w:t>
      </w:r>
      <w:r w:rsidR="002524E7" w:rsidRPr="006C082E">
        <w:rPr>
          <w:rFonts w:ascii="Times New Roman" w:hAnsi="Times New Roman" w:cs="Times New Roman"/>
          <w:sz w:val="24"/>
          <w:szCs w:val="24"/>
        </w:rPr>
        <w:t>не представление</w:t>
      </w:r>
      <w:r w:rsidR="00DA4CC5" w:rsidRPr="006C082E">
        <w:rPr>
          <w:rFonts w:ascii="Times New Roman" w:hAnsi="Times New Roman" w:cs="Times New Roman"/>
          <w:sz w:val="24"/>
          <w:szCs w:val="24"/>
        </w:rPr>
        <w:t xml:space="preserve"> либо представление не в полном объеме</w:t>
      </w:r>
      <w:r w:rsidR="002524E7" w:rsidRPr="006C082E">
        <w:rPr>
          <w:rFonts w:ascii="Times New Roman" w:hAnsi="Times New Roman" w:cs="Times New Roman"/>
          <w:sz w:val="24"/>
          <w:szCs w:val="24"/>
        </w:rPr>
        <w:t xml:space="preserve"> заявителем документов указанных в п. 9.1 настоящего Регламента;</w:t>
      </w:r>
    </w:p>
    <w:p w:rsidR="002524E7" w:rsidRPr="006C082E" w:rsidRDefault="002524E7" w:rsidP="00252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б) </w:t>
      </w:r>
      <w:r w:rsidR="005076AE" w:rsidRPr="006C082E">
        <w:rPr>
          <w:rFonts w:ascii="Times New Roman" w:hAnsi="Times New Roman" w:cs="Times New Roman"/>
          <w:sz w:val="24"/>
          <w:szCs w:val="24"/>
        </w:rPr>
        <w:t xml:space="preserve">обращение за получением </w:t>
      </w:r>
      <w:r w:rsidR="00B25D59" w:rsidRPr="006C082E">
        <w:rPr>
          <w:rFonts w:ascii="Times New Roman" w:hAnsi="Times New Roman" w:cs="Times New Roman"/>
          <w:sz w:val="24"/>
          <w:szCs w:val="24"/>
        </w:rPr>
        <w:t xml:space="preserve">муниципальной услуги лица не определенного в п. 2 настоящего </w:t>
      </w:r>
      <w:r w:rsidR="00DA4CC5" w:rsidRPr="006C082E">
        <w:rPr>
          <w:rFonts w:ascii="Times New Roman" w:hAnsi="Times New Roman" w:cs="Times New Roman"/>
          <w:sz w:val="24"/>
          <w:szCs w:val="24"/>
        </w:rPr>
        <w:t>Р</w:t>
      </w:r>
      <w:r w:rsidR="00B25D59" w:rsidRPr="006C082E">
        <w:rPr>
          <w:rFonts w:ascii="Times New Roman" w:hAnsi="Times New Roman" w:cs="Times New Roman"/>
          <w:sz w:val="24"/>
          <w:szCs w:val="24"/>
        </w:rPr>
        <w:t>егламента;</w:t>
      </w:r>
    </w:p>
    <w:p w:rsidR="00B25D59" w:rsidRPr="004672DD" w:rsidRDefault="002524E7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2DD">
        <w:rPr>
          <w:rFonts w:ascii="Times New Roman" w:hAnsi="Times New Roman" w:cs="Times New Roman"/>
          <w:sz w:val="24"/>
          <w:szCs w:val="24"/>
        </w:rPr>
        <w:t>в</w:t>
      </w:r>
      <w:r w:rsidR="00B25D59" w:rsidRPr="004672DD">
        <w:rPr>
          <w:rFonts w:ascii="Times New Roman" w:hAnsi="Times New Roman" w:cs="Times New Roman"/>
          <w:sz w:val="24"/>
          <w:szCs w:val="24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25D59" w:rsidRPr="006C082E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г</w:t>
      </w:r>
      <w:r w:rsidR="00B25D59" w:rsidRPr="006C082E">
        <w:rPr>
          <w:rFonts w:ascii="Times New Roman" w:hAnsi="Times New Roman" w:cs="Times New Roman"/>
          <w:sz w:val="24"/>
          <w:szCs w:val="24"/>
        </w:rPr>
        <w:t>) нарушение заявителем (представителем заявителя) требования пункта 9.1.</w:t>
      </w:r>
      <w:r w:rsidR="00D3200B" w:rsidRPr="006C082E">
        <w:rPr>
          <w:rFonts w:ascii="Times New Roman" w:hAnsi="Times New Roman" w:cs="Times New Roman"/>
          <w:sz w:val="24"/>
          <w:szCs w:val="24"/>
        </w:rPr>
        <w:t>3</w:t>
      </w:r>
      <w:r w:rsidR="00B25D59" w:rsidRPr="006C082E">
        <w:rPr>
          <w:rFonts w:ascii="Times New Roman" w:hAnsi="Times New Roman" w:cs="Times New Roman"/>
          <w:sz w:val="24"/>
          <w:szCs w:val="24"/>
        </w:rPr>
        <w:t xml:space="preserve">, </w:t>
      </w:r>
      <w:r w:rsidR="00555D9C" w:rsidRPr="006C082E">
        <w:rPr>
          <w:rFonts w:ascii="Times New Roman" w:hAnsi="Times New Roman" w:cs="Times New Roman"/>
          <w:sz w:val="24"/>
          <w:szCs w:val="24"/>
        </w:rPr>
        <w:t>настоящего Р</w:t>
      </w:r>
      <w:r w:rsidR="00B25D59" w:rsidRPr="006C082E">
        <w:rPr>
          <w:rFonts w:ascii="Times New Roman" w:hAnsi="Times New Roman" w:cs="Times New Roman"/>
          <w:sz w:val="24"/>
          <w:szCs w:val="24"/>
        </w:rPr>
        <w:t>егламента об обязательном предъявлении документа, удостоверяющего личность;</w:t>
      </w:r>
    </w:p>
    <w:p w:rsidR="00B25D59" w:rsidRPr="006C082E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</w:t>
      </w:r>
      <w:r w:rsidR="00B25D59" w:rsidRPr="006C082E">
        <w:rPr>
          <w:rFonts w:ascii="Times New Roman" w:hAnsi="Times New Roman" w:cs="Times New Roman"/>
          <w:sz w:val="24"/>
          <w:szCs w:val="24"/>
        </w:rPr>
        <w:t>) текст</w:t>
      </w:r>
      <w:r w:rsidR="000E023D" w:rsidRPr="006C082E">
        <w:rPr>
          <w:rFonts w:ascii="Times New Roman" w:hAnsi="Times New Roman" w:cs="Times New Roman"/>
          <w:sz w:val="24"/>
          <w:szCs w:val="24"/>
        </w:rPr>
        <w:t>,</w:t>
      </w:r>
      <w:r w:rsidR="00B25D59" w:rsidRPr="006C082E">
        <w:rPr>
          <w:rFonts w:ascii="Times New Roman" w:hAnsi="Times New Roman" w:cs="Times New Roman"/>
          <w:sz w:val="24"/>
          <w:szCs w:val="24"/>
        </w:rPr>
        <w:t xml:space="preserve"> представленного заявителем  заявления не поддается прочтению, исполнен карандашом, имеет подчистки исправления;</w:t>
      </w:r>
    </w:p>
    <w:p w:rsidR="00B25D59" w:rsidRPr="006C082E" w:rsidRDefault="002524E7" w:rsidP="00B25D5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е</w:t>
      </w:r>
      <w:r w:rsidR="00B25D59" w:rsidRPr="006C082E">
        <w:rPr>
          <w:rFonts w:ascii="Times New Roman" w:hAnsi="Times New Roman" w:cs="Times New Roman"/>
          <w:sz w:val="24"/>
          <w:szCs w:val="24"/>
        </w:rPr>
        <w:t>) 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363860" w:rsidRPr="006C082E" w:rsidRDefault="00363860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Специалист</w:t>
      </w:r>
      <w:r w:rsidR="00E872A9" w:rsidRPr="006C082E">
        <w:rPr>
          <w:rFonts w:ascii="Times New Roman" w:hAnsi="Times New Roman" w:cs="Times New Roman"/>
          <w:sz w:val="24"/>
          <w:szCs w:val="24"/>
        </w:rPr>
        <w:t xml:space="preserve"> КУ МОУО</w:t>
      </w:r>
      <w:r w:rsidRPr="006C082E">
        <w:rPr>
          <w:rFonts w:ascii="Times New Roman" w:hAnsi="Times New Roman" w:cs="Times New Roman"/>
          <w:sz w:val="24"/>
          <w:szCs w:val="24"/>
        </w:rPr>
        <w:t>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6C082E" w:rsidRDefault="008727F4" w:rsidP="0011329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</w:t>
      </w:r>
      <w:r w:rsidR="00113290" w:rsidRPr="00113290">
        <w:rPr>
          <w:rFonts w:ascii="Times New Roman" w:eastAsia="Calibri" w:hAnsi="Times New Roman" w:cs="Times New Roman"/>
          <w:b/>
          <w:sz w:val="24"/>
          <w:szCs w:val="24"/>
        </w:rPr>
        <w:t xml:space="preserve"> приостановления или</w:t>
      </w:r>
      <w:r w:rsidRPr="006C082E">
        <w:rPr>
          <w:rFonts w:ascii="Times New Roman" w:hAnsi="Times New Roman" w:cs="Times New Roman"/>
          <w:b/>
          <w:sz w:val="24"/>
          <w:szCs w:val="24"/>
        </w:rPr>
        <w:t xml:space="preserve"> отказа в предоставлении муниципальной</w:t>
      </w:r>
      <w:r w:rsidR="00867102" w:rsidRPr="006C082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13290" w:rsidRDefault="00113290" w:rsidP="002B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290">
        <w:rPr>
          <w:rFonts w:ascii="Times New Roman" w:eastAsia="Calibri" w:hAnsi="Times New Roman" w:cs="Times New Roman"/>
          <w:sz w:val="24"/>
          <w:szCs w:val="24"/>
        </w:rPr>
        <w:lastRenderedPageBreak/>
        <w:t>11.1. Основания для приостановления предоставления муниципальной услуги отсутствуют</w:t>
      </w:r>
    </w:p>
    <w:p w:rsidR="008727F4" w:rsidRPr="006C082E" w:rsidRDefault="00113290" w:rsidP="002B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8727F4" w:rsidRPr="006C082E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4A58BF" w:rsidRPr="006C082E" w:rsidRDefault="00013086" w:rsidP="0001308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ab/>
      </w:r>
      <w:r w:rsidR="001D76F4" w:rsidRPr="006C082E">
        <w:rPr>
          <w:rFonts w:ascii="Times New Roman" w:hAnsi="Times New Roman" w:cs="Times New Roman"/>
          <w:sz w:val="24"/>
          <w:szCs w:val="24"/>
        </w:rPr>
        <w:t>а) предоставление заявителем недостоверных сведений в представленном заявлении;</w:t>
      </w:r>
    </w:p>
    <w:p w:rsidR="00013086" w:rsidRPr="006C082E" w:rsidRDefault="00013086" w:rsidP="00013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б) не представление либо представление не в полном объеме заявителем документов указанных в п. 9.1 настоящего Регламента;</w:t>
      </w:r>
    </w:p>
    <w:p w:rsidR="001D76F4" w:rsidRPr="006C082E" w:rsidRDefault="00013086" w:rsidP="0001308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ab/>
        <w:t>в</w:t>
      </w:r>
      <w:r w:rsidR="001D76F4" w:rsidRPr="006C082E">
        <w:rPr>
          <w:rFonts w:ascii="Times New Roman" w:hAnsi="Times New Roman" w:cs="Times New Roman"/>
          <w:sz w:val="24"/>
          <w:szCs w:val="24"/>
        </w:rPr>
        <w:t>) несоответствие возраста ребенка возрасту, указанному в насто</w:t>
      </w:r>
      <w:r w:rsidR="0085115B" w:rsidRPr="006C082E">
        <w:rPr>
          <w:rFonts w:ascii="Times New Roman" w:hAnsi="Times New Roman" w:cs="Times New Roman"/>
          <w:sz w:val="24"/>
          <w:szCs w:val="24"/>
        </w:rPr>
        <w:t>ящем Регламенте.</w:t>
      </w:r>
    </w:p>
    <w:p w:rsidR="008727F4" w:rsidRPr="006C082E" w:rsidRDefault="008727F4" w:rsidP="0011329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7F4" w:rsidRPr="006C082E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727F4" w:rsidRPr="006C082E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6C082E">
        <w:rPr>
          <w:rFonts w:ascii="Times New Roman" w:hAnsi="Times New Roman" w:cs="Times New Roman"/>
          <w:b/>
          <w:sz w:val="24"/>
          <w:szCs w:val="24"/>
        </w:rPr>
        <w:t>3</w:t>
      </w:r>
      <w:r w:rsidRPr="006C082E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BB3023" w:rsidRPr="006C082E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6C082E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2201A" w:rsidRPr="006C082E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6C082E">
        <w:rPr>
          <w:rFonts w:ascii="Times New Roman" w:hAnsi="Times New Roman" w:cs="Times New Roman"/>
          <w:sz w:val="24"/>
          <w:szCs w:val="24"/>
        </w:rPr>
        <w:t>.</w:t>
      </w:r>
    </w:p>
    <w:p w:rsidR="00A273E6" w:rsidRPr="006C082E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93"/>
      <w:bookmarkEnd w:id="4"/>
      <w:r w:rsidRPr="006C082E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6C082E">
        <w:rPr>
          <w:rFonts w:ascii="Times New Roman" w:hAnsi="Times New Roman" w:cs="Times New Roman"/>
          <w:b/>
          <w:sz w:val="24"/>
          <w:szCs w:val="24"/>
        </w:rPr>
        <w:t>4</w:t>
      </w:r>
      <w:r w:rsidRPr="006C082E">
        <w:rPr>
          <w:rFonts w:ascii="Times New Roman" w:hAnsi="Times New Roman" w:cs="Times New Roman"/>
          <w:b/>
          <w:sz w:val="24"/>
          <w:szCs w:val="24"/>
        </w:rPr>
        <w:t>.</w:t>
      </w:r>
      <w:r w:rsidR="00C35F81" w:rsidRPr="006C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82E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6C082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C082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A273E6" w:rsidRPr="006C082E" w:rsidRDefault="00F87C09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1</w:t>
      </w:r>
      <w:r w:rsidR="001E3EED" w:rsidRPr="006C082E">
        <w:rPr>
          <w:rFonts w:ascii="Times New Roman" w:hAnsi="Times New Roman" w:cs="Times New Roman"/>
          <w:sz w:val="24"/>
          <w:szCs w:val="24"/>
        </w:rPr>
        <w:t>4</w:t>
      </w:r>
      <w:r w:rsidRPr="006C082E">
        <w:rPr>
          <w:rFonts w:ascii="Times New Roman" w:hAnsi="Times New Roman" w:cs="Times New Roman"/>
          <w:sz w:val="24"/>
          <w:szCs w:val="24"/>
        </w:rPr>
        <w:t xml:space="preserve">.1. </w:t>
      </w:r>
      <w:r w:rsidR="00852E5B" w:rsidRPr="006C082E">
        <w:rPr>
          <w:rFonts w:ascii="Times New Roman" w:hAnsi="Times New Roman" w:cs="Times New Roman"/>
          <w:sz w:val="24"/>
          <w:szCs w:val="24"/>
        </w:rPr>
        <w:t>Заявлени</w:t>
      </w:r>
      <w:r w:rsidR="00502DDA" w:rsidRPr="006C082E">
        <w:rPr>
          <w:rFonts w:ascii="Times New Roman" w:hAnsi="Times New Roman" w:cs="Times New Roman"/>
          <w:sz w:val="24"/>
          <w:szCs w:val="24"/>
        </w:rPr>
        <w:t>е</w:t>
      </w:r>
      <w:r w:rsidR="00852E5B" w:rsidRPr="006C082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поданн</w:t>
      </w:r>
      <w:r w:rsidR="00502DDA" w:rsidRPr="006C082E">
        <w:rPr>
          <w:rFonts w:ascii="Times New Roman" w:hAnsi="Times New Roman" w:cs="Times New Roman"/>
          <w:sz w:val="24"/>
          <w:szCs w:val="24"/>
        </w:rPr>
        <w:t>о</w:t>
      </w:r>
      <w:r w:rsidR="00852E5B" w:rsidRPr="006C082E">
        <w:rPr>
          <w:rFonts w:ascii="Times New Roman" w:hAnsi="Times New Roman" w:cs="Times New Roman"/>
          <w:sz w:val="24"/>
          <w:szCs w:val="24"/>
        </w:rPr>
        <w:t xml:space="preserve">е заявителем при личном обращении в </w:t>
      </w:r>
      <w:r w:rsidR="00E872A9" w:rsidRPr="006C082E">
        <w:rPr>
          <w:rFonts w:ascii="Times New Roman" w:hAnsi="Times New Roman" w:cs="Times New Roman"/>
          <w:sz w:val="24"/>
          <w:szCs w:val="24"/>
        </w:rPr>
        <w:t>КУ МОУО</w:t>
      </w:r>
      <w:r w:rsidR="00852E5B" w:rsidRPr="006C082E">
        <w:rPr>
          <w:rFonts w:ascii="Times New Roman" w:hAnsi="Times New Roman" w:cs="Times New Roman"/>
          <w:sz w:val="24"/>
          <w:szCs w:val="24"/>
        </w:rPr>
        <w:t xml:space="preserve"> или МФЦ, регистриру</w:t>
      </w:r>
      <w:r w:rsidR="00BA1FBC" w:rsidRPr="006C082E">
        <w:rPr>
          <w:rFonts w:ascii="Times New Roman" w:hAnsi="Times New Roman" w:cs="Times New Roman"/>
          <w:sz w:val="24"/>
          <w:szCs w:val="24"/>
        </w:rPr>
        <w:t>е</w:t>
      </w:r>
      <w:r w:rsidR="00852E5B" w:rsidRPr="006C082E">
        <w:rPr>
          <w:rFonts w:ascii="Times New Roman" w:hAnsi="Times New Roman" w:cs="Times New Roman"/>
          <w:sz w:val="24"/>
          <w:szCs w:val="24"/>
        </w:rPr>
        <w:t>тся</w:t>
      </w:r>
      <w:r w:rsidR="00C35F81" w:rsidRPr="006C082E">
        <w:rPr>
          <w:rFonts w:ascii="Times New Roman" w:hAnsi="Times New Roman" w:cs="Times New Roman"/>
          <w:sz w:val="24"/>
          <w:szCs w:val="24"/>
        </w:rPr>
        <w:t xml:space="preserve"> в день обращения</w:t>
      </w:r>
      <w:r w:rsidRPr="006C082E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35F81" w:rsidRPr="006C082E">
        <w:rPr>
          <w:rFonts w:ascii="Times New Roman" w:hAnsi="Times New Roman" w:cs="Times New Roman"/>
          <w:sz w:val="24"/>
          <w:szCs w:val="24"/>
        </w:rPr>
        <w:t>. П</w:t>
      </w:r>
      <w:r w:rsidR="00852E5B" w:rsidRPr="006C082E">
        <w:rPr>
          <w:rFonts w:ascii="Times New Roman" w:hAnsi="Times New Roman" w:cs="Times New Roman"/>
          <w:sz w:val="24"/>
          <w:szCs w:val="24"/>
        </w:rPr>
        <w:t>ри этом п</w:t>
      </w:r>
      <w:r w:rsidR="00C35F81" w:rsidRPr="006C082E">
        <w:rPr>
          <w:rFonts w:ascii="Times New Roman" w:hAnsi="Times New Roman" w:cs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6C082E">
        <w:rPr>
          <w:rFonts w:ascii="Times New Roman" w:hAnsi="Times New Roman" w:cs="Times New Roman"/>
          <w:sz w:val="24"/>
          <w:szCs w:val="24"/>
        </w:rPr>
        <w:t>заявителя не должна превышать 15</w:t>
      </w:r>
      <w:r w:rsidR="00C35F81" w:rsidRPr="006C082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57981" w:rsidRPr="006C082E" w:rsidRDefault="00A273E6" w:rsidP="00F0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1</w:t>
      </w:r>
      <w:r w:rsidR="001E3EED" w:rsidRPr="006C082E">
        <w:rPr>
          <w:rFonts w:ascii="Times New Roman" w:hAnsi="Times New Roman" w:cs="Times New Roman"/>
          <w:sz w:val="24"/>
          <w:szCs w:val="24"/>
        </w:rPr>
        <w:t>4</w:t>
      </w:r>
      <w:r w:rsidRPr="006C082E">
        <w:rPr>
          <w:rFonts w:ascii="Times New Roman" w:hAnsi="Times New Roman" w:cs="Times New Roman"/>
          <w:sz w:val="24"/>
          <w:szCs w:val="24"/>
        </w:rPr>
        <w:t>.2.</w:t>
      </w:r>
      <w:r w:rsidR="00C4386A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Pr="006C082E">
        <w:rPr>
          <w:rFonts w:ascii="Times New Roman" w:hAnsi="Times New Roman" w:cs="Times New Roman"/>
          <w:sz w:val="24"/>
          <w:szCs w:val="24"/>
        </w:rPr>
        <w:t>Заявлени</w:t>
      </w:r>
      <w:r w:rsidR="00502DDA" w:rsidRPr="006C082E">
        <w:rPr>
          <w:rFonts w:ascii="Times New Roman" w:hAnsi="Times New Roman" w:cs="Times New Roman"/>
          <w:sz w:val="24"/>
          <w:szCs w:val="24"/>
        </w:rPr>
        <w:t>е</w:t>
      </w:r>
      <w:r w:rsidRPr="006C082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56EE7" w:rsidRPr="006C082E">
        <w:rPr>
          <w:rFonts w:ascii="Times New Roman" w:hAnsi="Times New Roman" w:cs="Times New Roman"/>
          <w:sz w:val="24"/>
          <w:szCs w:val="24"/>
        </w:rPr>
        <w:t>муниципальной</w:t>
      </w:r>
      <w:r w:rsidRPr="006C082E">
        <w:rPr>
          <w:rFonts w:ascii="Times New Roman" w:hAnsi="Times New Roman" w:cs="Times New Roman"/>
          <w:sz w:val="24"/>
          <w:szCs w:val="24"/>
        </w:rPr>
        <w:t xml:space="preserve"> услуги, п</w:t>
      </w:r>
      <w:r w:rsidR="004E504F" w:rsidRPr="006C082E">
        <w:rPr>
          <w:rFonts w:ascii="Times New Roman" w:hAnsi="Times New Roman" w:cs="Times New Roman"/>
          <w:sz w:val="24"/>
          <w:szCs w:val="24"/>
        </w:rPr>
        <w:t>оступивш</w:t>
      </w:r>
      <w:r w:rsidR="00502DDA" w:rsidRPr="006C082E">
        <w:rPr>
          <w:rFonts w:ascii="Times New Roman" w:hAnsi="Times New Roman" w:cs="Times New Roman"/>
          <w:sz w:val="24"/>
          <w:szCs w:val="24"/>
        </w:rPr>
        <w:t>е</w:t>
      </w:r>
      <w:r w:rsidR="004E504F" w:rsidRPr="006C082E">
        <w:rPr>
          <w:rFonts w:ascii="Times New Roman" w:hAnsi="Times New Roman" w:cs="Times New Roman"/>
          <w:sz w:val="24"/>
          <w:szCs w:val="24"/>
        </w:rPr>
        <w:t xml:space="preserve">е </w:t>
      </w:r>
      <w:r w:rsidR="00754DD7" w:rsidRPr="006C082E">
        <w:rPr>
          <w:rFonts w:ascii="Times New Roman" w:hAnsi="Times New Roman" w:cs="Times New Roman"/>
          <w:sz w:val="24"/>
          <w:szCs w:val="24"/>
        </w:rPr>
        <w:t xml:space="preserve">в </w:t>
      </w:r>
      <w:r w:rsidR="00E872A9" w:rsidRPr="006C082E">
        <w:rPr>
          <w:rFonts w:ascii="Times New Roman" w:hAnsi="Times New Roman" w:cs="Times New Roman"/>
          <w:sz w:val="24"/>
          <w:szCs w:val="24"/>
        </w:rPr>
        <w:t>КУ МОУО</w:t>
      </w:r>
      <w:r w:rsidR="000D4705" w:rsidRPr="006C08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4DD7" w:rsidRPr="006C082E">
        <w:rPr>
          <w:rFonts w:ascii="Times New Roman" w:hAnsi="Times New Roman" w:cs="Times New Roman"/>
          <w:sz w:val="24"/>
          <w:szCs w:val="24"/>
        </w:rPr>
        <w:t>с использованием электронных сре</w:t>
      </w:r>
      <w:proofErr w:type="gramStart"/>
      <w:r w:rsidR="00754DD7" w:rsidRPr="006C08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754DD7" w:rsidRPr="006C082E">
        <w:rPr>
          <w:rFonts w:ascii="Times New Roman" w:hAnsi="Times New Roman" w:cs="Times New Roman"/>
          <w:sz w:val="24"/>
          <w:szCs w:val="24"/>
        </w:rPr>
        <w:t>язи,</w:t>
      </w:r>
      <w:r w:rsidR="00D61E06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754DD7" w:rsidRPr="006C082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61E06" w:rsidRPr="006C082E">
        <w:rPr>
          <w:rFonts w:ascii="Times New Roman" w:hAnsi="Times New Roman" w:cs="Times New Roman"/>
          <w:sz w:val="24"/>
          <w:szCs w:val="24"/>
        </w:rPr>
        <w:t xml:space="preserve">через единый портал </w:t>
      </w:r>
      <w:r w:rsidRPr="006C082E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регистрируются в течение </w:t>
      </w:r>
      <w:r w:rsidR="000F4BEE" w:rsidRPr="006C082E">
        <w:rPr>
          <w:rFonts w:ascii="Times New Roman" w:hAnsi="Times New Roman" w:cs="Times New Roman"/>
          <w:sz w:val="24"/>
          <w:szCs w:val="24"/>
        </w:rPr>
        <w:t>1</w:t>
      </w:r>
      <w:r w:rsidR="00357981" w:rsidRPr="006C082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F4BEE" w:rsidRPr="006C082E">
        <w:rPr>
          <w:rFonts w:ascii="Times New Roman" w:hAnsi="Times New Roman" w:cs="Times New Roman"/>
          <w:sz w:val="24"/>
          <w:szCs w:val="24"/>
        </w:rPr>
        <w:t>его</w:t>
      </w:r>
      <w:r w:rsidR="00357981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402E4D" w:rsidRPr="006C082E">
        <w:rPr>
          <w:rFonts w:ascii="Times New Roman" w:hAnsi="Times New Roman" w:cs="Times New Roman"/>
          <w:sz w:val="24"/>
          <w:szCs w:val="24"/>
        </w:rPr>
        <w:t>дн</w:t>
      </w:r>
      <w:r w:rsidR="000F4BEE" w:rsidRPr="006C082E">
        <w:rPr>
          <w:rFonts w:ascii="Times New Roman" w:hAnsi="Times New Roman" w:cs="Times New Roman"/>
          <w:sz w:val="24"/>
          <w:szCs w:val="24"/>
        </w:rPr>
        <w:t xml:space="preserve">я </w:t>
      </w:r>
      <w:r w:rsidR="00357981" w:rsidRPr="006C082E">
        <w:rPr>
          <w:rFonts w:ascii="Times New Roman" w:hAnsi="Times New Roman" w:cs="Times New Roman"/>
          <w:sz w:val="24"/>
          <w:szCs w:val="24"/>
        </w:rPr>
        <w:t>со дня поступления заявления.</w:t>
      </w:r>
    </w:p>
    <w:p w:rsidR="00BD413F" w:rsidRPr="006C082E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6C082E">
        <w:rPr>
          <w:rFonts w:ascii="Times New Roman" w:hAnsi="Times New Roman" w:cs="Times New Roman"/>
          <w:b/>
          <w:sz w:val="24"/>
          <w:szCs w:val="24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D413F" w:rsidRPr="006C082E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lastRenderedPageBreak/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D413F" w:rsidRPr="006C082E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E872A9" w:rsidRPr="006C082E">
        <w:rPr>
          <w:rFonts w:ascii="Times New Roman" w:hAnsi="Times New Roman" w:cs="Times New Roman"/>
          <w:sz w:val="24"/>
          <w:szCs w:val="24"/>
        </w:rPr>
        <w:t>КУ МОУО</w:t>
      </w:r>
      <w:r w:rsidRPr="006C082E">
        <w:rPr>
          <w:rFonts w:ascii="Times New Roman" w:hAnsi="Times New Roman" w:cs="Times New Roman"/>
          <w:sz w:val="24"/>
          <w:szCs w:val="24"/>
        </w:rPr>
        <w:t>, МФЦ.</w:t>
      </w:r>
    </w:p>
    <w:p w:rsidR="00BD413F" w:rsidRPr="006C082E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BD413F" w:rsidRPr="006C082E" w:rsidRDefault="00BD413F" w:rsidP="00BD413F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D413F" w:rsidRPr="006C082E" w:rsidRDefault="00BD413F" w:rsidP="00BD413F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2E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lastRenderedPageBreak/>
        <w:t>Для лиц с ограниченными возможностями здоровья обеспечиваются: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79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C082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6C082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75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9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C082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82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82E">
        <w:rPr>
          <w:rFonts w:ascii="Times New Roman" w:hAnsi="Times New Roman" w:cs="Times New Roman"/>
          <w:sz w:val="24"/>
          <w:szCs w:val="24"/>
        </w:rPr>
        <w:t>;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BD413F" w:rsidRPr="006C082E" w:rsidRDefault="00BD413F" w:rsidP="00FE23E9">
      <w:pPr>
        <w:widowControl w:val="0"/>
        <w:numPr>
          <w:ilvl w:val="0"/>
          <w:numId w:val="2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С целью правильной и безопасной ориентации заявителей - инвалидов в помещениях объекта на видных местах должны быть размещены тактильные </w:t>
      </w:r>
      <w:r w:rsidRPr="006C082E">
        <w:rPr>
          <w:rFonts w:ascii="Times New Roman" w:hAnsi="Times New Roman" w:cs="Times New Roman"/>
          <w:sz w:val="24"/>
          <w:szCs w:val="24"/>
        </w:rPr>
        <w:lastRenderedPageBreak/>
        <w:t>мнемосхемы, отображающие план размещения данных помещений, а также план эвакуации граждан в случае пожара.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D413F" w:rsidRPr="006C082E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D413F" w:rsidRPr="006C082E" w:rsidRDefault="00BD413F" w:rsidP="00BD4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6C082E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6C082E">
        <w:rPr>
          <w:rFonts w:ascii="Times New Roman" w:hAnsi="Times New Roman" w:cs="Times New Roman"/>
          <w:b/>
          <w:sz w:val="24"/>
          <w:szCs w:val="24"/>
        </w:rPr>
        <w:t>6</w:t>
      </w:r>
      <w:r w:rsidRPr="006C082E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930A56" w:rsidRPr="006C082E" w:rsidRDefault="008727F4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1</w:t>
      </w:r>
      <w:r w:rsidR="001E3EED" w:rsidRPr="006C082E">
        <w:rPr>
          <w:rFonts w:ascii="Times New Roman" w:hAnsi="Times New Roman" w:cs="Times New Roman"/>
          <w:sz w:val="24"/>
          <w:szCs w:val="24"/>
        </w:rPr>
        <w:t>6</w:t>
      </w:r>
      <w:r w:rsidRPr="006C082E">
        <w:rPr>
          <w:rFonts w:ascii="Times New Roman" w:hAnsi="Times New Roman" w:cs="Times New Roman"/>
          <w:sz w:val="24"/>
          <w:szCs w:val="24"/>
        </w:rPr>
        <w:t>.1. Показател</w:t>
      </w:r>
      <w:r w:rsidR="004F32F5" w:rsidRPr="006C082E">
        <w:rPr>
          <w:rFonts w:ascii="Times New Roman" w:hAnsi="Times New Roman" w:cs="Times New Roman"/>
          <w:sz w:val="24"/>
          <w:szCs w:val="24"/>
        </w:rPr>
        <w:t>ями</w:t>
      </w:r>
      <w:r w:rsidRPr="006C082E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4F32F5" w:rsidRPr="006C082E">
        <w:rPr>
          <w:rFonts w:ascii="Times New Roman" w:hAnsi="Times New Roman" w:cs="Times New Roman"/>
          <w:sz w:val="24"/>
          <w:szCs w:val="24"/>
        </w:rPr>
        <w:t xml:space="preserve"> и качества</w:t>
      </w:r>
      <w:r w:rsidRPr="006C082E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A0B32" w:rsidRPr="006C082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30A56" w:rsidRPr="006C082E">
        <w:rPr>
          <w:rFonts w:ascii="Times New Roman" w:hAnsi="Times New Roman" w:cs="Times New Roman"/>
          <w:sz w:val="24"/>
          <w:szCs w:val="24"/>
        </w:rPr>
        <w:t xml:space="preserve">определяются как выполнение </w:t>
      </w:r>
      <w:r w:rsidR="00150D2D" w:rsidRPr="006C082E">
        <w:rPr>
          <w:rFonts w:ascii="Times New Roman" w:eastAsia="Calibri" w:hAnsi="Times New Roman" w:cs="Times New Roman"/>
          <w:sz w:val="24"/>
          <w:szCs w:val="24"/>
          <w:lang w:eastAsia="ru-RU"/>
        </w:rPr>
        <w:t>КУ МОУО</w:t>
      </w:r>
      <w:r w:rsidR="00930A56" w:rsidRPr="006C082E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6C082E" w:rsidRDefault="00930A56" w:rsidP="00FE23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930A56" w:rsidRPr="006C082E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C082E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6C082E">
        <w:rPr>
          <w:color w:val="auto"/>
        </w:rPr>
        <w:t xml:space="preserve">100 </w:t>
      </w:r>
      <w:r w:rsidRPr="006C082E">
        <w:rPr>
          <w:color w:val="auto"/>
        </w:rPr>
        <w:t xml:space="preserve">процентов; </w:t>
      </w:r>
    </w:p>
    <w:p w:rsidR="00930A56" w:rsidRPr="006C082E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C082E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6C082E">
        <w:rPr>
          <w:color w:val="auto"/>
        </w:rPr>
        <w:t>90</w:t>
      </w:r>
      <w:r w:rsidRPr="006C082E">
        <w:rPr>
          <w:color w:val="auto"/>
        </w:rPr>
        <w:t xml:space="preserve"> процентов; </w:t>
      </w:r>
    </w:p>
    <w:p w:rsidR="00DD3D8A" w:rsidRPr="006C082E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C082E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6C082E">
        <w:rPr>
          <w:color w:val="auto"/>
        </w:rPr>
        <w:t>100</w:t>
      </w:r>
      <w:r w:rsidRPr="006C082E">
        <w:rPr>
          <w:color w:val="auto"/>
        </w:rPr>
        <w:t xml:space="preserve"> процентов; </w:t>
      </w:r>
    </w:p>
    <w:p w:rsidR="007943A0" w:rsidRPr="006C082E" w:rsidRDefault="00930A56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C082E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6C082E">
        <w:rPr>
          <w:color w:val="auto"/>
        </w:rPr>
        <w:t>100</w:t>
      </w:r>
      <w:r w:rsidRPr="006C082E">
        <w:rPr>
          <w:color w:val="auto"/>
        </w:rPr>
        <w:t xml:space="preserve"> процентов; </w:t>
      </w:r>
    </w:p>
    <w:p w:rsidR="007943A0" w:rsidRPr="006C082E" w:rsidRDefault="007943A0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C082E">
        <w:rPr>
          <w:color w:val="auto"/>
        </w:rPr>
        <w:t xml:space="preserve">% (доля) случаев предоставления </w:t>
      </w:r>
      <w:r w:rsidR="005C7F1A" w:rsidRPr="006C082E">
        <w:rPr>
          <w:color w:val="auto"/>
        </w:rPr>
        <w:t>муниципальной</w:t>
      </w:r>
      <w:r w:rsidRPr="006C082E">
        <w:rPr>
          <w:color w:val="auto"/>
        </w:rPr>
        <w:t xml:space="preserve"> услуги, за получением которой заявитель (уполномоченный представитель) обратился с заявлением о предоставлении </w:t>
      </w:r>
      <w:r w:rsidR="005C7F1A" w:rsidRPr="006C082E">
        <w:rPr>
          <w:color w:val="auto"/>
        </w:rPr>
        <w:t>муниципальной</w:t>
      </w:r>
      <w:r w:rsidR="00D62F61" w:rsidRPr="006C082E">
        <w:rPr>
          <w:color w:val="auto"/>
        </w:rPr>
        <w:t xml:space="preserve"> услуги через МФЦ – 90</w:t>
      </w:r>
      <w:r w:rsidRPr="006C082E">
        <w:rPr>
          <w:color w:val="auto"/>
        </w:rPr>
        <w:t xml:space="preserve"> процентов;</w:t>
      </w:r>
    </w:p>
    <w:p w:rsidR="00930A56" w:rsidRPr="006C082E" w:rsidRDefault="00930A56" w:rsidP="00FE23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930A56" w:rsidRPr="006C082E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C082E">
        <w:rPr>
          <w:color w:val="auto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6C082E">
        <w:rPr>
          <w:color w:val="auto"/>
        </w:rPr>
        <w:t>90</w:t>
      </w:r>
      <w:r w:rsidR="007257A9" w:rsidRPr="006C082E">
        <w:rPr>
          <w:color w:val="auto"/>
        </w:rPr>
        <w:t xml:space="preserve"> </w:t>
      </w:r>
      <w:r w:rsidRPr="006C082E">
        <w:rPr>
          <w:color w:val="auto"/>
        </w:rPr>
        <w:t xml:space="preserve">процентов; </w:t>
      </w:r>
    </w:p>
    <w:p w:rsidR="00930A56" w:rsidRPr="006C082E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C082E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6C082E">
        <w:rPr>
          <w:color w:val="auto"/>
        </w:rPr>
        <w:t>90</w:t>
      </w:r>
      <w:r w:rsidRPr="006C082E">
        <w:rPr>
          <w:color w:val="auto"/>
        </w:rPr>
        <w:t xml:space="preserve"> процентов</w:t>
      </w:r>
      <w:r w:rsidR="00AA1BAD" w:rsidRPr="006C082E">
        <w:rPr>
          <w:color w:val="auto"/>
        </w:rPr>
        <w:t>.</w:t>
      </w:r>
      <w:r w:rsidRPr="006C082E">
        <w:rPr>
          <w:color w:val="auto"/>
        </w:rPr>
        <w:t xml:space="preserve"> </w:t>
      </w:r>
    </w:p>
    <w:p w:rsidR="003B0A41" w:rsidRPr="006C082E" w:rsidRDefault="003B0A41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1BF3" w:rsidRPr="006C082E" w:rsidRDefault="008727F4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III. </w:t>
      </w:r>
      <w:r w:rsidR="001D1BF3" w:rsidRPr="006C082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6C082E" w:rsidRDefault="00EF621E" w:rsidP="007E11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6C082E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6C082E">
        <w:rPr>
          <w:rFonts w:ascii="Times New Roman" w:hAnsi="Times New Roman" w:cs="Times New Roman"/>
          <w:b/>
          <w:sz w:val="24"/>
          <w:szCs w:val="24"/>
        </w:rPr>
        <w:t>7</w:t>
      </w:r>
      <w:r w:rsidRPr="006C082E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6C082E" w:rsidRDefault="00E61AA0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6E48" w:rsidRPr="006C082E" w:rsidRDefault="00DE2AD6" w:rsidP="00DE2AD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а) </w:t>
      </w:r>
      <w:r w:rsidR="00996E48" w:rsidRPr="006C082E">
        <w:rPr>
          <w:rFonts w:ascii="Times New Roman" w:hAnsi="Times New Roman" w:cs="Times New Roman"/>
          <w:sz w:val="24"/>
          <w:szCs w:val="24"/>
        </w:rPr>
        <w:t>Прием заявлени</w:t>
      </w:r>
      <w:r w:rsidRPr="006C082E">
        <w:rPr>
          <w:rFonts w:ascii="Times New Roman" w:hAnsi="Times New Roman" w:cs="Times New Roman"/>
          <w:sz w:val="24"/>
          <w:szCs w:val="24"/>
        </w:rPr>
        <w:t>я</w:t>
      </w:r>
      <w:r w:rsidR="00996E48" w:rsidRPr="006C082E">
        <w:rPr>
          <w:rFonts w:ascii="Times New Roman" w:hAnsi="Times New Roman" w:cs="Times New Roman"/>
          <w:sz w:val="24"/>
          <w:szCs w:val="24"/>
        </w:rPr>
        <w:t xml:space="preserve"> и постановка на учет </w:t>
      </w:r>
      <w:r w:rsidRPr="006C082E">
        <w:rPr>
          <w:rFonts w:ascii="Times New Roman" w:hAnsi="Times New Roman" w:cs="Times New Roman"/>
          <w:sz w:val="24"/>
          <w:szCs w:val="24"/>
        </w:rPr>
        <w:t>ребенка</w:t>
      </w:r>
      <w:r w:rsidR="00996E48" w:rsidRPr="006C082E">
        <w:rPr>
          <w:rFonts w:ascii="Times New Roman" w:hAnsi="Times New Roman" w:cs="Times New Roman"/>
          <w:sz w:val="24"/>
          <w:szCs w:val="24"/>
        </w:rPr>
        <w:t xml:space="preserve"> в целях зачисления в муниципальные образовательные организации, реализующие основные общеобразовательные пр</w:t>
      </w:r>
      <w:r w:rsidRPr="006C082E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996E48" w:rsidRPr="006C082E">
        <w:rPr>
          <w:rFonts w:ascii="Times New Roman" w:hAnsi="Times New Roman" w:cs="Times New Roman"/>
          <w:sz w:val="24"/>
          <w:szCs w:val="24"/>
        </w:rPr>
        <w:t>.</w:t>
      </w:r>
    </w:p>
    <w:p w:rsidR="00DE2AD6" w:rsidRPr="006C082E" w:rsidRDefault="00DE2AD6" w:rsidP="00DE2A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б) Регистрация заявления о постановке на учет ребенка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</w:p>
    <w:p w:rsidR="00996E48" w:rsidRPr="006C082E" w:rsidRDefault="00DE2AD6" w:rsidP="00DE2A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в) </w:t>
      </w:r>
      <w:r w:rsidR="00996E48" w:rsidRPr="006C082E">
        <w:rPr>
          <w:rFonts w:ascii="Times New Roman" w:hAnsi="Times New Roman" w:cs="Times New Roman"/>
          <w:sz w:val="24"/>
          <w:szCs w:val="24"/>
        </w:rPr>
        <w:t>Регистрация ребенка в Е</w:t>
      </w:r>
      <w:r w:rsidRPr="006C082E">
        <w:rPr>
          <w:rFonts w:ascii="Times New Roman" w:hAnsi="Times New Roman" w:cs="Times New Roman"/>
          <w:sz w:val="24"/>
          <w:szCs w:val="24"/>
        </w:rPr>
        <w:t>дином электронном реестре учета.</w:t>
      </w:r>
    </w:p>
    <w:p w:rsidR="00DE2AD6" w:rsidRPr="006C082E" w:rsidRDefault="00DE2AD6" w:rsidP="00DE2AD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г)</w:t>
      </w:r>
      <w:r w:rsidRPr="006C08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C082E">
        <w:rPr>
          <w:rFonts w:ascii="Times New Roman" w:hAnsi="Times New Roman" w:cs="Times New Roman"/>
          <w:sz w:val="24"/>
          <w:szCs w:val="24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образования.</w:t>
      </w:r>
    </w:p>
    <w:p w:rsidR="00DE2AD6" w:rsidRPr="006C082E" w:rsidRDefault="00DE2AD6" w:rsidP="00DE2A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д) Отказ в предоставлении услуги.</w:t>
      </w:r>
    </w:p>
    <w:p w:rsidR="00996E48" w:rsidRPr="006C082E" w:rsidRDefault="00DE2AD6" w:rsidP="00DE2A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е) </w:t>
      </w:r>
      <w:r w:rsidR="00996E48" w:rsidRPr="006C082E">
        <w:rPr>
          <w:rFonts w:ascii="Times New Roman" w:hAnsi="Times New Roman" w:cs="Times New Roman"/>
          <w:sz w:val="24"/>
          <w:szCs w:val="24"/>
        </w:rPr>
        <w:t>Снятие с регистрационного учета</w:t>
      </w:r>
      <w:r w:rsidRPr="006C082E">
        <w:rPr>
          <w:rFonts w:ascii="Times New Roman" w:hAnsi="Times New Roman" w:cs="Times New Roman"/>
          <w:sz w:val="24"/>
          <w:szCs w:val="24"/>
        </w:rPr>
        <w:t>.</w:t>
      </w:r>
    </w:p>
    <w:p w:rsidR="00DE2AD6" w:rsidRPr="006C082E" w:rsidRDefault="00DE2AD6" w:rsidP="00996E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ж) </w:t>
      </w:r>
      <w:r w:rsidR="00996E48" w:rsidRPr="006C082E">
        <w:rPr>
          <w:rFonts w:ascii="Times New Roman" w:hAnsi="Times New Roman" w:cs="Times New Roman"/>
          <w:sz w:val="24"/>
          <w:szCs w:val="24"/>
        </w:rPr>
        <w:t>Уведомление о регистрации ребенка в Едином элект</w:t>
      </w:r>
      <w:r w:rsidRPr="006C082E">
        <w:rPr>
          <w:rFonts w:ascii="Times New Roman" w:hAnsi="Times New Roman" w:cs="Times New Roman"/>
          <w:sz w:val="24"/>
          <w:szCs w:val="24"/>
        </w:rPr>
        <w:t>ронном реестре учета</w:t>
      </w:r>
      <w:r w:rsidR="00996E48" w:rsidRPr="006C082E">
        <w:rPr>
          <w:rFonts w:ascii="Times New Roman" w:hAnsi="Times New Roman" w:cs="Times New Roman"/>
          <w:sz w:val="24"/>
          <w:szCs w:val="24"/>
        </w:rPr>
        <w:t>, уведомление о снятии с учета или уведомление об отказе в предоставлении муниципальной</w:t>
      </w:r>
    </w:p>
    <w:p w:rsidR="00E61AA0" w:rsidRDefault="00996E48" w:rsidP="00996E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1AA0" w:rsidRPr="006C082E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выполнении административных процедур отражена в блок-схеме (Приложение № </w:t>
      </w:r>
      <w:r w:rsidR="00D54709">
        <w:rPr>
          <w:rFonts w:ascii="Times New Roman" w:hAnsi="Times New Roman" w:cs="Times New Roman"/>
          <w:sz w:val="24"/>
          <w:szCs w:val="24"/>
        </w:rPr>
        <w:t>2</w:t>
      </w:r>
      <w:r w:rsidR="00E61AA0" w:rsidRPr="006C082E">
        <w:rPr>
          <w:rFonts w:ascii="Times New Roman" w:hAnsi="Times New Roman" w:cs="Times New Roman"/>
          <w:sz w:val="24"/>
          <w:szCs w:val="24"/>
        </w:rPr>
        <w:t xml:space="preserve"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</w:t>
      </w:r>
      <w:r w:rsidR="00E61AA0" w:rsidRPr="006C082E">
        <w:rPr>
          <w:rFonts w:ascii="Times New Roman" w:hAnsi="Times New Roman" w:cs="Times New Roman"/>
          <w:sz w:val="24"/>
          <w:szCs w:val="24"/>
        </w:rPr>
        <w:lastRenderedPageBreak/>
        <w:t xml:space="preserve">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</w:t>
      </w:r>
      <w:r w:rsidR="00D54709">
        <w:rPr>
          <w:rFonts w:ascii="Times New Roman" w:hAnsi="Times New Roman" w:cs="Times New Roman"/>
          <w:sz w:val="24"/>
          <w:szCs w:val="24"/>
        </w:rPr>
        <w:t>3</w:t>
      </w:r>
      <w:r w:rsidR="00E61AA0" w:rsidRPr="006C082E">
        <w:rPr>
          <w:rFonts w:ascii="Times New Roman" w:hAnsi="Times New Roman" w:cs="Times New Roman"/>
          <w:sz w:val="24"/>
          <w:szCs w:val="24"/>
        </w:rPr>
        <w:t>.</w:t>
      </w:r>
    </w:p>
    <w:p w:rsidR="00E61AA0" w:rsidRPr="004672DD" w:rsidRDefault="001D1BF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DD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4672DD">
        <w:rPr>
          <w:rFonts w:ascii="Times New Roman" w:hAnsi="Times New Roman" w:cs="Times New Roman"/>
          <w:b/>
          <w:sz w:val="24"/>
          <w:szCs w:val="24"/>
        </w:rPr>
        <w:t>8</w:t>
      </w:r>
      <w:r w:rsidRPr="004672DD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18.1. Предоставление муниципальной услуги может осуществляться в электронной форме, в том числе с использованием единого портала государственных и муниципальных услуг (функций).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18.2 Особенности выполнения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18.2.1.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Информация о правилах предоставления муниципальной услуги предоставляется: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на официальных сайтах Администрации, КУ МОО;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Доступ заявителя к сведениям о правилах предоставления муниципальной услуги осуществляется через сеть Интернет.</w:t>
      </w:r>
      <w:r w:rsidRPr="004672DD">
        <w:rPr>
          <w:rFonts w:ascii="Times New Roman" w:eastAsia="Calibri" w:hAnsi="Times New Roman" w:cs="Times New Roman"/>
          <w:sz w:val="24"/>
          <w:szCs w:val="24"/>
        </w:rPr>
        <w:tab/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18.2.2. Подача заявления и документов, необходимых для предоставления муниципальной услуги, и прием заявления и документов.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 xml:space="preserve">Подача заявления и документов, необходимых для предоставления муниципальной услуги, осуществляется на Интернет - сайт http://mo.primorsky.ru/anuchinsky/,  по электронной почте </w:t>
      </w:r>
      <w:hyperlink r:id="rId13" w:history="1"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anuchinsky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_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ed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@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  <w:r w:rsidRPr="004672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Прием заявления и документов осуществляется путем регистрации заявления с присвоением соответствующего номера.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72DD">
        <w:rPr>
          <w:rFonts w:ascii="Times New Roman" w:eastAsia="Calibri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</w:t>
      </w:r>
      <w:r w:rsidRPr="0046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 МОУО </w:t>
      </w:r>
      <w:r w:rsidRPr="004672DD">
        <w:rPr>
          <w:rFonts w:ascii="Times New Roman" w:eastAsia="Calibri" w:hAnsi="Times New Roman" w:cs="Times New Roman"/>
          <w:sz w:val="24"/>
          <w:szCs w:val="24"/>
        </w:rPr>
        <w:t>путем направления заявителю уведомления, подписанного усиленной квалификационной подписью  специалиста, ответственного за предоставление муниципальной услуги,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18.2.3. Получение заявителем сведений о ходе выполнения заявления о предоставлении муниципальной услуги.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Получение заявителем сведений о ходе выполнения заявления о предоставлении муниципальной услуги осуществляется устно или путем направления на Интернет - сайт http://mo.primorsky.ru/anuchinsky, по электронной почте </w:t>
      </w:r>
      <w:hyperlink r:id="rId14" w:history="1"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anuchinsky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_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ed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@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4672DD">
          <w:rPr>
            <w:rFonts w:ascii="Times New Roman" w:eastAsia="Calibri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  <w:r w:rsidRPr="004672D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4672DD">
        <w:rPr>
          <w:rFonts w:ascii="Times New Roman" w:eastAsia="Calibri" w:hAnsi="Times New Roman" w:cs="Times New Roman"/>
          <w:sz w:val="24"/>
          <w:szCs w:val="24"/>
        </w:rPr>
        <w:t>информации с указанием номера заявления, полученного при регистрации заявления.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18.2.4.. Получение заявителем результата предоставления муниципальной услуги.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услуги, либо отказ в предоставлении муниципальной услуги передаются заявителю лично под роспись в получении.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Если заявитель обратился с просьбой направить результат муниципальной услуги по почте, специалист отправляет результат муниципальной услуги заявителю заказным письмом по указанному в заявлении адресу.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В случае обращения заявителя с использованием электронной почты, результат услуги направляется на адрес электронной почты заявителя.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подача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получение заявителем сведений о ходе выполнения заявления о предоставлении муниципальной услуги;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взаимодействие Администрации, КУ МОУО и МКУ «МФЦ», ТОСП,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получение заявителем результата предоставления муниципальной услуги;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- иные действия, необходимые для предоставления муниципальной услуги.</w:t>
      </w:r>
    </w:p>
    <w:p w:rsidR="004672DD" w:rsidRPr="004672DD" w:rsidRDefault="004672DD" w:rsidP="0046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DD">
        <w:rPr>
          <w:rFonts w:ascii="Times New Roman" w:eastAsia="Calibri" w:hAnsi="Times New Roman" w:cs="Times New Roman"/>
          <w:sz w:val="24"/>
          <w:szCs w:val="24"/>
        </w:rPr>
        <w:t>18.4. Блок-схема порядка предоставления муниципальной услуги по выдаче решений приведена в Приложении № 2 к настоящему Административному регламенту.</w:t>
      </w:r>
    </w:p>
    <w:p w:rsidR="001D1BF3" w:rsidRPr="006C082E" w:rsidRDefault="001E3EED" w:rsidP="001D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19</w:t>
      </w:r>
      <w:r w:rsidR="001D1BF3" w:rsidRPr="006C082E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BF0339" w:rsidRPr="006C082E" w:rsidRDefault="00BF0339" w:rsidP="00FE23E9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BF0339" w:rsidRPr="006C082E" w:rsidRDefault="00BF0339" w:rsidP="004672DD">
      <w:pPr>
        <w:pStyle w:val="a6"/>
        <w:numPr>
          <w:ilvl w:val="0"/>
          <w:numId w:val="20"/>
        </w:numPr>
        <w:spacing w:after="0" w:line="360" w:lineRule="auto"/>
        <w:ind w:left="0" w:firstLine="774"/>
        <w:contextualSpacing w:val="0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lastRenderedPageBreak/>
        <w:t>Информирование (консультация) по порядку предоставления муниципальной услуги;</w:t>
      </w:r>
    </w:p>
    <w:p w:rsidR="00BF0339" w:rsidRPr="006C082E" w:rsidRDefault="00BF0339" w:rsidP="004672DD">
      <w:pPr>
        <w:pStyle w:val="a6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left="0" w:firstLine="7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BF0339" w:rsidRPr="006C082E" w:rsidRDefault="00BF0339" w:rsidP="004672DD">
      <w:pPr>
        <w:pStyle w:val="a6"/>
        <w:numPr>
          <w:ilvl w:val="0"/>
          <w:numId w:val="20"/>
        </w:numPr>
        <w:spacing w:after="0" w:line="360" w:lineRule="auto"/>
        <w:ind w:left="0" w:firstLine="7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Составление и выдач</w:t>
      </w:r>
      <w:r w:rsidR="006A0F95" w:rsidRPr="006C082E">
        <w:rPr>
          <w:rFonts w:ascii="Times New Roman" w:hAnsi="Times New Roman"/>
          <w:sz w:val="24"/>
          <w:szCs w:val="24"/>
        </w:rPr>
        <w:t>а</w:t>
      </w:r>
      <w:r w:rsidRPr="006C082E">
        <w:rPr>
          <w:rFonts w:ascii="Times New Roman" w:hAnsi="Times New Roman"/>
          <w:sz w:val="24"/>
          <w:szCs w:val="24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F0339" w:rsidRPr="006C082E" w:rsidRDefault="00BF0339" w:rsidP="00FE23E9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F0339" w:rsidRPr="006C082E" w:rsidRDefault="00BF0339" w:rsidP="00BF0339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BF0339" w:rsidRPr="006C082E" w:rsidRDefault="003659AD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F0339" w:rsidRPr="006C082E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BF0339" w:rsidRPr="006C082E" w:rsidRDefault="00BF0339" w:rsidP="003659AD">
      <w:pPr>
        <w:pStyle w:val="a6"/>
        <w:numPr>
          <w:ilvl w:val="0"/>
          <w:numId w:val="22"/>
        </w:numPr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F0339" w:rsidRPr="006C082E" w:rsidRDefault="00BF0339" w:rsidP="003659AD">
      <w:pPr>
        <w:pStyle w:val="a6"/>
        <w:numPr>
          <w:ilvl w:val="0"/>
          <w:numId w:val="22"/>
        </w:numPr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F0339" w:rsidRPr="006C082E" w:rsidRDefault="00BF0339" w:rsidP="003659AD">
      <w:pPr>
        <w:pStyle w:val="a6"/>
        <w:numPr>
          <w:ilvl w:val="0"/>
          <w:numId w:val="22"/>
        </w:numPr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F0339" w:rsidRPr="006C082E" w:rsidRDefault="00BF0339" w:rsidP="003659AD">
      <w:pPr>
        <w:pStyle w:val="a6"/>
        <w:numPr>
          <w:ilvl w:val="0"/>
          <w:numId w:val="22"/>
        </w:numPr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F0339" w:rsidRPr="006C082E" w:rsidRDefault="00BF0339" w:rsidP="003659AD">
      <w:pPr>
        <w:pStyle w:val="a6"/>
        <w:numPr>
          <w:ilvl w:val="0"/>
          <w:numId w:val="22"/>
        </w:numPr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BF0339" w:rsidRPr="006C082E" w:rsidRDefault="00BF0339" w:rsidP="003659AD">
      <w:pPr>
        <w:pStyle w:val="a6"/>
        <w:numPr>
          <w:ilvl w:val="0"/>
          <w:numId w:val="22"/>
        </w:numPr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F0339" w:rsidRPr="006C082E" w:rsidRDefault="00BF0339" w:rsidP="00FE23E9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lastRenderedPageBreak/>
        <w:t>Осуществление административной процедуры «Прием и регистрация запроса и документов».</w:t>
      </w:r>
    </w:p>
    <w:p w:rsidR="00BF0339" w:rsidRPr="006C082E" w:rsidRDefault="00BF0339" w:rsidP="00BF03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BF0339" w:rsidRPr="006C082E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6C082E">
        <w:rPr>
          <w:rFonts w:ascii="Times New Roman" w:hAnsi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F0339" w:rsidRPr="006C082E" w:rsidRDefault="00BF0339" w:rsidP="003659AD">
      <w:pPr>
        <w:pStyle w:val="a6"/>
        <w:numPr>
          <w:ilvl w:val="0"/>
          <w:numId w:val="19"/>
        </w:numPr>
        <w:spacing w:after="0" w:line="360" w:lineRule="auto"/>
        <w:ind w:left="0" w:firstLine="6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определенных в </w:t>
      </w:r>
      <w:r w:rsidR="007E1D4A" w:rsidRPr="006C082E">
        <w:rPr>
          <w:rFonts w:ascii="Times New Roman" w:hAnsi="Times New Roman"/>
          <w:sz w:val="24"/>
          <w:szCs w:val="24"/>
        </w:rPr>
        <w:t>пункте 10</w:t>
      </w:r>
      <w:r w:rsidRPr="006C082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F0339" w:rsidRPr="006C082E" w:rsidRDefault="00BF0339" w:rsidP="003659AD">
      <w:pPr>
        <w:pStyle w:val="a6"/>
        <w:numPr>
          <w:ilvl w:val="0"/>
          <w:numId w:val="19"/>
        </w:numPr>
        <w:spacing w:after="0" w:line="360" w:lineRule="auto"/>
        <w:ind w:left="0" w:firstLine="6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F0339" w:rsidRPr="006C082E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 xml:space="preserve"> </w:t>
      </w:r>
      <w:r w:rsidR="007E1D4A" w:rsidRPr="006C082E">
        <w:rPr>
          <w:rFonts w:ascii="Times New Roman" w:hAnsi="Times New Roman"/>
          <w:sz w:val="24"/>
          <w:szCs w:val="24"/>
        </w:rPr>
        <w:t>19</w:t>
      </w:r>
      <w:r w:rsidRPr="006C082E">
        <w:rPr>
          <w:rFonts w:ascii="Times New Roman" w:hAnsi="Times New Roman"/>
          <w:sz w:val="24"/>
          <w:szCs w:val="24"/>
        </w:rPr>
        <w:t xml:space="preserve"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6C082E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</w:t>
      </w:r>
      <w:r w:rsidR="00BF0339" w:rsidRPr="006C082E">
        <w:rPr>
          <w:rFonts w:ascii="Times New Roman" w:hAnsi="Times New Roman"/>
          <w:sz w:val="24"/>
          <w:szCs w:val="24"/>
        </w:rPr>
        <w:t xml:space="preserve">.3.4. </w:t>
      </w:r>
      <w:proofErr w:type="gramStart"/>
      <w:r w:rsidR="00BF0339" w:rsidRPr="006C082E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BF0339" w:rsidRPr="006C08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0339" w:rsidRPr="006C082E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="00BF0339" w:rsidRPr="006C082E">
        <w:rPr>
          <w:rFonts w:ascii="Times New Roman" w:hAnsi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</w:t>
      </w:r>
      <w:r w:rsidR="00BF0339" w:rsidRPr="006C082E">
        <w:rPr>
          <w:rFonts w:ascii="Times New Roman" w:hAnsi="Times New Roman"/>
          <w:sz w:val="24"/>
          <w:szCs w:val="24"/>
        </w:rPr>
        <w:t>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lastRenderedPageBreak/>
        <w:t>19</w:t>
      </w:r>
      <w:r w:rsidR="00BF0339" w:rsidRPr="006C082E">
        <w:rPr>
          <w:rFonts w:ascii="Times New Roman" w:hAnsi="Times New Roman"/>
          <w:sz w:val="24"/>
          <w:szCs w:val="24"/>
        </w:rPr>
        <w:t>.4.  Осуществление административной процедуры «Составление и выдач</w:t>
      </w:r>
      <w:r w:rsidR="006A0F95" w:rsidRPr="006C082E">
        <w:rPr>
          <w:rFonts w:ascii="Times New Roman" w:hAnsi="Times New Roman"/>
          <w:sz w:val="24"/>
          <w:szCs w:val="24"/>
        </w:rPr>
        <w:t>а</w:t>
      </w:r>
      <w:r w:rsidR="00BF0339" w:rsidRPr="006C082E">
        <w:rPr>
          <w:rFonts w:ascii="Times New Roman" w:hAnsi="Times New Roman"/>
          <w:sz w:val="24"/>
          <w:szCs w:val="24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</w:t>
      </w:r>
      <w:r w:rsidR="00BF0339" w:rsidRPr="006C082E">
        <w:rPr>
          <w:rFonts w:ascii="Times New Roman" w:hAnsi="Times New Roman"/>
          <w:sz w:val="24"/>
          <w:szCs w:val="24"/>
        </w:rPr>
        <w:t>.4.1. Административную процедуру «Составление и выдач</w:t>
      </w:r>
      <w:r w:rsidR="006A0F95" w:rsidRPr="006C082E">
        <w:rPr>
          <w:rFonts w:ascii="Times New Roman" w:hAnsi="Times New Roman"/>
          <w:sz w:val="24"/>
          <w:szCs w:val="24"/>
        </w:rPr>
        <w:t>а</w:t>
      </w:r>
      <w:r w:rsidR="00BF0339" w:rsidRPr="006C082E">
        <w:rPr>
          <w:rFonts w:ascii="Times New Roman" w:hAnsi="Times New Roman"/>
          <w:sz w:val="24"/>
          <w:szCs w:val="24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F0339" w:rsidRPr="006C082E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</w:t>
      </w:r>
      <w:r w:rsidR="007E1D4A" w:rsidRPr="006C082E">
        <w:rPr>
          <w:rFonts w:ascii="Times New Roman" w:hAnsi="Times New Roman"/>
          <w:sz w:val="24"/>
          <w:szCs w:val="24"/>
        </w:rPr>
        <w:t>9</w:t>
      </w:r>
      <w:r w:rsidRPr="006C082E">
        <w:rPr>
          <w:rFonts w:ascii="Times New Roman" w:hAnsi="Times New Roman"/>
          <w:sz w:val="24"/>
          <w:szCs w:val="24"/>
        </w:rPr>
        <w:t>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</w:t>
      </w:r>
      <w:r w:rsidR="00BF0339" w:rsidRPr="006C082E">
        <w:rPr>
          <w:rFonts w:ascii="Times New Roman" w:hAnsi="Times New Roman"/>
          <w:sz w:val="24"/>
          <w:szCs w:val="24"/>
        </w:rPr>
        <w:t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BF0339" w:rsidRPr="006C082E" w:rsidRDefault="00BF0339" w:rsidP="00D54709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F0339" w:rsidRPr="006C082E" w:rsidRDefault="00BF0339" w:rsidP="00D54709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6C082E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6C082E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F0339" w:rsidRPr="006C082E" w:rsidRDefault="00BF0339" w:rsidP="00FE23E9">
      <w:pPr>
        <w:pStyle w:val="a6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</w:t>
      </w:r>
      <w:r w:rsidR="00BF0339" w:rsidRPr="006C082E">
        <w:rPr>
          <w:rFonts w:ascii="Times New Roman" w:hAnsi="Times New Roman"/>
          <w:sz w:val="24"/>
          <w:szCs w:val="24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19.5</w:t>
      </w:r>
      <w:r w:rsidR="00BF0339" w:rsidRPr="006C08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0339" w:rsidRPr="006C082E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УМФЦ и уполномоченным органом,</w:t>
      </w:r>
      <w:r w:rsidR="00BF0339" w:rsidRPr="006C082E">
        <w:rPr>
          <w:sz w:val="24"/>
          <w:szCs w:val="24"/>
        </w:rPr>
        <w:t xml:space="preserve"> </w:t>
      </w:r>
      <w:r w:rsidR="00BF0339" w:rsidRPr="006C082E">
        <w:rPr>
          <w:rFonts w:ascii="Times New Roman" w:hAnsi="Times New Roman"/>
          <w:sz w:val="24"/>
          <w:szCs w:val="24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="00BF0339" w:rsidRPr="006C082E">
        <w:rPr>
          <w:rFonts w:ascii="Times New Roman" w:hAnsi="Times New Roman"/>
          <w:sz w:val="24"/>
          <w:szCs w:val="24"/>
        </w:rPr>
        <w:t xml:space="preserve">, включая составление на </w:t>
      </w:r>
      <w:r w:rsidR="00BF0339" w:rsidRPr="006C082E">
        <w:rPr>
          <w:rFonts w:ascii="Times New Roman" w:hAnsi="Times New Roman"/>
          <w:sz w:val="24"/>
          <w:szCs w:val="24"/>
        </w:rPr>
        <w:lastRenderedPageBreak/>
        <w:t xml:space="preserve">бумажном носителе и </w:t>
      </w:r>
      <w:proofErr w:type="gramStart"/>
      <w:r w:rsidR="00BF0339" w:rsidRPr="006C082E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="00BF0339" w:rsidRPr="006C082E">
        <w:rPr>
          <w:rFonts w:ascii="Times New Roman" w:hAnsi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F0339" w:rsidRPr="006C082E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E">
        <w:rPr>
          <w:rFonts w:ascii="Times New Roman" w:hAnsi="Times New Roman"/>
          <w:sz w:val="24"/>
          <w:szCs w:val="24"/>
        </w:rPr>
        <w:t>19.6</w:t>
      </w:r>
      <w:r w:rsidR="00BF0339" w:rsidRPr="006C082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BF0339" w:rsidRPr="006C082E">
        <w:rPr>
          <w:rFonts w:ascii="Times New Roman" w:hAnsi="Times New Roman"/>
          <w:sz w:val="24"/>
          <w:szCs w:val="24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</w:t>
      </w:r>
      <w:proofErr w:type="gramEnd"/>
      <w:r w:rsidR="00BF0339" w:rsidRPr="006C082E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:rsidR="0066193D" w:rsidRDefault="0066193D" w:rsidP="007E1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7F4" w:rsidRPr="006C082E" w:rsidRDefault="008727F4" w:rsidP="009D5E3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3659AD" w:rsidRDefault="003659AD" w:rsidP="004E70C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CC0" w:rsidRPr="006C082E" w:rsidRDefault="00FA0CC0" w:rsidP="004E70C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hAnsi="Times New Roman" w:cs="Times New Roman"/>
          <w:b/>
          <w:sz w:val="24"/>
          <w:szCs w:val="24"/>
        </w:rPr>
        <w:t>2</w:t>
      </w:r>
      <w:r w:rsidR="001E3EED" w:rsidRPr="006C082E">
        <w:rPr>
          <w:rFonts w:ascii="Times New Roman" w:hAnsi="Times New Roman" w:cs="Times New Roman"/>
          <w:b/>
          <w:sz w:val="24"/>
          <w:szCs w:val="24"/>
        </w:rPr>
        <w:t>0</w:t>
      </w:r>
      <w:r w:rsidRPr="006C082E">
        <w:rPr>
          <w:rFonts w:ascii="Times New Roman" w:hAnsi="Times New Roman" w:cs="Times New Roman"/>
          <w:b/>
          <w:sz w:val="24"/>
          <w:szCs w:val="24"/>
        </w:rPr>
        <w:t>.</w:t>
      </w:r>
      <w:r w:rsidR="004E70CB" w:rsidRPr="006C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82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82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82E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</w:t>
      </w:r>
      <w:r w:rsidR="009A2220" w:rsidRPr="006C082E">
        <w:rPr>
          <w:rFonts w:ascii="Times New Roman" w:hAnsi="Times New Roman" w:cs="Times New Roman"/>
          <w:b/>
          <w:sz w:val="24"/>
          <w:szCs w:val="24"/>
        </w:rPr>
        <w:t>Р</w:t>
      </w:r>
      <w:r w:rsidRPr="006C082E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DE2AD6" w:rsidRPr="006C082E" w:rsidRDefault="00FA0CC0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hAnsi="Times New Roman" w:cs="Times New Roman"/>
          <w:sz w:val="24"/>
          <w:szCs w:val="24"/>
        </w:rPr>
        <w:t>2</w:t>
      </w:r>
      <w:r w:rsidR="001E3EED" w:rsidRPr="006C082E">
        <w:rPr>
          <w:rFonts w:ascii="Times New Roman" w:hAnsi="Times New Roman" w:cs="Times New Roman"/>
          <w:sz w:val="24"/>
          <w:szCs w:val="24"/>
        </w:rPr>
        <w:t>0</w:t>
      </w:r>
      <w:r w:rsidRPr="006C082E">
        <w:rPr>
          <w:rFonts w:ascii="Times New Roman" w:hAnsi="Times New Roman" w:cs="Times New Roman"/>
          <w:sz w:val="24"/>
          <w:szCs w:val="24"/>
        </w:rPr>
        <w:t xml:space="preserve">.1. </w:t>
      </w:r>
      <w:r w:rsidR="00DE2AD6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Текущий </w:t>
      </w:r>
      <w:proofErr w:type="gramStart"/>
      <w:r w:rsidR="00DE2AD6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50D2D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 за</w:t>
      </w:r>
      <w:proofErr w:type="gramEnd"/>
      <w:r w:rsidR="00150D2D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2AD6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представлению муниципальной услуги, а также принятием решений ответственным лицом КУ МОУО осуществляется начальником КУ МОУО.</w:t>
      </w:r>
    </w:p>
    <w:p w:rsidR="00DE2AD6" w:rsidRPr="006C082E" w:rsidRDefault="00DE2AD6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20.2. Текущий контроль осуществляется путем проведения проверок соблюдения и </w:t>
      </w:r>
      <w:r w:rsidR="00E60B65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должностными лицами положений настоящего Регламента.</w:t>
      </w:r>
    </w:p>
    <w:p w:rsidR="00E00036" w:rsidRPr="006C082E" w:rsidRDefault="00DE2AD6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20.3. </w:t>
      </w:r>
      <w:proofErr w:type="gramStart"/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D2D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полнотой и качеством предоставления 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</w:t>
      </w:r>
      <w:r w:rsidR="00150D2D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 включает в себя проведение проверок</w:t>
      </w:r>
      <w:r w:rsidR="00E00036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00036" w:rsidRPr="006C082E" w:rsidRDefault="00E00036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20.4.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2F28" w:rsidRPr="006C082E" w:rsidRDefault="00E00036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20.5. Проверки полноты и качества предоставления муниципальной услуги осуществляется на основании рас</w:t>
      </w:r>
      <w:r w:rsidR="003B0A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поряжения главы Администрации и (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3B0A4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приказа начальника КУ МОУО.</w:t>
      </w:r>
    </w:p>
    <w:p w:rsidR="00B02F28" w:rsidRPr="006C082E" w:rsidRDefault="00B02F28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20.6. Проверки могут быть плановыми (осуществляться на основании годовых планов работы Администрации, КУ МОУО) и внеплановыми.</w:t>
      </w:r>
    </w:p>
    <w:p w:rsidR="00CB34A4" w:rsidRPr="006C082E" w:rsidRDefault="00CB34A4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Плановые проверки проводятся в соответствии с графиками работы Администрации, КУ МОУО, но не чаще одного раза в два года.</w:t>
      </w:r>
    </w:p>
    <w:p w:rsidR="00CB34A4" w:rsidRPr="006C082E" w:rsidRDefault="00CB34A4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Внеплановые проверки проводятся в случае поступления в Администрацию, КУ МОУО обращений физических или юридических лиц с жалобами на нарушения их прав и законных интересов.</w:t>
      </w:r>
    </w:p>
    <w:p w:rsidR="00CB34A4" w:rsidRPr="006C082E" w:rsidRDefault="00CB34A4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20.7. Для проведения проверки полноты и качества предоставления муниципальной услуги главой Администрации и</w:t>
      </w:r>
      <w:r w:rsidR="003B0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3B0A4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</w:t>
      </w:r>
      <w:r w:rsidR="00893C9D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 МОУО</w:t>
      </w:r>
      <w:r w:rsidR="00893C9D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3 рабочих дней формируется комиссия, в состав которой включаются не менее трех специалистов. Проверка предоставления муниципальной услуги проводится в течение 15 рабочих дней.</w:t>
      </w:r>
    </w:p>
    <w:p w:rsidR="00893C9D" w:rsidRPr="006C082E" w:rsidRDefault="00893C9D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20.8. Результаты деятельности комиссии оформляются в виде протокола, в котором отмечаются выявленные недостатки и предложения по их устранению. Протокол подписывается председателем и членами комиссии.</w:t>
      </w:r>
    </w:p>
    <w:p w:rsidR="00893C9D" w:rsidRPr="006C082E" w:rsidRDefault="00893C9D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20.9. Должностные лица К</w:t>
      </w:r>
      <w:r w:rsidR="00E60B65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МОУО, работники организаций, участвующих в предоставлении муниципальной услуги, ответственные лица МФЦ, несут административную,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Регламентом, в соответствии с действующим законодательством.</w:t>
      </w:r>
    </w:p>
    <w:p w:rsidR="00893C9D" w:rsidRPr="006C082E" w:rsidRDefault="00893C9D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Дисциплинарная ответственность должностных лиц КУ МОУО, МФЦ закрепляется в их должностных инструкциях в соответствии с требованиями действующего законодательства.</w:t>
      </w:r>
    </w:p>
    <w:p w:rsidR="00893C9D" w:rsidRPr="006C082E" w:rsidRDefault="00893C9D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20.10. Граждане, их объединения и организации могут осуществлять </w:t>
      </w:r>
      <w:proofErr w:type="gramStart"/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предоставлением муниципальной услуги в форме замечаний к качес</w:t>
      </w:r>
      <w:r w:rsidR="00D44A19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тв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D44A19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услуги, а также предложений по улучшению качества предоставления</w:t>
      </w:r>
      <w:r w:rsidR="00D44A19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услуги.</w:t>
      </w:r>
    </w:p>
    <w:p w:rsidR="00D44A19" w:rsidRPr="006C082E" w:rsidRDefault="00D44A19" w:rsidP="00CB34A4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и замечания предоставляются непосредственно в Администрацию, КУ МОУО, предоставляющие муниципальную услугу либо с использованием средств телефонной и почтовой связи, а также на Интернет-сайт.</w:t>
      </w:r>
    </w:p>
    <w:p w:rsidR="008D6864" w:rsidRPr="006C082E" w:rsidRDefault="008D6864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E9" w:rsidRPr="006C082E" w:rsidRDefault="00FE23E9" w:rsidP="00FE23E9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Pr="006C082E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ДОЛЖНОСТНЫХ ЛИЦ, МУНИЦИПАЛЬНЫХ СЛУЖАЩИХ, УЧАСТВУЮЩИХ В ПРЕДОСТАВЛЕНИИ МУНИЦИПАЛЬНОЙ УСЛУГИ</w:t>
      </w:r>
    </w:p>
    <w:p w:rsidR="00FE23E9" w:rsidRPr="006C082E" w:rsidRDefault="00FE23E9" w:rsidP="00FE23E9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23E9" w:rsidRPr="006C082E" w:rsidRDefault="00FE23E9" w:rsidP="00FE23E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Pr="006C082E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FE23E9" w:rsidRPr="006C082E" w:rsidRDefault="00FE23E9" w:rsidP="00FE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FE23E9" w:rsidRPr="006C082E" w:rsidRDefault="00FE23E9" w:rsidP="00FE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2E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 заключившим соглашение о взаимодействии.</w:t>
      </w:r>
      <w:proofErr w:type="gramEnd"/>
    </w:p>
    <w:p w:rsidR="00FE23E9" w:rsidRPr="006C082E" w:rsidRDefault="00FE23E9" w:rsidP="00FE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FE23E9" w:rsidRPr="006C082E" w:rsidRDefault="00FE23E9" w:rsidP="00FE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>:</w:t>
      </w:r>
    </w:p>
    <w:p w:rsidR="00FE23E9" w:rsidRPr="006C082E" w:rsidRDefault="00FE23E9" w:rsidP="003659A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E23E9" w:rsidRPr="006C082E" w:rsidRDefault="00FE23E9" w:rsidP="003659A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23E9" w:rsidRPr="006C082E" w:rsidRDefault="00FE23E9" w:rsidP="003659A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FE23E9" w:rsidRPr="006C082E" w:rsidRDefault="00FE23E9" w:rsidP="00FE23E9">
      <w:pPr>
        <w:pStyle w:val="ConsPlusNormal"/>
        <w:numPr>
          <w:ilvl w:val="0"/>
          <w:numId w:val="6"/>
        </w:numPr>
        <w:spacing w:line="360" w:lineRule="auto"/>
        <w:jc w:val="both"/>
      </w:pPr>
      <w:r w:rsidRPr="006C082E">
        <w:t>нарушения срока регистрации заявления о предоставлении муниципальной услуги;</w:t>
      </w:r>
    </w:p>
    <w:p w:rsidR="00FE23E9" w:rsidRPr="006C082E" w:rsidRDefault="00FE23E9" w:rsidP="00FE23E9">
      <w:pPr>
        <w:pStyle w:val="ConsPlusNormal"/>
        <w:numPr>
          <w:ilvl w:val="0"/>
          <w:numId w:val="6"/>
        </w:numPr>
        <w:spacing w:line="360" w:lineRule="auto"/>
        <w:jc w:val="both"/>
      </w:pPr>
      <w:r w:rsidRPr="006C082E">
        <w:t>нарушения срока предоставления муниципальной услуги;</w:t>
      </w:r>
    </w:p>
    <w:p w:rsidR="00FE23E9" w:rsidRPr="006C082E" w:rsidRDefault="00FE23E9" w:rsidP="003659AD">
      <w:pPr>
        <w:pStyle w:val="ConsPlusNormal"/>
        <w:numPr>
          <w:ilvl w:val="0"/>
          <w:numId w:val="6"/>
        </w:numPr>
        <w:spacing w:line="360" w:lineRule="auto"/>
        <w:ind w:left="0" w:firstLine="360"/>
        <w:jc w:val="both"/>
      </w:pPr>
      <w:r w:rsidRPr="006C082E">
        <w:t xml:space="preserve">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461E9D">
        <w:rPr>
          <w:rFonts w:eastAsia="Times New Roman"/>
          <w:lang w:eastAsia="ar-SA"/>
        </w:rPr>
        <w:t>администрации</w:t>
      </w:r>
      <w:r w:rsidR="00461E9D">
        <w:t xml:space="preserve"> </w:t>
      </w:r>
      <w:r w:rsidR="00336B76">
        <w:t xml:space="preserve">Анучинского муниципального района </w:t>
      </w:r>
      <w:r w:rsidRPr="006C082E">
        <w:t>для предоставления муниципальной услуги;</w:t>
      </w:r>
    </w:p>
    <w:p w:rsidR="00FE23E9" w:rsidRPr="006C082E" w:rsidRDefault="00FE23E9" w:rsidP="003659AD">
      <w:pPr>
        <w:pStyle w:val="ConsPlusNormal"/>
        <w:numPr>
          <w:ilvl w:val="0"/>
          <w:numId w:val="6"/>
        </w:numPr>
        <w:spacing w:line="360" w:lineRule="auto"/>
        <w:ind w:left="0" w:firstLine="360"/>
        <w:jc w:val="both"/>
      </w:pPr>
      <w:r w:rsidRPr="006C082E"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461E9D">
        <w:rPr>
          <w:rFonts w:eastAsia="Times New Roman"/>
          <w:lang w:eastAsia="ar-SA"/>
        </w:rPr>
        <w:t>администрации</w:t>
      </w:r>
      <w:r w:rsidR="00461E9D">
        <w:t xml:space="preserve"> </w:t>
      </w:r>
      <w:r w:rsidR="00336B76">
        <w:t>Анучинского муниципального района</w:t>
      </w:r>
      <w:r w:rsidR="007A6FCC" w:rsidRPr="006C082E">
        <w:t xml:space="preserve"> </w:t>
      </w:r>
      <w:r w:rsidRPr="006C082E">
        <w:t>для предоставления муниципальной услуги;</w:t>
      </w:r>
    </w:p>
    <w:p w:rsidR="00FE23E9" w:rsidRPr="006C082E" w:rsidRDefault="00FE23E9" w:rsidP="003659AD">
      <w:pPr>
        <w:pStyle w:val="ConsPlusNormal"/>
        <w:numPr>
          <w:ilvl w:val="0"/>
          <w:numId w:val="6"/>
        </w:numPr>
        <w:spacing w:line="360" w:lineRule="auto"/>
        <w:ind w:left="0" w:firstLine="360"/>
        <w:jc w:val="both"/>
      </w:pPr>
      <w:proofErr w:type="gramStart"/>
      <w:r w:rsidRPr="006C082E"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</w:t>
      </w:r>
      <w:r w:rsidRPr="006C082E">
        <w:lastRenderedPageBreak/>
        <w:t xml:space="preserve">актами </w:t>
      </w:r>
      <w:r w:rsidR="00461E9D">
        <w:rPr>
          <w:rFonts w:eastAsia="Times New Roman"/>
          <w:lang w:eastAsia="ar-SA"/>
        </w:rPr>
        <w:t>администрации</w:t>
      </w:r>
      <w:r w:rsidR="00461E9D">
        <w:t xml:space="preserve"> </w:t>
      </w:r>
      <w:r w:rsidR="00105BAF">
        <w:t>Анучинского муниципального района</w:t>
      </w:r>
      <w:r w:rsidRPr="006C082E">
        <w:t xml:space="preserve"> для предоставления муниципальной услуги;</w:t>
      </w:r>
      <w:proofErr w:type="gramEnd"/>
    </w:p>
    <w:p w:rsidR="00FE23E9" w:rsidRPr="006C082E" w:rsidRDefault="00FE23E9" w:rsidP="003659AD">
      <w:pPr>
        <w:pStyle w:val="ConsPlusNormal"/>
        <w:numPr>
          <w:ilvl w:val="0"/>
          <w:numId w:val="6"/>
        </w:numPr>
        <w:spacing w:line="360" w:lineRule="auto"/>
        <w:ind w:left="0" w:firstLine="360"/>
        <w:jc w:val="both"/>
      </w:pPr>
      <w:r w:rsidRPr="006C082E"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461E9D">
        <w:rPr>
          <w:rFonts w:eastAsia="Times New Roman"/>
          <w:lang w:eastAsia="ar-SA"/>
        </w:rPr>
        <w:t>администрации</w:t>
      </w:r>
      <w:r w:rsidR="00461E9D">
        <w:t xml:space="preserve"> </w:t>
      </w:r>
      <w:r w:rsidR="00105BAF">
        <w:t>Анучинского муниципального района</w:t>
      </w:r>
      <w:r w:rsidRPr="006C082E">
        <w:t>;</w:t>
      </w:r>
    </w:p>
    <w:p w:rsidR="00FE23E9" w:rsidRPr="006C082E" w:rsidRDefault="00FE23E9" w:rsidP="003659AD">
      <w:pPr>
        <w:pStyle w:val="ConsPlusNormal"/>
        <w:numPr>
          <w:ilvl w:val="0"/>
          <w:numId w:val="6"/>
        </w:numPr>
        <w:spacing w:line="360" w:lineRule="auto"/>
        <w:ind w:left="0" w:firstLine="360"/>
        <w:jc w:val="both"/>
      </w:pPr>
      <w:proofErr w:type="gramStart"/>
      <w:r w:rsidRPr="006C082E"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E23E9" w:rsidRPr="006C082E" w:rsidRDefault="00FE23E9" w:rsidP="003659AD">
      <w:pPr>
        <w:pStyle w:val="a6"/>
        <w:numPr>
          <w:ilvl w:val="0"/>
          <w:numId w:val="7"/>
        </w:numPr>
        <w:tabs>
          <w:tab w:val="left" w:pos="0"/>
          <w:tab w:val="left" w:pos="12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E23E9" w:rsidRPr="006C082E" w:rsidRDefault="00FE23E9" w:rsidP="003659A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2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23E9" w:rsidRPr="006C082E" w:rsidRDefault="00FE23E9" w:rsidP="003659A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23E9" w:rsidRPr="006C082E" w:rsidRDefault="00FE23E9" w:rsidP="003659A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Перечень оснований для отказа в удовлетворении жалобы и случаев, в которых ответ на жалобу не дается:</w:t>
      </w:r>
    </w:p>
    <w:p w:rsidR="00FE23E9" w:rsidRPr="006C082E" w:rsidRDefault="00FE23E9" w:rsidP="00FE23E9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FE23E9" w:rsidRPr="006C082E" w:rsidRDefault="00FE23E9" w:rsidP="00FE23E9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lastRenderedPageBreak/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FE23E9" w:rsidRPr="006C082E" w:rsidRDefault="00FE23E9" w:rsidP="00FE23E9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FE23E9" w:rsidRPr="006C082E" w:rsidRDefault="00FE23E9" w:rsidP="00FE23E9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A6FCC" w:rsidRPr="006C08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 уведомляется о недопустимости злоупотребления правом;</w:t>
      </w:r>
    </w:p>
    <w:p w:rsidR="00FE23E9" w:rsidRPr="006C082E" w:rsidRDefault="00FE23E9" w:rsidP="00FE23E9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A6FCC" w:rsidRPr="006C08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е</w:t>
      </w:r>
      <w:r w:rsidRPr="006C082E">
        <w:rPr>
          <w:rFonts w:ascii="Times New Roman" w:hAnsi="Times New Roman" w:cs="Times New Roman"/>
          <w:bCs/>
          <w:sz w:val="24"/>
          <w:szCs w:val="24"/>
        </w:rPr>
        <w:t xml:space="preserve">сли текст жалобы  не поддается прочтению, ответ на жалобу не </w:t>
      </w:r>
      <w:r w:rsidR="007A6FCC" w:rsidRPr="006C082E">
        <w:rPr>
          <w:rFonts w:ascii="Times New Roman" w:hAnsi="Times New Roman" w:cs="Times New Roman"/>
          <w:bCs/>
          <w:sz w:val="24"/>
          <w:szCs w:val="24"/>
        </w:rPr>
        <w:t>дается,</w:t>
      </w:r>
      <w:r w:rsidRPr="006C082E">
        <w:rPr>
          <w:rFonts w:ascii="Times New Roman" w:hAnsi="Times New Roman" w:cs="Times New Roman"/>
          <w:bCs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FE23E9" w:rsidRPr="006C082E" w:rsidRDefault="00FE23E9" w:rsidP="00FE23E9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A6FCC" w:rsidRPr="006C08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6FCC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Pr="006C082E">
        <w:rPr>
          <w:rFonts w:ascii="Times New Roman" w:hAnsi="Times New Roman" w:cs="Times New Roman"/>
          <w:sz w:val="24"/>
          <w:szCs w:val="24"/>
        </w:rPr>
        <w:t xml:space="preserve">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FE23E9" w:rsidRPr="006C082E" w:rsidRDefault="00FE23E9" w:rsidP="00FE23E9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A6FCC" w:rsidRPr="006C08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</w:t>
      </w:r>
      <w:r w:rsidR="00CF059E" w:rsidRPr="006C082E">
        <w:rPr>
          <w:rFonts w:ascii="Times New Roman" w:hAnsi="Times New Roman" w:cs="Times New Roman"/>
          <w:sz w:val="24"/>
          <w:szCs w:val="24"/>
        </w:rPr>
        <w:t xml:space="preserve">уведомляется </w:t>
      </w:r>
      <w:r w:rsidRPr="006C082E">
        <w:rPr>
          <w:rFonts w:ascii="Times New Roman" w:hAnsi="Times New Roman" w:cs="Times New Roman"/>
          <w:sz w:val="24"/>
          <w:szCs w:val="24"/>
        </w:rPr>
        <w:t xml:space="preserve">заявитель. </w:t>
      </w:r>
    </w:p>
    <w:p w:rsidR="00CF059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A6FCC" w:rsidRPr="006C08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6FCC"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Pr="006C082E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</w:t>
      </w:r>
    </w:p>
    <w:p w:rsidR="00CF059E" w:rsidRDefault="00CF059E" w:rsidP="00CF0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9E" w:rsidRDefault="00CF059E" w:rsidP="00CF0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E9" w:rsidRPr="00CF059E" w:rsidRDefault="00FE23E9" w:rsidP="00CF0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9E">
        <w:rPr>
          <w:rFonts w:ascii="Times New Roman" w:hAnsi="Times New Roman" w:cs="Times New Roman"/>
          <w:sz w:val="24"/>
          <w:szCs w:val="24"/>
        </w:rPr>
        <w:t xml:space="preserve">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FE23E9" w:rsidRPr="006C082E" w:rsidRDefault="00FE23E9" w:rsidP="00FE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23E9" w:rsidRPr="006C082E" w:rsidRDefault="00FE23E9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lastRenderedPageBreak/>
        <w:t>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105BAF" w:rsidRDefault="00FE23E9" w:rsidP="00D44A1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</w:t>
      </w:r>
      <w:r w:rsidR="00D44A19" w:rsidRPr="006C08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начальником КУ МОУО</w:t>
      </w:r>
      <w:r w:rsidR="00D44A19" w:rsidRPr="006C08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3E9" w:rsidRPr="006C082E" w:rsidRDefault="00105BAF" w:rsidP="00105BAF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  </w:t>
      </w:r>
      <w:r w:rsidR="00FE23E9" w:rsidRPr="006C082E">
        <w:rPr>
          <w:rFonts w:ascii="Times New Roman" w:hAnsi="Times New Roman" w:cs="Times New Roman"/>
          <w:bCs/>
          <w:sz w:val="24"/>
          <w:szCs w:val="24"/>
        </w:rPr>
        <w:t xml:space="preserve">в течение 15 рабочих дней со дня ее регистрации; </w:t>
      </w:r>
    </w:p>
    <w:p w:rsidR="00FE23E9" w:rsidRPr="00105BAF" w:rsidRDefault="00105BAF" w:rsidP="00105BA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б)  </w:t>
      </w:r>
      <w:r w:rsidR="00FE23E9" w:rsidRPr="00105BAF">
        <w:rPr>
          <w:rFonts w:ascii="Times New Roman" w:hAnsi="Times New Roman" w:cs="Times New Roman"/>
          <w:bCs/>
          <w:sz w:val="24"/>
          <w:szCs w:val="24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FE23E9" w:rsidRPr="006C082E" w:rsidRDefault="007A6FCC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FE23E9" w:rsidRPr="006C082E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E23E9" w:rsidRPr="006C082E" w:rsidRDefault="00FE23E9" w:rsidP="003659AD">
      <w:pPr>
        <w:pStyle w:val="a6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2E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FE23E9" w:rsidRPr="006C082E" w:rsidRDefault="00FE23E9" w:rsidP="00FE23E9">
      <w:pPr>
        <w:pStyle w:val="a6"/>
        <w:numPr>
          <w:ilvl w:val="1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E23E9" w:rsidRPr="006C082E" w:rsidRDefault="00FE23E9" w:rsidP="00FE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FE23E9" w:rsidRPr="006C082E" w:rsidRDefault="00FE23E9" w:rsidP="00FE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E23E9" w:rsidRPr="006C082E" w:rsidRDefault="00FE23E9" w:rsidP="00FE23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</w:t>
      </w:r>
      <w:r w:rsidR="00203503" w:rsidRPr="006C082E">
        <w:rPr>
          <w:rFonts w:ascii="Times New Roman" w:hAnsi="Times New Roman" w:cs="Times New Roman"/>
          <w:sz w:val="24"/>
          <w:szCs w:val="24"/>
        </w:rPr>
        <w:t>,</w:t>
      </w:r>
      <w:r w:rsidRPr="006C082E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23E9" w:rsidRPr="006C082E" w:rsidRDefault="00203503" w:rsidP="00FE23E9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 </w:t>
      </w:r>
      <w:r w:rsidR="00FE23E9" w:rsidRPr="006C082E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</w:t>
      </w:r>
      <w:r w:rsidR="00105BAF">
        <w:rPr>
          <w:rFonts w:ascii="Times New Roman" w:hAnsi="Times New Roman" w:cs="Times New Roman"/>
          <w:sz w:val="24"/>
          <w:szCs w:val="24"/>
        </w:rPr>
        <w:t>,</w:t>
      </w:r>
      <w:r w:rsidR="00FE23E9" w:rsidRPr="006C082E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FE23E9" w:rsidRPr="006C082E" w:rsidRDefault="00FE23E9" w:rsidP="00FE2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3E9" w:rsidRPr="006C082E" w:rsidRDefault="00FE23E9" w:rsidP="00FE2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82E">
        <w:rPr>
          <w:rFonts w:ascii="Times New Roman" w:hAnsi="Times New Roman" w:cs="Times New Roman"/>
          <w:sz w:val="24"/>
          <w:szCs w:val="24"/>
        </w:rPr>
        <w:t>V</w:t>
      </w:r>
      <w:r w:rsidRPr="006C08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82E">
        <w:rPr>
          <w:rFonts w:ascii="Times New Roman" w:hAnsi="Times New Roman" w:cs="Times New Roman"/>
          <w:sz w:val="24"/>
          <w:szCs w:val="24"/>
        </w:rPr>
        <w:t xml:space="preserve">. АДМИНИСТРАТИВНАЯ ОТВЕТСТВЕННОСТЬ ДОЛЖНОСТНОГО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 xml:space="preserve">ЛИЦА ОРГАНА МЕСТНОГО САМОУПРАВЛЕНИЯ МУНИЦИПАЛЬНОГО ОБРАЗОВАНИЯ </w:t>
      </w:r>
      <w:r w:rsidRPr="006C082E">
        <w:rPr>
          <w:rFonts w:ascii="Times New Roman" w:hAnsi="Times New Roman" w:cs="Times New Roman"/>
          <w:sz w:val="24"/>
          <w:szCs w:val="24"/>
        </w:rPr>
        <w:lastRenderedPageBreak/>
        <w:t>ПРИМОРСКОГО КРАЯ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ЛИБО РАБОТНИКА МУНИЦИПАЛЬНОГО УЧРЕЖДЕНИЯ ЗА НАРУШЕНИЕ АДМИНИСТРАТИВНОГО РЕГЛАМЕНТА</w:t>
      </w:r>
    </w:p>
    <w:p w:rsidR="00FE23E9" w:rsidRPr="006C082E" w:rsidRDefault="00FE23E9" w:rsidP="00FE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9" w:rsidRPr="006C082E" w:rsidRDefault="00FE23E9" w:rsidP="00FE23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2E">
        <w:rPr>
          <w:rFonts w:ascii="Times New Roman" w:hAnsi="Times New Roman" w:cs="Times New Roman"/>
          <w:sz w:val="24"/>
          <w:szCs w:val="24"/>
        </w:rPr>
        <w:t xml:space="preserve">Нарушение должностным лицом органа местного самоуправления муниципального образования Приморского края либо работником муниципального учреждения, осуществляющим деятельность по предоставлению муниципальной услуги, настоящего административного регламента, повлекшее </w:t>
      </w:r>
      <w:proofErr w:type="spellStart"/>
      <w:r w:rsidRPr="006C082E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C082E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82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6C082E">
        <w:rPr>
          <w:rFonts w:ascii="Times New Roman" w:hAnsi="Times New Roman" w:cs="Times New Roman"/>
          <w:sz w:val="24"/>
          <w:szCs w:val="24"/>
        </w:rPr>
        <w:t xml:space="preserve"> в Приморском крае».</w:t>
      </w:r>
    </w:p>
    <w:p w:rsidR="0091138E" w:rsidRPr="00127F36" w:rsidRDefault="0091138E">
      <w:pPr>
        <w:rPr>
          <w:rFonts w:ascii="Times New Roman" w:hAnsi="Times New Roman"/>
          <w:sz w:val="28"/>
          <w:szCs w:val="28"/>
          <w:lang w:eastAsia="ar-SA"/>
        </w:rPr>
      </w:pPr>
      <w:r w:rsidRPr="00127F36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972F49" w:rsidRDefault="00067659" w:rsidP="00113290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2091F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1</w:t>
      </w:r>
      <w:bookmarkStart w:id="5" w:name="P270"/>
      <w:bookmarkEnd w:id="5"/>
    </w:p>
    <w:p w:rsidR="00113290" w:rsidRPr="00113290" w:rsidRDefault="00113290" w:rsidP="00113290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835"/>
        <w:gridCol w:w="678"/>
        <w:gridCol w:w="985"/>
        <w:gridCol w:w="567"/>
        <w:gridCol w:w="2552"/>
      </w:tblGrid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5"/>
          </w:tcPr>
          <w:p w:rsidR="00804308" w:rsidRPr="0066193D" w:rsidRDefault="00BA127B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rFonts w:eastAsia="Times New Roman"/>
                <w:sz w:val="22"/>
                <w:szCs w:val="22"/>
                <w:lang w:eastAsia="ru-RU"/>
              </w:rPr>
              <w:t>Начальнику КУ МОУ</w:t>
            </w:r>
            <w:r w:rsidR="00F2091F" w:rsidRPr="0066193D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804308" w:rsidRPr="0066193D">
              <w:rPr>
                <w:rFonts w:eastAsia="Times New Roman"/>
                <w:sz w:val="22"/>
                <w:szCs w:val="22"/>
                <w:lang w:eastAsia="ru-RU"/>
              </w:rPr>
              <w:t xml:space="preserve">         </w:t>
            </w: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от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61F35" w:rsidRPr="0066193D" w:rsidTr="00804308">
        <w:tc>
          <w:tcPr>
            <w:tcW w:w="4732" w:type="dxa"/>
          </w:tcPr>
          <w:p w:rsidR="00861F35" w:rsidRPr="0066193D" w:rsidRDefault="00861F35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861F35" w:rsidRPr="0066193D" w:rsidRDefault="00861F35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:rsidR="00861F35" w:rsidRPr="0066193D" w:rsidRDefault="00861F35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4"/>
          </w:tcPr>
          <w:p w:rsidR="00804308" w:rsidRPr="0066193D" w:rsidRDefault="00804308" w:rsidP="00861F35">
            <w:pPr>
              <w:pStyle w:val="ConsPlusNormal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(Ф.И.О. заявителя)</w:t>
            </w:r>
            <w:r w:rsidR="00861F35" w:rsidRPr="0066193D">
              <w:rPr>
                <w:sz w:val="16"/>
                <w:szCs w:val="16"/>
              </w:rPr>
              <w:t xml:space="preserve">                        (дата рождения заявителя)</w:t>
            </w: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5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66193D">
              <w:rPr>
                <w:sz w:val="22"/>
                <w:szCs w:val="22"/>
              </w:rPr>
              <w:t>зарегистрированного</w:t>
            </w:r>
            <w:proofErr w:type="gramEnd"/>
            <w:r w:rsidRPr="0066193D">
              <w:rPr>
                <w:sz w:val="22"/>
                <w:szCs w:val="22"/>
              </w:rPr>
              <w:t xml:space="preserve"> по адресу:</w:t>
            </w: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(адрес по места жительства или пребывания)</w:t>
            </w: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5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 xml:space="preserve">серия, номер документа, удостоверяющего </w:t>
            </w: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личность: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3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дата и место выдачи: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телефон: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804308">
        <w:tc>
          <w:tcPr>
            <w:tcW w:w="4732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4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804308" w:rsidRDefault="00804308" w:rsidP="006C082E">
      <w:pPr>
        <w:pStyle w:val="ConsPlusNormal"/>
        <w:rPr>
          <w:sz w:val="22"/>
          <w:szCs w:val="22"/>
        </w:rPr>
      </w:pPr>
    </w:p>
    <w:p w:rsidR="0066193D" w:rsidRPr="0066193D" w:rsidRDefault="0066193D" w:rsidP="006C082E">
      <w:pPr>
        <w:pStyle w:val="ConsPlusNormal"/>
        <w:rPr>
          <w:sz w:val="22"/>
          <w:szCs w:val="22"/>
        </w:rPr>
      </w:pPr>
    </w:p>
    <w:p w:rsidR="00804308" w:rsidRPr="0066193D" w:rsidRDefault="00804308" w:rsidP="00804308">
      <w:pPr>
        <w:pStyle w:val="ConsPlusNormal"/>
        <w:jc w:val="center"/>
        <w:rPr>
          <w:sz w:val="22"/>
          <w:szCs w:val="22"/>
        </w:rPr>
      </w:pPr>
      <w:r w:rsidRPr="0066193D">
        <w:rPr>
          <w:sz w:val="22"/>
          <w:szCs w:val="22"/>
        </w:rPr>
        <w:t>ЗАЯВЛЕНИЕ</w:t>
      </w:r>
    </w:p>
    <w:p w:rsidR="00804308" w:rsidRPr="0066193D" w:rsidRDefault="00804308" w:rsidP="00804308">
      <w:pPr>
        <w:pStyle w:val="ConsPlusNormal"/>
        <w:ind w:firstLine="708"/>
        <w:jc w:val="both"/>
        <w:rPr>
          <w:sz w:val="22"/>
          <w:szCs w:val="22"/>
        </w:rPr>
      </w:pPr>
    </w:p>
    <w:tbl>
      <w:tblPr>
        <w:tblStyle w:val="ad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28"/>
        <w:gridCol w:w="284"/>
        <w:gridCol w:w="283"/>
        <w:gridCol w:w="1134"/>
        <w:gridCol w:w="137"/>
        <w:gridCol w:w="36"/>
        <w:gridCol w:w="1246"/>
        <w:gridCol w:w="662"/>
        <w:gridCol w:w="472"/>
        <w:gridCol w:w="444"/>
        <w:gridCol w:w="548"/>
        <w:gridCol w:w="1015"/>
        <w:gridCol w:w="236"/>
        <w:gridCol w:w="592"/>
        <w:gridCol w:w="1560"/>
      </w:tblGrid>
      <w:tr w:rsidR="0091138E" w:rsidRPr="0066193D" w:rsidTr="006C082E">
        <w:tc>
          <w:tcPr>
            <w:tcW w:w="10350" w:type="dxa"/>
            <w:gridSpan w:val="16"/>
          </w:tcPr>
          <w:p w:rsidR="00804308" w:rsidRPr="0066193D" w:rsidRDefault="00804308" w:rsidP="006C082E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Прошу поставить на учет в целях зачисления в муниципальн</w:t>
            </w:r>
            <w:r w:rsidR="006C082E" w:rsidRPr="0066193D">
              <w:rPr>
                <w:sz w:val="22"/>
                <w:szCs w:val="22"/>
              </w:rPr>
              <w:t>ое</w:t>
            </w:r>
            <w:r w:rsidRPr="0066193D">
              <w:rPr>
                <w:sz w:val="22"/>
                <w:szCs w:val="22"/>
              </w:rPr>
              <w:t xml:space="preserve"> образовательн</w:t>
            </w:r>
            <w:r w:rsidR="006C082E" w:rsidRPr="0066193D">
              <w:rPr>
                <w:sz w:val="22"/>
                <w:szCs w:val="22"/>
              </w:rPr>
              <w:t>ое</w:t>
            </w:r>
            <w:r w:rsidRPr="0066193D">
              <w:rPr>
                <w:sz w:val="22"/>
                <w:szCs w:val="22"/>
              </w:rPr>
              <w:t xml:space="preserve"> </w:t>
            </w:r>
            <w:r w:rsidR="006C082E" w:rsidRPr="0066193D">
              <w:rPr>
                <w:sz w:val="22"/>
                <w:szCs w:val="22"/>
              </w:rPr>
              <w:t>учреждение</w:t>
            </w:r>
            <w:r w:rsidRPr="0066193D">
              <w:rPr>
                <w:sz w:val="22"/>
                <w:szCs w:val="22"/>
              </w:rPr>
              <w:t>, реализующ</w:t>
            </w:r>
            <w:r w:rsidR="006C082E" w:rsidRPr="0066193D">
              <w:rPr>
                <w:sz w:val="22"/>
                <w:szCs w:val="22"/>
              </w:rPr>
              <w:t>ее</w:t>
            </w:r>
            <w:r w:rsidRPr="0066193D">
              <w:rPr>
                <w:sz w:val="22"/>
                <w:szCs w:val="22"/>
              </w:rPr>
              <w:t xml:space="preserve"> основную общеобразовательную программу дошкольного образования</w:t>
            </w:r>
            <w:r w:rsidR="00861F35" w:rsidRPr="0066193D">
              <w:rPr>
                <w:sz w:val="22"/>
                <w:szCs w:val="22"/>
              </w:rPr>
              <w:t>, Анучинского муниципального района</w:t>
            </w:r>
            <w:r w:rsidRPr="0066193D">
              <w:rPr>
                <w:sz w:val="22"/>
                <w:szCs w:val="22"/>
              </w:rPr>
              <w:t xml:space="preserve"> </w:t>
            </w:r>
          </w:p>
        </w:tc>
      </w:tr>
      <w:tr w:rsidR="0091138E" w:rsidRPr="0066193D" w:rsidTr="006C082E">
        <w:tc>
          <w:tcPr>
            <w:tcW w:w="1702" w:type="dxa"/>
            <w:gridSpan w:val="2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моего ребенка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года рождения,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986" w:type="dxa"/>
            <w:gridSpan w:val="3"/>
          </w:tcPr>
          <w:p w:rsidR="00804308" w:rsidRPr="0066193D" w:rsidRDefault="00804308" w:rsidP="0029284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5"/>
          </w:tcPr>
          <w:p w:rsidR="00804308" w:rsidRPr="0066193D" w:rsidRDefault="00804308" w:rsidP="00861F35">
            <w:pPr>
              <w:pStyle w:val="ConsPlusNormal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(Ф.И.О. ребенка)</w:t>
            </w:r>
          </w:p>
        </w:tc>
        <w:tc>
          <w:tcPr>
            <w:tcW w:w="2126" w:type="dxa"/>
            <w:gridSpan w:val="4"/>
          </w:tcPr>
          <w:p w:rsidR="00804308" w:rsidRPr="0066193D" w:rsidRDefault="00804308" w:rsidP="00861F35">
            <w:pPr>
              <w:pStyle w:val="ConsPlusNormal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(дата рождения ребенка)</w:t>
            </w:r>
          </w:p>
        </w:tc>
        <w:tc>
          <w:tcPr>
            <w:tcW w:w="1843" w:type="dxa"/>
            <w:gridSpan w:val="3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(пол ребенка)</w:t>
            </w:r>
          </w:p>
        </w:tc>
      </w:tr>
      <w:tr w:rsidR="0091138E" w:rsidRPr="0066193D" w:rsidTr="006C082E">
        <w:tc>
          <w:tcPr>
            <w:tcW w:w="3403" w:type="dxa"/>
            <w:gridSpan w:val="5"/>
          </w:tcPr>
          <w:p w:rsidR="00804308" w:rsidRPr="0066193D" w:rsidRDefault="006C082E" w:rsidP="00292846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66193D">
              <w:rPr>
                <w:sz w:val="22"/>
                <w:szCs w:val="22"/>
              </w:rPr>
              <w:t>зарегистрированного</w:t>
            </w:r>
            <w:proofErr w:type="gramEnd"/>
            <w:r w:rsidRPr="0066193D">
              <w:rPr>
                <w:sz w:val="22"/>
                <w:szCs w:val="22"/>
              </w:rPr>
              <w:t xml:space="preserve"> </w:t>
            </w:r>
            <w:r w:rsidR="00804308" w:rsidRPr="0066193D">
              <w:rPr>
                <w:sz w:val="22"/>
                <w:szCs w:val="22"/>
              </w:rPr>
              <w:t>по месту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804308" w:rsidRPr="0066193D" w:rsidRDefault="00804308" w:rsidP="006C082E">
            <w:pPr>
              <w:pStyle w:val="ConsPlusNormal"/>
              <w:ind w:left="455" w:hanging="455"/>
              <w:jc w:val="both"/>
              <w:rPr>
                <w:sz w:val="22"/>
                <w:szCs w:val="22"/>
              </w:rPr>
            </w:pPr>
          </w:p>
        </w:tc>
        <w:tc>
          <w:tcPr>
            <w:tcW w:w="3950" w:type="dxa"/>
            <w:gridSpan w:val="5"/>
          </w:tcPr>
          <w:p w:rsidR="00804308" w:rsidRPr="0066193D" w:rsidRDefault="006C082E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 xml:space="preserve">  </w:t>
            </w:r>
            <w:r w:rsidR="00804308" w:rsidRPr="0066193D">
              <w:rPr>
                <w:sz w:val="22"/>
                <w:szCs w:val="22"/>
              </w:rPr>
              <w:t>на закрепленной территории</w:t>
            </w:r>
          </w:p>
        </w:tc>
      </w:tr>
      <w:tr w:rsidR="0091138E" w:rsidRPr="0066193D" w:rsidTr="006C082E">
        <w:tc>
          <w:tcPr>
            <w:tcW w:w="3403" w:type="dxa"/>
            <w:gridSpan w:val="5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6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(пребывания, жительства)</w:t>
            </w:r>
          </w:p>
        </w:tc>
        <w:tc>
          <w:tcPr>
            <w:tcW w:w="3950" w:type="dxa"/>
            <w:gridSpan w:val="5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по адресу:</w:t>
            </w:r>
          </w:p>
        </w:tc>
        <w:tc>
          <w:tcPr>
            <w:tcW w:w="9076" w:type="dxa"/>
            <w:gridSpan w:val="15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right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.</w:t>
            </w: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76" w:type="dxa"/>
            <w:gridSpan w:val="15"/>
            <w:vAlign w:val="center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(адрес места пребывания или жительства ребенка)</w:t>
            </w:r>
          </w:p>
        </w:tc>
      </w:tr>
      <w:tr w:rsidR="0091138E" w:rsidRPr="0066193D" w:rsidTr="006C082E">
        <w:tc>
          <w:tcPr>
            <w:tcW w:w="2269" w:type="dxa"/>
            <w:gridSpan w:val="4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Свидетельство о рождении:</w:t>
            </w:r>
          </w:p>
        </w:tc>
        <w:tc>
          <w:tcPr>
            <w:tcW w:w="8081" w:type="dxa"/>
            <w:gridSpan w:val="12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gridSpan w:val="12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(серия, номер, кем и когда выдан)</w:t>
            </w: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Имею</w:t>
            </w:r>
          </w:p>
        </w:tc>
        <w:tc>
          <w:tcPr>
            <w:tcW w:w="5126" w:type="dxa"/>
            <w:gridSpan w:val="10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50" w:type="dxa"/>
            <w:gridSpan w:val="5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 xml:space="preserve">право для зачисления </w:t>
            </w:r>
            <w:proofErr w:type="gramStart"/>
            <w:r w:rsidRPr="0066193D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26" w:type="dxa"/>
            <w:gridSpan w:val="10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(внеочередное, первоочередное)</w:t>
            </w:r>
          </w:p>
        </w:tc>
        <w:tc>
          <w:tcPr>
            <w:tcW w:w="3950" w:type="dxa"/>
            <w:gridSpan w:val="5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0350" w:type="dxa"/>
            <w:gridSpan w:val="16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      </w:r>
          </w:p>
        </w:tc>
      </w:tr>
      <w:tr w:rsidR="0091138E" w:rsidRPr="0066193D" w:rsidTr="006C082E"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right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.</w:t>
            </w:r>
          </w:p>
        </w:tc>
      </w:tr>
      <w:tr w:rsidR="0091138E" w:rsidRPr="0066193D" w:rsidTr="006C082E"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  <w:vertAlign w:val="superscript"/>
              </w:rPr>
            </w:pPr>
            <w:r w:rsidRPr="0066193D">
              <w:rPr>
                <w:sz w:val="22"/>
                <w:szCs w:val="22"/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91138E" w:rsidRPr="0066193D" w:rsidTr="006C082E">
        <w:tc>
          <w:tcPr>
            <w:tcW w:w="3540" w:type="dxa"/>
            <w:gridSpan w:val="6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К заявлению прилагаю:</w:t>
            </w:r>
          </w:p>
        </w:tc>
        <w:tc>
          <w:tcPr>
            <w:tcW w:w="6810" w:type="dxa"/>
            <w:gridSpan w:val="10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FE23E9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6" w:type="dxa"/>
            <w:gridSpan w:val="15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FE23E9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FE23E9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274" w:type="dxa"/>
          </w:tcPr>
          <w:p w:rsidR="00804308" w:rsidRPr="0066193D" w:rsidRDefault="00804308" w:rsidP="00292846">
            <w:pPr>
              <w:pStyle w:val="ConsPlusNormal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76" w:type="dxa"/>
            <w:gridSpan w:val="15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4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>(дата)</w:t>
            </w:r>
          </w:p>
        </w:tc>
        <w:tc>
          <w:tcPr>
            <w:tcW w:w="1590" w:type="dxa"/>
            <w:gridSpan w:val="4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  <w:r w:rsidRPr="0066193D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gridSpan w:val="2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804308" w:rsidRPr="0066193D" w:rsidRDefault="00804308" w:rsidP="00292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93D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804308" w:rsidRPr="0066193D" w:rsidRDefault="00804308" w:rsidP="0029284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1138E" w:rsidRPr="0066193D" w:rsidTr="006C082E">
        <w:tc>
          <w:tcPr>
            <w:tcW w:w="10350" w:type="dxa"/>
            <w:gridSpan w:val="16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986" w:type="dxa"/>
            <w:gridSpan w:val="3"/>
          </w:tcPr>
          <w:p w:rsidR="00804308" w:rsidRPr="0066193D" w:rsidRDefault="00804308" w:rsidP="00292846">
            <w:pPr>
              <w:pStyle w:val="ConsPlusNormal"/>
              <w:jc w:val="both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Ребенок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38E" w:rsidRPr="0066193D" w:rsidTr="006C082E">
        <w:tc>
          <w:tcPr>
            <w:tcW w:w="1986" w:type="dxa"/>
            <w:gridSpan w:val="3"/>
          </w:tcPr>
          <w:p w:rsidR="00804308" w:rsidRPr="0066193D" w:rsidRDefault="00804308" w:rsidP="00292846">
            <w:pPr>
              <w:pStyle w:val="ConsPlusNormal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3"/>
          </w:tcPr>
          <w:p w:rsidR="00804308" w:rsidRPr="0066193D" w:rsidRDefault="00804308" w:rsidP="00292846">
            <w:pPr>
              <w:jc w:val="center"/>
              <w:rPr>
                <w:sz w:val="16"/>
                <w:szCs w:val="16"/>
              </w:rPr>
            </w:pPr>
            <w:r w:rsidRPr="0066193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ребенка) </w:t>
            </w:r>
          </w:p>
        </w:tc>
      </w:tr>
      <w:tr w:rsidR="0091138E" w:rsidRPr="0066193D" w:rsidTr="006C082E">
        <w:trPr>
          <w:trHeight w:val="201"/>
        </w:trPr>
        <w:tc>
          <w:tcPr>
            <w:tcW w:w="2269" w:type="dxa"/>
            <w:gridSpan w:val="4"/>
          </w:tcPr>
          <w:p w:rsidR="00804308" w:rsidRPr="0066193D" w:rsidRDefault="00804308" w:rsidP="00292846">
            <w:pPr>
              <w:pStyle w:val="ConsPlusNormal"/>
              <w:rPr>
                <w:sz w:val="22"/>
                <w:szCs w:val="22"/>
              </w:rPr>
            </w:pPr>
            <w:r w:rsidRPr="0066193D">
              <w:rPr>
                <w:sz w:val="22"/>
                <w:szCs w:val="22"/>
              </w:rPr>
              <w:t>поставле</w:t>
            </w:r>
            <w:proofErr w:type="gramStart"/>
            <w:r w:rsidRPr="0066193D">
              <w:rPr>
                <w:sz w:val="22"/>
                <w:szCs w:val="22"/>
              </w:rPr>
              <w:t>н(</w:t>
            </w:r>
            <w:proofErr w:type="gramEnd"/>
            <w:r w:rsidRPr="0066193D">
              <w:rPr>
                <w:sz w:val="22"/>
                <w:szCs w:val="22"/>
              </w:rPr>
              <w:t xml:space="preserve">а) на </w:t>
            </w:r>
            <w:r w:rsidR="00861F35" w:rsidRPr="0066193D">
              <w:rPr>
                <w:sz w:val="22"/>
                <w:szCs w:val="22"/>
              </w:rPr>
              <w:t>учет (</w:t>
            </w:r>
            <w:r w:rsidRPr="0066193D">
              <w:rPr>
                <w:sz w:val="22"/>
                <w:szCs w:val="22"/>
              </w:rPr>
              <w:t>очередь</w:t>
            </w:r>
            <w:r w:rsidR="00861F35" w:rsidRPr="0066193D">
              <w:rPr>
                <w:sz w:val="22"/>
                <w:szCs w:val="22"/>
              </w:rPr>
              <w:t>)</w:t>
            </w:r>
            <w:r w:rsidRPr="0066193D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804308" w:rsidRPr="0066193D" w:rsidRDefault="00804308" w:rsidP="00292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61F35" w:rsidRPr="0066193D" w:rsidRDefault="00861F35" w:rsidP="006C082E">
      <w:pPr>
        <w:tabs>
          <w:tab w:val="left" w:pos="3630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66193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6193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6193D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6193D">
        <w:rPr>
          <w:rFonts w:ascii="Times New Roman" w:hAnsi="Times New Roman" w:cs="Times New Roman"/>
          <w:sz w:val="16"/>
          <w:szCs w:val="16"/>
        </w:rPr>
        <w:t xml:space="preserve">(дата постановки на учет)        </w:t>
      </w:r>
      <w:r w:rsidR="006C082E" w:rsidRPr="0066193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6193D">
        <w:rPr>
          <w:rFonts w:ascii="Times New Roman" w:hAnsi="Times New Roman" w:cs="Times New Roman"/>
          <w:sz w:val="16"/>
          <w:szCs w:val="16"/>
        </w:rPr>
        <w:t xml:space="preserve">        </w:t>
      </w:r>
      <w:r w:rsidR="0066193D" w:rsidRPr="0066193D">
        <w:rPr>
          <w:rFonts w:ascii="Times New Roman" w:hAnsi="Times New Roman" w:cs="Times New Roman"/>
          <w:sz w:val="16"/>
          <w:szCs w:val="16"/>
        </w:rPr>
        <w:t xml:space="preserve"> </w:t>
      </w:r>
      <w:r w:rsidRPr="0066193D">
        <w:rPr>
          <w:rFonts w:ascii="Times New Roman" w:hAnsi="Times New Roman" w:cs="Times New Roman"/>
          <w:sz w:val="16"/>
          <w:szCs w:val="16"/>
        </w:rPr>
        <w:t xml:space="preserve"> (подпись уполномоченног</w:t>
      </w:r>
      <w:r w:rsidR="002F59F7" w:rsidRPr="0066193D">
        <w:rPr>
          <w:rFonts w:ascii="Times New Roman" w:hAnsi="Times New Roman" w:cs="Times New Roman"/>
          <w:sz w:val="16"/>
          <w:szCs w:val="16"/>
        </w:rPr>
        <w:t>о</w:t>
      </w:r>
      <w:r w:rsidRPr="0066193D">
        <w:rPr>
          <w:rFonts w:ascii="Times New Roman" w:hAnsi="Times New Roman" w:cs="Times New Roman"/>
          <w:sz w:val="16"/>
          <w:szCs w:val="16"/>
        </w:rPr>
        <w:t xml:space="preserve"> </w:t>
      </w:r>
      <w:r w:rsidR="006C082E" w:rsidRPr="0066193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6193D">
        <w:rPr>
          <w:rFonts w:ascii="Times New Roman" w:hAnsi="Times New Roman" w:cs="Times New Roman"/>
          <w:sz w:val="16"/>
          <w:szCs w:val="16"/>
        </w:rPr>
        <w:t xml:space="preserve">  </w:t>
      </w:r>
      <w:r w:rsidRPr="0066193D">
        <w:rPr>
          <w:rFonts w:ascii="Times New Roman" w:hAnsi="Times New Roman" w:cs="Times New Roman"/>
          <w:sz w:val="16"/>
          <w:szCs w:val="16"/>
        </w:rPr>
        <w:t>(</w:t>
      </w:r>
      <w:r w:rsidR="002F59F7" w:rsidRPr="0066193D">
        <w:rPr>
          <w:rFonts w:ascii="Times New Roman" w:hAnsi="Times New Roman" w:cs="Times New Roman"/>
          <w:sz w:val="16"/>
          <w:szCs w:val="16"/>
        </w:rPr>
        <w:t>ФИО</w:t>
      </w:r>
      <w:r w:rsidRPr="0066193D">
        <w:rPr>
          <w:rFonts w:ascii="Times New Roman" w:hAnsi="Times New Roman" w:cs="Times New Roman"/>
          <w:sz w:val="16"/>
          <w:szCs w:val="16"/>
        </w:rPr>
        <w:t xml:space="preserve"> уполномоченного</w:t>
      </w:r>
      <w:proofErr w:type="gramEnd"/>
    </w:p>
    <w:p w:rsidR="00861F35" w:rsidRPr="0066193D" w:rsidRDefault="00861F35" w:rsidP="006C082E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661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C082E" w:rsidRPr="0066193D">
        <w:rPr>
          <w:rFonts w:ascii="Times New Roman" w:hAnsi="Times New Roman" w:cs="Times New Roman"/>
          <w:sz w:val="16"/>
          <w:szCs w:val="16"/>
        </w:rPr>
        <w:t xml:space="preserve">      </w:t>
      </w:r>
      <w:r w:rsidR="0066193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C082E" w:rsidRPr="0066193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6193D">
        <w:rPr>
          <w:rFonts w:ascii="Times New Roman" w:hAnsi="Times New Roman" w:cs="Times New Roman"/>
          <w:sz w:val="16"/>
          <w:szCs w:val="16"/>
        </w:rPr>
        <w:t>должностного лица)</w:t>
      </w:r>
      <w:r w:rsidR="006C082E" w:rsidRPr="0066193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6193D">
        <w:rPr>
          <w:rFonts w:ascii="Times New Roman" w:hAnsi="Times New Roman" w:cs="Times New Roman"/>
          <w:sz w:val="16"/>
          <w:szCs w:val="16"/>
        </w:rPr>
        <w:t xml:space="preserve"> </w:t>
      </w:r>
      <w:r w:rsidR="006C082E" w:rsidRPr="0066193D">
        <w:rPr>
          <w:rFonts w:ascii="Times New Roman" w:hAnsi="Times New Roman" w:cs="Times New Roman"/>
          <w:sz w:val="16"/>
          <w:szCs w:val="16"/>
        </w:rPr>
        <w:t xml:space="preserve">     </w:t>
      </w:r>
      <w:r w:rsidR="002F59F7" w:rsidRPr="0066193D">
        <w:rPr>
          <w:rFonts w:ascii="Times New Roman" w:hAnsi="Times New Roman" w:cs="Times New Roman"/>
          <w:sz w:val="16"/>
          <w:szCs w:val="16"/>
        </w:rPr>
        <w:t xml:space="preserve"> должностного лица) </w:t>
      </w:r>
      <w:proofErr w:type="gramEnd"/>
    </w:p>
    <w:p w:rsidR="006C082E" w:rsidRDefault="006C082E" w:rsidP="006C08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193D" w:rsidRDefault="0066193D" w:rsidP="006C08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7D3B" w:rsidRPr="002F59F7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9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3290">
        <w:rPr>
          <w:rFonts w:ascii="Times New Roman" w:hAnsi="Times New Roman" w:cs="Times New Roman"/>
          <w:sz w:val="24"/>
          <w:szCs w:val="24"/>
        </w:rPr>
        <w:t>2</w:t>
      </w:r>
    </w:p>
    <w:p w:rsidR="00577D3B" w:rsidRPr="002F59F7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8" w:rsidRPr="002F59F7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F7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7ED8" w:rsidRPr="002F59F7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F7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5E7ED8" w:rsidRPr="002F59F7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F7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D2446E" w:rsidRDefault="00D2446E" w:rsidP="007C5BD9">
      <w:pPr>
        <w:pStyle w:val="ConsPlusNormal"/>
        <w:jc w:val="both"/>
      </w:pPr>
    </w:p>
    <w:p w:rsidR="008B216F" w:rsidRPr="002F59F7" w:rsidRDefault="008B216F" w:rsidP="007C5BD9">
      <w:pPr>
        <w:pStyle w:val="ConsPlusNormal"/>
        <w:jc w:val="both"/>
      </w:pPr>
    </w:p>
    <w:p w:rsidR="008B216F" w:rsidRPr="00127F36" w:rsidRDefault="002F59F7" w:rsidP="00E60B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2C65E96" wp14:editId="6F279AEC">
                <wp:simplePos x="0" y="0"/>
                <wp:positionH relativeFrom="character">
                  <wp:posOffset>-120015</wp:posOffset>
                </wp:positionH>
                <wp:positionV relativeFrom="line">
                  <wp:posOffset>-8255</wp:posOffset>
                </wp:positionV>
                <wp:extent cx="7857490" cy="7839075"/>
                <wp:effectExtent l="0" t="0" r="0" b="0"/>
                <wp:wrapNone/>
                <wp:docPr id="71" name="Полотно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638237"/>
                            <a:ext cx="5715000" cy="657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 xml:space="preserve">Прием и регистрация документов </w:t>
                              </w:r>
                              <w:proofErr w:type="gramStart"/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от заявителя для постановки на учет ребенка в целях зачисления в образовательное учреждение</w:t>
                              </w:r>
                              <w:proofErr w:type="gramEnd"/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, реализующее основные общеобразовательные программы дошкольного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59708" y="3503890"/>
                            <a:ext cx="3383941" cy="868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Постановка на учет ребенка в целях зачисления в образовательное учреждение, реализующее основные общеобразовательные программы дошкольного образования</w:t>
                              </w:r>
                            </w:p>
                            <w:p w:rsidR="00ED560E" w:rsidRPr="00B44CCD" w:rsidRDefault="00ED560E" w:rsidP="009052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92523" y="0"/>
                            <a:ext cx="915311" cy="34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121605" y="552651"/>
                            <a:ext cx="2057147" cy="285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Направление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07216" y="1057275"/>
                            <a:ext cx="914390" cy="457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93444" y="1114425"/>
                            <a:ext cx="91439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Лично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178752" y="1057275"/>
                            <a:ext cx="1256941" cy="457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3182018" y="848113"/>
                            <a:ext cx="0" cy="266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 flipH="1">
                            <a:off x="3158950" y="342667"/>
                            <a:ext cx="1842" cy="209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 flipH="1">
                            <a:off x="2007422" y="838200"/>
                            <a:ext cx="254675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4018320" y="848113"/>
                            <a:ext cx="267930" cy="209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stCxn id="42" idx="2"/>
                        </wps:cNvCnPr>
                        <wps:spPr bwMode="auto">
                          <a:xfrm>
                            <a:off x="1664411" y="1515064"/>
                            <a:ext cx="8957" cy="123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3162634" y="1447800"/>
                            <a:ext cx="0" cy="190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4855355" y="1514349"/>
                            <a:ext cx="0" cy="123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959707" y="4586666"/>
                            <a:ext cx="3383941" cy="394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Регистрация ребенка в Едином электронном реестре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1" y="6223412"/>
                            <a:ext cx="6247169" cy="1167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D421C1" w:rsidRDefault="00ED560E" w:rsidP="006C082E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D421C1">
                                <w:rPr>
                                  <w:rFonts w:ascii="Times New Roman" w:hAnsi="Times New Roman" w:cs="Times New Roman"/>
                                </w:rPr>
                                <w:t>Оформление и выдача направления для зачисления ребенка в образовательное учреждение, реализующее основные общеобразовательные программы дошкольного образования.</w:t>
                              </w:r>
                              <w:r w:rsidRPr="00D421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ED560E" w:rsidRPr="00D421C1" w:rsidRDefault="00ED560E" w:rsidP="006C082E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D421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Для комплектования групп образовательных учреждений ежегодно с 01июля по 31 августа, </w:t>
                              </w:r>
                            </w:p>
                            <w:p w:rsidR="00ED560E" w:rsidRPr="00D421C1" w:rsidRDefault="00ED560E" w:rsidP="006C082E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D421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при наличии свободных ме</w:t>
                              </w:r>
                              <w:proofErr w:type="gramStart"/>
                              <w:r w:rsidRPr="00D421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ст в гр</w:t>
                              </w:r>
                              <w:proofErr w:type="gramEnd"/>
                              <w:r w:rsidRPr="00D421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уппах образовательных учреждений, после их комплектования, в течение года</w:t>
                              </w:r>
                            </w:p>
                            <w:p w:rsidR="00ED560E" w:rsidRPr="00D421C1" w:rsidRDefault="00ED560E" w:rsidP="008B216F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</w:p>
                            <w:p w:rsidR="00ED560E" w:rsidRDefault="00ED560E" w:rsidP="009052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4190225" y="3287217"/>
                            <a:ext cx="0" cy="216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>
                            <a:off x="4281685" y="4371975"/>
                            <a:ext cx="1842" cy="210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3172159" y="49815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3147917" y="2295525"/>
                            <a:ext cx="5526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217" y="2466975"/>
                            <a:ext cx="4228476" cy="474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Документы соответствуют требованиям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503890"/>
                            <a:ext cx="2444873" cy="505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1584142" y="3326509"/>
                            <a:ext cx="0" cy="177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18320" y="2941852"/>
                            <a:ext cx="375701" cy="345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63623" y="2946967"/>
                            <a:ext cx="455652" cy="379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60E" w:rsidRPr="008B216F" w:rsidRDefault="00ED560E" w:rsidP="009052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247651" y="5238749"/>
                            <a:ext cx="4038599" cy="70843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60E" w:rsidRPr="008B216F" w:rsidRDefault="00ED560E" w:rsidP="008B21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B216F">
                                <w:rPr>
                                  <w:rFonts w:ascii="Times New Roman" w:hAnsi="Times New Roman" w:cs="Times New Roman"/>
                                </w:rPr>
                                <w:t>Уведомление о регистрации ребенка в Едином электронном реестре учета, уведомление о снятии с учета или уведомление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Line 65"/>
                        <wps:cNvCnPr/>
                        <wps:spPr bwMode="auto">
                          <a:xfrm>
                            <a:off x="1586159" y="4009517"/>
                            <a:ext cx="0" cy="1229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5"/>
                        <wps:cNvCnPr/>
                        <wps:spPr bwMode="auto">
                          <a:xfrm>
                            <a:off x="5375570" y="4981575"/>
                            <a:ext cx="0" cy="12418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1" o:spid="_x0000_s1026" editas="canvas" style="position:absolute;margin-left:-9.45pt;margin-top:-.65pt;width:618.7pt;height:617.25pt;z-index:251658240;mso-position-horizontal-relative:char;mso-position-vertical-relative:line" coordsize="78574,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s/IAkAAGxPAAAOAAAAZHJzL2Uyb0RvYy54bWzsXMtu48gV3QfIPxDcu8ViPUgKrR44cjsJ&#10;4Mw00h3MmqYoixiKZEjakhMECJDtAPMJ+YhsgjzmG9x/lHOrSIqSpdg9nqiTiF7IlFgsFqsO7+Pc&#10;W/f1F+tlat3FZZXk2cRmrxzbirMonyXZzcT+zYfLM9+2qjrMZmGaZ/HEvo8r+4s3P/3J61Uxjt18&#10;kaezuLTQSVaNV8XEXtR1MR6NqmgRL8PqVV7EGU7O83IZ1vha3oxmZbhC78t05DqOGq3yclaUeRRX&#10;FX69MCftN7r/+TyO6q/m8yqurXRiY2y1/iz15zV9jt68Dsc3ZVgskqgZRvgDRrEMkww37bq6COvQ&#10;ui2TR10tk6jMq3xev4ry5Sifz5Mo1s+Ap2HOztNMw+wurPTDRJiddoA4+hH7vb6hcWf5ZZKmmI0R&#10;eh/Tb/R/hfWJ6XSabTcyv+i2TZtVgQWsim4pq5cN8f0iLGL95NU4+vLuXWkls4nNgaYsXAJHH+J1&#10;bf0sX1vCpTWku6PZ+wIN6zV+Bxb1elTFVR59U1lZPl2E2U18Xpb5ahGHM4yP0ZV4hu5S009FnVyv&#10;fpXPcJ/wts51R+t5uaQ5wJJZ6F04jiMBqHt0o7jvcs9AiYYV4bz0mEQT24rQQknP9X19t3DcdlSU&#10;Vf3zOF9adDCxS0BV3yi8u6pqGlg4bpvQfas8TWa0RvpLeXM9TUvrLgSsL/Vf0/tWszSzVhM7kK40&#10;c3GwC4yUBmvuutXFMqnxfqbJcmL7XaNwTDP4NpvhgnBch0lqjjFkAoqeUppFM5/1+nqNhjTP1/ns&#10;HpNb5uY9hNzAwSIvf2dbK7yDE7v67W1YxraV/jLDAgVMCHpp9ReBScSXsn/mun8mzCJ0NbFr2zKH&#10;09q86LdFmdwscCcDiSw/x6LOEz3Jm1E14waGzVj/82AOHoOZ0xr0EHkcMLuBDDwH7xawyqXD/aAR&#10;jC2aOfd5IJhBs698x5enjGYti7T02MBnALWeFXpfdyW0+DygVoErXa5BvQPngEnOGjRz4SqlhTek&#10;10nKZr1unRYdRHTP3iCRt4tmLfmOL6KZy5QjNZqldJXU4icctxLadWBxCM9IaNeXUgQnL6E7ZTpg&#10;uo9p9zGm1WeR0Mx1PKDaGNHAr+vpd2sDath/HKaItqFh/nn+gOlOlw6Y7mMaan5XTmudfnw5rQIu&#10;hDCYZvBf4HtpL6kV1H1Mc/wZzJ+07dFp1AHTfUwDRLuY1hzC0TEtmOd7EmqDyI59cpq5UnXu4SCo&#10;tUHdqdQB1H1Qw4I1oL5KstgyRmoD6Gn2rmzYj2dRcJz54EwNa+ELnzFt722sh8ZwgHvHmXZvDgvZ&#10;FIP5d+Rbx44SwfViTq3MbxvqbA+NZtX3BXjHukxAV6agwsDgLeMZKLEYBDsdYY4aok0/K9hCYuFI&#10;v2jC+feBE7z13/riDJ7t2zPhXFycnV9OxZm6ZJ684BfT6QX7Az0tE+NFMpvFGdGKLfnNxPOI24aG&#10;N7R1R393EzXa7l0PGUNs/+tB7/CE5kWhpyNAHI+HE7BAe5gEq9ugEITyszBpzdOk+EVLLzYEMWfS&#10;DxqGeMMxbNDJfDDX2rJ1nSDwtV03AHQA6J6oB7n1fYB2zOOLAIromSdco9V9RDAM/78BqCuFgnFq&#10;IMoC5ylDdZChpyxDu8Cc1uswFj9RhpIK60JrzOcU6oG5uU+vu8oLeKvcnYCpQbkPyj272R8xJg3c&#10;l50df9LITsJdVU/XmYleQBwmM4RvDaR6hqmJyj3LLmVKCUHhBXKXJMLASt90I1lhFzRELXMheLX7&#10;O6j+QfXvUf2g+bfg21Elz1X9PbnKISkVb6gpITzE80lKb3DZyFToemHSGQZQDqDcB8qObTXKvs+0&#10;Psth6oFSIFTFpYlrQVgKbiiBx6CEpHwqhWawQE/YApWP6VL5eehSk00DDQ/9L6Sv8LctZ7eyaZBX&#10;A8KGGhyWtv/fuWHa8upkyECX9uhSEozGeu3yHaXGytFjAK7wKOeAMK1clwvDqG7EtEIDppDRRvmO&#10;jMFFe0panwCoO/kzgLoP6m2+VX0y39o3H2CsuvCgCJfc9ZFOoAXJBpctTwCnzNPxgcNSdjAfTtl8&#10;2OZY1SdzrH1Quj5TyJDVBgD3WLCb19Lj/hnSyJ/IDB9wecK4BBD7BIB6GQEA+Qj7QeMy8JncxWUr&#10;LJFKOLD9Q8QU+6n2k6ogNLdA2dk5P4iVEl4ArU2gdOE60WaVLVaKsl0bsxIZriY6OyjxgZjaQ0xB&#10;Ou66S3BJNpGo90fbHmZSWxtUC6UemQCIvPpwqQywhSd8Txuuh4F9Au5St1SDu9Rzl8Ae7YLa67tM&#10;xwO15gBgI5CvtW+XmIvEVx9eluYApCOVO2CadUs1gLoP6m13y3uJu4VEK8EomYpwybE1xtCpjzgA&#10;5nnc1zc6LGUHX+uUfa3HG3INZ3R0tlUgr7VNgXGRWe2bhJoNpLFtwHPgGhLbyoXkxi88jOsTsB6Q&#10;cdFYeoOk7Ula2AqPzId+EszxzAfGFVfNhlyAWgVm2+0G1EJKRdsMNKi9QJrSDqcN6i6RbgB1D9QA&#10;iQmLPfz54x8/fvfwj4fvP/7p4S8P3z/8/eO3D/98+OvD36xu5kBKEMgb4VDpuhSbrd5N0mEvviWR&#10;auDtpiEIVEWQQRPfQq2EJzNknpK4Zh8BJ6KNqOOtohu6+k3cFfio163V0muF12JPrY2qvm8Ltvw6&#10;nre5bPoGVFFn02cYRXFW68C07gmtqdUcOwG6C5sKKtsXpnU7mKYtXRbrSjvdhY55pO0Lt+/YXaHv&#10;mmd1d/EyyfJyXwezb7o7m/bNToHmmUlJU6kRHU42e0Hop533piqiywQFV67Cqn4Xlqj1A/lIdUi+&#10;wsc8zbHbIm+ObIsqk+z7/cetW5LdLqc56rhAnWN0+hBjKuu0PZyX+fJrlDk6p2opONUWOonqsv3S&#10;ljpBoaQoPj/XzVBgqAjrq+w9lQsya0kFZT6svw7Loqk6U2NPxpd5y/KF453iM6YtLdF/S9EUr3v1&#10;r2gD0Yv4cDgOquPDHSeQB4KHDLyky4fo4ZBlfIgQJ9Kjl2X8IlRK2PYw7p+M0jAXfsGQp/m/GabB&#10;FjdUVysinfXVlJ+jmnH971q9bYrkvfkXAAAA//8DAFBLAwQUAAYACAAAACEAOvHuwN4AAAAMAQAA&#10;DwAAAGRycy9kb3ducmV2LnhtbEyPTUvEMBCG74L/IYzgbTf9QOnWposKgnhy66LXaTO2xWZSmnS3&#10;/nvTk3t7h3l455liv5hBnGhyvWUF8TYCQdxY3XOr4PjxsslAOI+scbBMCn7Jwb68viow1/bMBzpV&#10;vhWhhF2OCjrvx1xK13Rk0G3tSBx233Yy6MM4tVJPeA7lZpBJFN1Lgz2HCx2O9NxR81PNRkH0Nb+9&#10;uuo4Zth87uipr9+TQ63U7c3y+ADC0+L/YVj1gzqUwam2M2snBgWbONsFdA0piBVI4uwORL2mNE1A&#10;loW8fKL8AwAA//8DAFBLAQItABQABgAIAAAAIQC2gziS/gAAAOEBAAATAAAAAAAAAAAAAAAAAAAA&#10;AABbQ29udGVudF9UeXBlc10ueG1sUEsBAi0AFAAGAAgAAAAhADj9If/WAAAAlAEAAAsAAAAAAAAA&#10;AAAAAAAALwEAAF9yZWxzLy5yZWxzUEsBAi0AFAAGAAgAAAAhAFM4Gz8gCQAAbE8AAA4AAAAAAAAA&#10;AAAAAAAALgIAAGRycy9lMm9Eb2MueG1sUEsBAi0AFAAGAAgAAAAhADrx7sDeAAAADAEAAA8AAAAA&#10;AAAAAAAAAAAAegsAAGRycy9kb3ducmV2LnhtbFBLBQYAAAAABAAEAPMAAACF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574;height:783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4000;top:16382;width:57150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Прием и регистрация документов от заявителя для постановки на учет ребенка в целях зачисления в образовательное учреждение, реализующее основные общеобразовательные программы дошкольного образования</w:t>
                        </w:r>
                      </w:p>
                    </w:txbxContent>
                  </v:textbox>
                </v:shape>
                <v:shape id="Text Box 43" o:spid="_x0000_s1029" type="#_x0000_t202" style="position:absolute;left:29597;top:35038;width:33839;height:8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Постановка на учет ребенка в целях зачисления в образовательное учреждение, реализующее основные общеобразовательные программы дошкольного образования</w:t>
                        </w:r>
                      </w:p>
                      <w:p w:rsidR="00CF059E" w:rsidRPr="00B44CCD" w:rsidRDefault="00CF059E" w:rsidP="009052A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4" o:spid="_x0000_s1030" type="#_x0000_t202" style="position:absolute;left:26925;width:9153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Заявитель</w:t>
                        </w:r>
                      </w:p>
                    </w:txbxContent>
                  </v:textbox>
                </v:shape>
                <v:shape id="Text Box 45" o:spid="_x0000_s1031" type="#_x0000_t202" style="position:absolute;left:21216;top:5526;width:20571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Направление документов</w:t>
                        </w:r>
                      </w:p>
                    </w:txbxContent>
                  </v:textbox>
                </v:shape>
                <v:shape id="Text Box 46" o:spid="_x0000_s1032" type="#_x0000_t202" style="position:absolute;left:12072;top:10572;width:914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Почтой</w:t>
                        </w:r>
                      </w:p>
                    </w:txbxContent>
                  </v:textbox>
                </v:shape>
                <v:shape id="Text Box 47" o:spid="_x0000_s1033" type="#_x0000_t202" style="position:absolute;left:26934;top:11144;width:914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Лично</w:t>
                        </w:r>
                      </w:p>
                    </w:txbxContent>
                  </v:textbox>
                </v:shape>
                <v:shape id="Text Box 48" o:spid="_x0000_s1034" type="#_x0000_t202" style="position:absolute;left:41787;top:10572;width:1256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Электронной почтой</w:t>
                        </w:r>
                      </w:p>
                    </w:txbxContent>
                  </v:textbox>
                </v:shape>
                <v:line id="Line 49" o:spid="_x0000_s1035" style="position:absolute;visibility:visible;mso-wrap-style:square" from="31820,8481" to="31820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50" o:spid="_x0000_s1036" style="position:absolute;flip:x;visibility:visible;mso-wrap-style:square" from="31589,3426" to="31607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51" o:spid="_x0000_s1037" style="position:absolute;flip:x;visibility:visible;mso-wrap-style:square" from="20074,8382" to="22620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52" o:spid="_x0000_s1038" style="position:absolute;visibility:visible;mso-wrap-style:square" from="40183,8481" to="42862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54" o:spid="_x0000_s1039" style="position:absolute;visibility:visible;mso-wrap-style:square" from="16644,15150" to="16733,1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5" o:spid="_x0000_s1040" style="position:absolute;visibility:visible;mso-wrap-style:square" from="31626,14478" to="31626,16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57" o:spid="_x0000_s1041" style="position:absolute;visibility:visible;mso-wrap-style:square" from="48553,15143" to="48553,16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shape id="Text Box 58" o:spid="_x0000_s1042" type="#_x0000_t202" style="position:absolute;left:29597;top:45866;width:33839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Регистрация ребенка в Едином электронном реестре</w:t>
                        </w:r>
                      </w:p>
                    </w:txbxContent>
                  </v:textbox>
                </v:shape>
                <v:shape id="Text Box 59" o:spid="_x0000_s1043" type="#_x0000_t202" style="position:absolute;left:2476;top:62234;width:62472;height:1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CF059E" w:rsidRPr="00D421C1" w:rsidRDefault="00CF059E" w:rsidP="006C082E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421C1">
                          <w:rPr>
                            <w:rFonts w:ascii="Times New Roman" w:hAnsi="Times New Roman" w:cs="Times New Roman"/>
                          </w:rPr>
                          <w:t>Оформление и выдача направления для зачисления ребенка в образовательное учреждение, реализующее основные общеобразовательные программы дошкольного образования.</w:t>
                        </w:r>
                        <w:r w:rsidRPr="00D42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  <w:p w:rsidR="00CF059E" w:rsidRPr="00D421C1" w:rsidRDefault="00CF059E" w:rsidP="006C082E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42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Для комплектования групп образовательных учреждений ежегодно с 01июля по 31 августа, </w:t>
                        </w:r>
                      </w:p>
                      <w:p w:rsidR="00CF059E" w:rsidRPr="00D421C1" w:rsidRDefault="00CF059E" w:rsidP="006C082E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42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при наличии свободных ме</w:t>
                        </w:r>
                        <w:proofErr w:type="gramStart"/>
                        <w:r w:rsidRPr="00D42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ст в гр</w:t>
                        </w:r>
                        <w:proofErr w:type="gramEnd"/>
                        <w:r w:rsidRPr="00D42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уппах образовательных учреждений, после их комплектования, в течение года</w:t>
                        </w:r>
                      </w:p>
                      <w:p w:rsidR="00CF059E" w:rsidRPr="00D421C1" w:rsidRDefault="00CF059E" w:rsidP="008B216F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CF059E" w:rsidRDefault="00CF059E" w:rsidP="009052A9">
                        <w:pPr>
                          <w:jc w:val="center"/>
                        </w:pPr>
                      </w:p>
                    </w:txbxContent>
                  </v:textbox>
                </v:shape>
                <v:line id="Line 60" o:spid="_x0000_s1044" style="position:absolute;visibility:visible;mso-wrap-style:square" from="41902,32872" to="41902,3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1" o:spid="_x0000_s1045" style="position:absolute;visibility:visible;mso-wrap-style:square" from="42816,43719" to="42835,4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65" o:spid="_x0000_s1046" style="position:absolute;visibility:visible;mso-wrap-style:square" from="31721,49815" to="31721,5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68" o:spid="_x0000_s1047" style="position:absolute;visibility:visible;mso-wrap-style:square" from="31479,22955" to="31534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shape id="Text Box 69" o:spid="_x0000_s1048" type="#_x0000_t202" style="position:absolute;left:12072;top:24669;width:42284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Документы соответствуют требованиям административного регламента</w:t>
                        </w:r>
                      </w:p>
                    </w:txbxContent>
                  </v:textbox>
                </v:shape>
                <v:shape id="Text Box 70" o:spid="_x0000_s1049" type="#_x0000_t202" style="position:absolute;left:2476;top:35038;width:24449;height:5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CF059E" w:rsidRPr="008B216F" w:rsidRDefault="00CF059E" w:rsidP="009052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71" o:spid="_x0000_s1050" style="position:absolute;visibility:visible;mso-wrap-style:square" from="15841,33265" to="15841,3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shape id="Text Box 73" o:spid="_x0000_s1051" type="#_x0000_t202" style="position:absolute;left:40183;top:29418;width:375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CF059E" w:rsidRPr="008B216F" w:rsidRDefault="00CF059E" w:rsidP="009052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v:shape id="Text Box 74" o:spid="_x0000_s1052" type="#_x0000_t202" style="position:absolute;left:13636;top:29469;width:4556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CF059E" w:rsidRPr="008B216F" w:rsidRDefault="00CF059E" w:rsidP="009052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  <v:rect id="Прямоугольник 2" o:spid="_x0000_s1053" style="position:absolute;left:2476;top:52387;width:40386;height:7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    <v:textbox>
                    <w:txbxContent>
                      <w:p w:rsidR="00CF059E" w:rsidRPr="008B216F" w:rsidRDefault="00CF059E" w:rsidP="008B216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216F">
                          <w:rPr>
                            <w:rFonts w:ascii="Times New Roman" w:hAnsi="Times New Roman" w:cs="Times New Roman"/>
                          </w:rPr>
                          <w:t>Уведомление о регистрации ребенка в Едином электронном реестре учета, уведомление о снятии с учета или уведомление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65" o:spid="_x0000_s1054" style="position:absolute;visibility:visible;mso-wrap-style:square" from="15861,40095" to="15861,5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65" o:spid="_x0000_s1055" style="position:absolute;visibility:visible;mso-wrap-style:square" from="53755,49815" to="53755,6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 w:rsidR="00135BC7" w:rsidRPr="00127F36">
        <w:rPr>
          <w:rFonts w:ascii="Times New Roman" w:hAnsi="Times New Roman" w:cs="Times New Roman"/>
          <w:sz w:val="28"/>
          <w:szCs w:val="28"/>
        </w:rPr>
        <w:br w:type="page"/>
      </w:r>
    </w:p>
    <w:p w:rsidR="0071013D" w:rsidRPr="003B0A41" w:rsidRDefault="0071013D" w:rsidP="00135B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0A4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12DC7" w:rsidRPr="003B0A41">
        <w:rPr>
          <w:rFonts w:ascii="Times New Roman" w:hAnsi="Times New Roman" w:cs="Times New Roman"/>
          <w:sz w:val="24"/>
          <w:szCs w:val="24"/>
        </w:rPr>
        <w:t xml:space="preserve"> </w:t>
      </w:r>
      <w:r w:rsidR="00113290">
        <w:rPr>
          <w:rFonts w:ascii="Times New Roman" w:hAnsi="Times New Roman" w:cs="Times New Roman"/>
          <w:sz w:val="24"/>
          <w:szCs w:val="24"/>
        </w:rPr>
        <w:t>3</w:t>
      </w:r>
    </w:p>
    <w:p w:rsidR="00720363" w:rsidRPr="003B0A41" w:rsidRDefault="0072036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3D" w:rsidRPr="003B0A41" w:rsidRDefault="00FF40E0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A845EB" w:rsidRPr="00127F36" w:rsidRDefault="00A845EB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C1" w:rsidRPr="00B91136" w:rsidRDefault="00D421C1" w:rsidP="00B91136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136">
        <w:rPr>
          <w:rFonts w:ascii="Times New Roman" w:hAnsi="Times New Roman" w:cs="Times New Roman"/>
          <w:sz w:val="24"/>
          <w:szCs w:val="24"/>
        </w:rPr>
        <w:t xml:space="preserve">Прием заявления и </w:t>
      </w:r>
      <w:r w:rsidR="00B91136" w:rsidRPr="00B91136">
        <w:rPr>
          <w:rFonts w:ascii="Times New Roman" w:hAnsi="Times New Roman" w:cs="Times New Roman"/>
          <w:sz w:val="24"/>
          <w:szCs w:val="24"/>
        </w:rPr>
        <w:t xml:space="preserve">пакета документов </w:t>
      </w:r>
      <w:proofErr w:type="gramStart"/>
      <w:r w:rsidR="00B91136" w:rsidRPr="00B91136">
        <w:rPr>
          <w:rFonts w:ascii="Times New Roman" w:hAnsi="Times New Roman" w:cs="Times New Roman"/>
          <w:sz w:val="24"/>
          <w:szCs w:val="24"/>
        </w:rPr>
        <w:t xml:space="preserve">от заявителя для </w:t>
      </w:r>
      <w:r w:rsidRPr="00B91136">
        <w:rPr>
          <w:rFonts w:ascii="Times New Roman" w:hAnsi="Times New Roman" w:cs="Times New Roman"/>
          <w:sz w:val="24"/>
          <w:szCs w:val="24"/>
        </w:rPr>
        <w:t>постановк</w:t>
      </w:r>
      <w:r w:rsidR="00B91136" w:rsidRPr="00B91136">
        <w:rPr>
          <w:rFonts w:ascii="Times New Roman" w:hAnsi="Times New Roman" w:cs="Times New Roman"/>
          <w:sz w:val="24"/>
          <w:szCs w:val="24"/>
        </w:rPr>
        <w:t>и</w:t>
      </w:r>
      <w:r w:rsidRPr="00B91136">
        <w:rPr>
          <w:rFonts w:ascii="Times New Roman" w:hAnsi="Times New Roman" w:cs="Times New Roman"/>
          <w:sz w:val="24"/>
          <w:szCs w:val="24"/>
        </w:rPr>
        <w:t xml:space="preserve"> на учет ребенка в целях зачисления в муниципальные образовательные организации</w:t>
      </w:r>
      <w:proofErr w:type="gramEnd"/>
      <w:r w:rsidRPr="00B91136">
        <w:rPr>
          <w:rFonts w:ascii="Times New Roman" w:hAnsi="Times New Roman" w:cs="Times New Roman"/>
          <w:sz w:val="24"/>
          <w:szCs w:val="24"/>
        </w:rPr>
        <w:t>, реализующие основные общеобразовательные программы дошкольного образования</w:t>
      </w:r>
      <w:r w:rsidR="00B91136" w:rsidRPr="00B91136">
        <w:rPr>
          <w:rFonts w:ascii="Times New Roman" w:hAnsi="Times New Roman" w:cs="Times New Roman"/>
          <w:sz w:val="24"/>
          <w:szCs w:val="24"/>
        </w:rPr>
        <w:t xml:space="preserve"> (</w:t>
      </w:r>
      <w:r w:rsidR="00B91136" w:rsidRPr="006C082E">
        <w:rPr>
          <w:rFonts w:ascii="Times New Roman" w:hAnsi="Times New Roman" w:cs="Times New Roman"/>
          <w:sz w:val="24"/>
          <w:szCs w:val="24"/>
        </w:rPr>
        <w:t>осуществляется в день обращения заявителя</w:t>
      </w:r>
      <w:r w:rsidR="00B91136">
        <w:rPr>
          <w:rFonts w:ascii="Times New Roman" w:hAnsi="Times New Roman" w:cs="Times New Roman"/>
          <w:sz w:val="24"/>
          <w:szCs w:val="24"/>
        </w:rPr>
        <w:t>,</w:t>
      </w:r>
      <w:r w:rsidR="00B91136" w:rsidRPr="00B91136">
        <w:rPr>
          <w:rFonts w:ascii="Times New Roman" w:hAnsi="Times New Roman" w:cs="Times New Roman"/>
          <w:sz w:val="24"/>
          <w:szCs w:val="24"/>
        </w:rPr>
        <w:t xml:space="preserve"> принимаются круглогодично)</w:t>
      </w:r>
      <w:r w:rsidRPr="00B91136">
        <w:rPr>
          <w:rFonts w:ascii="Times New Roman" w:hAnsi="Times New Roman" w:cs="Times New Roman"/>
          <w:sz w:val="24"/>
          <w:szCs w:val="24"/>
        </w:rPr>
        <w:t>.</w:t>
      </w:r>
    </w:p>
    <w:p w:rsidR="00B91136" w:rsidRDefault="00B91136" w:rsidP="00B91136">
      <w:pPr>
        <w:pStyle w:val="a6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документов, необходимых для </w:t>
      </w:r>
      <w:r w:rsidRPr="00B911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36">
        <w:rPr>
          <w:rFonts w:ascii="Times New Roman" w:hAnsi="Times New Roman" w:cs="Times New Roman"/>
          <w:sz w:val="24"/>
          <w:szCs w:val="24"/>
        </w:rPr>
        <w:t>(</w:t>
      </w:r>
      <w:r w:rsidRPr="006C082E">
        <w:rPr>
          <w:rFonts w:ascii="Times New Roman" w:hAnsi="Times New Roman" w:cs="Times New Roman"/>
          <w:sz w:val="24"/>
          <w:szCs w:val="24"/>
        </w:rPr>
        <w:t>осуществляется в день обращения заявителя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1136" w:rsidRPr="00B91136" w:rsidRDefault="00B91136" w:rsidP="00B91136">
      <w:pPr>
        <w:pStyle w:val="a6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36">
        <w:rPr>
          <w:rFonts w:ascii="Times New Roman" w:hAnsi="Times New Roman" w:cs="Times New Roman"/>
          <w:sz w:val="24"/>
          <w:szCs w:val="24"/>
        </w:rPr>
        <w:t>Регистрация заявления о постановке на учет ребенка в целях зачисления в муниципальные образовательные ор</w:t>
      </w:r>
      <w:r>
        <w:rPr>
          <w:rFonts w:ascii="Times New Roman" w:hAnsi="Times New Roman" w:cs="Times New Roman"/>
          <w:sz w:val="24"/>
          <w:szCs w:val="24"/>
        </w:rPr>
        <w:t xml:space="preserve">ганизации, реализующие основные </w:t>
      </w:r>
      <w:r w:rsidRPr="00B91136">
        <w:rPr>
          <w:rFonts w:ascii="Times New Roman" w:hAnsi="Times New Roman" w:cs="Times New Roman"/>
          <w:sz w:val="24"/>
          <w:szCs w:val="24"/>
        </w:rPr>
        <w:t>общеобразовательные программы дошкольного образования</w:t>
      </w:r>
      <w:r w:rsidR="00040B61">
        <w:rPr>
          <w:rFonts w:ascii="Times New Roman" w:hAnsi="Times New Roman" w:cs="Times New Roman"/>
          <w:sz w:val="24"/>
          <w:szCs w:val="24"/>
        </w:rPr>
        <w:t xml:space="preserve"> (осуществляется в день обращения заявителя).</w:t>
      </w:r>
    </w:p>
    <w:p w:rsidR="00B91136" w:rsidRDefault="00B91136" w:rsidP="00B91136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на учет ребенка </w:t>
      </w:r>
      <w:r w:rsidR="00D421C1" w:rsidRPr="00B91136">
        <w:rPr>
          <w:rFonts w:ascii="Times New Roman" w:hAnsi="Times New Roman" w:cs="Times New Roman"/>
          <w:sz w:val="24"/>
          <w:szCs w:val="24"/>
        </w:rPr>
        <w:t>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1136">
        <w:rPr>
          <w:rFonts w:ascii="Times New Roman" w:hAnsi="Times New Roman" w:cs="Times New Roman"/>
          <w:sz w:val="24"/>
          <w:szCs w:val="24"/>
        </w:rPr>
        <w:t xml:space="preserve"> </w:t>
      </w:r>
      <w:r w:rsidR="00040B61">
        <w:rPr>
          <w:rFonts w:ascii="Times New Roman" w:hAnsi="Times New Roman" w:cs="Times New Roman"/>
          <w:sz w:val="24"/>
          <w:szCs w:val="24"/>
        </w:rPr>
        <w:t>либо отказ о предоставлении муниципальной услуги, в случае не представления</w:t>
      </w:r>
      <w:r w:rsidR="00040B61" w:rsidRPr="00040B61">
        <w:rPr>
          <w:rFonts w:ascii="Times New Roman" w:hAnsi="Times New Roman" w:cs="Times New Roman"/>
          <w:sz w:val="24"/>
          <w:szCs w:val="24"/>
        </w:rPr>
        <w:t xml:space="preserve"> </w:t>
      </w:r>
      <w:r w:rsidR="00040B61">
        <w:rPr>
          <w:rFonts w:ascii="Times New Roman" w:hAnsi="Times New Roman" w:cs="Times New Roman"/>
          <w:sz w:val="24"/>
          <w:szCs w:val="24"/>
        </w:rPr>
        <w:t>или</w:t>
      </w:r>
      <w:r w:rsidR="00040B61" w:rsidRPr="00040B6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40B61">
        <w:rPr>
          <w:rFonts w:ascii="Times New Roman" w:hAnsi="Times New Roman" w:cs="Times New Roman"/>
          <w:sz w:val="24"/>
          <w:szCs w:val="24"/>
        </w:rPr>
        <w:t>я</w:t>
      </w:r>
      <w:r w:rsidR="00040B61" w:rsidRPr="00040B61">
        <w:rPr>
          <w:rFonts w:ascii="Times New Roman" w:hAnsi="Times New Roman" w:cs="Times New Roman"/>
          <w:sz w:val="24"/>
          <w:szCs w:val="24"/>
        </w:rPr>
        <w:t xml:space="preserve"> не в полном объеме заявителем </w:t>
      </w:r>
      <w:r w:rsidR="00040B61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040B61" w:rsidRPr="00040B6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B91136">
        <w:rPr>
          <w:rFonts w:ascii="Times New Roman" w:hAnsi="Times New Roman" w:cs="Times New Roman"/>
          <w:sz w:val="24"/>
          <w:szCs w:val="24"/>
        </w:rPr>
        <w:t>(осуществляется в день обращения заявителя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0B61" w:rsidRDefault="00040B61" w:rsidP="00B91136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B61">
        <w:rPr>
          <w:rFonts w:ascii="Times New Roman" w:hAnsi="Times New Roman" w:cs="Times New Roman"/>
          <w:sz w:val="24"/>
          <w:szCs w:val="24"/>
        </w:rPr>
        <w:t>Регистрация ребенка в Едином электронном реестре учета</w:t>
      </w:r>
      <w:r>
        <w:rPr>
          <w:rFonts w:ascii="Times New Roman" w:hAnsi="Times New Roman" w:cs="Times New Roman"/>
          <w:sz w:val="24"/>
          <w:szCs w:val="24"/>
        </w:rPr>
        <w:t xml:space="preserve"> (в срок не более трех рабочих дней со дня регистрации заявления о постановке ребенка на учет).</w:t>
      </w:r>
    </w:p>
    <w:p w:rsidR="00040B61" w:rsidRPr="00040B61" w:rsidRDefault="00040B61" w:rsidP="00040B6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B61">
        <w:rPr>
          <w:rFonts w:ascii="Times New Roman" w:hAnsi="Times New Roman" w:cs="Times New Roman"/>
          <w:sz w:val="24"/>
          <w:szCs w:val="24"/>
        </w:rPr>
        <w:t>Уведомление о регистрации ребенка в Едином электронном реестре учета, уведомление о снятии с учета или уведомление об отказе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(оформляется в письменном виде и выдается или направляется заявителю не позднее пяти рабочих дней со дня принятия соответствующего решения).</w:t>
      </w:r>
    </w:p>
    <w:p w:rsidR="00D421C1" w:rsidRDefault="00D421C1" w:rsidP="00040B6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B61">
        <w:rPr>
          <w:rFonts w:ascii="Times New Roman" w:hAnsi="Times New Roman" w:cs="Times New Roman"/>
          <w:sz w:val="24"/>
          <w:szCs w:val="24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</w:t>
      </w:r>
      <w:r w:rsidR="00040B61">
        <w:rPr>
          <w:rFonts w:ascii="Times New Roman" w:hAnsi="Times New Roman" w:cs="Times New Roman"/>
          <w:sz w:val="24"/>
          <w:szCs w:val="24"/>
        </w:rPr>
        <w:t xml:space="preserve"> (осуществляется по мере комплектования групп, в период с 01 июля по 31 августа, или при наличии свободных мест, в порядке очередности, в течение года)</w:t>
      </w:r>
      <w:r w:rsidRPr="00040B61">
        <w:rPr>
          <w:rFonts w:ascii="Times New Roman" w:hAnsi="Times New Roman" w:cs="Times New Roman"/>
          <w:sz w:val="24"/>
          <w:szCs w:val="24"/>
        </w:rPr>
        <w:t>.</w:t>
      </w:r>
    </w:p>
    <w:p w:rsidR="00D421C1" w:rsidRPr="00040B61" w:rsidRDefault="00D421C1" w:rsidP="00040B6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B61">
        <w:rPr>
          <w:rFonts w:ascii="Times New Roman" w:hAnsi="Times New Roman" w:cs="Times New Roman"/>
          <w:sz w:val="24"/>
          <w:szCs w:val="24"/>
        </w:rPr>
        <w:t>Снятие с регистрационного учета</w:t>
      </w:r>
      <w:r w:rsidR="005409D3">
        <w:rPr>
          <w:rFonts w:ascii="Times New Roman" w:hAnsi="Times New Roman" w:cs="Times New Roman"/>
          <w:sz w:val="24"/>
          <w:szCs w:val="24"/>
        </w:rPr>
        <w:t xml:space="preserve"> (осуществляется в срок не более трех рабочих дней со дня регистрации заявления о снятии с учета)</w:t>
      </w:r>
      <w:r w:rsidRPr="00040B61">
        <w:rPr>
          <w:rFonts w:ascii="Times New Roman" w:hAnsi="Times New Roman" w:cs="Times New Roman"/>
          <w:sz w:val="24"/>
          <w:szCs w:val="24"/>
        </w:rPr>
        <w:t>.</w:t>
      </w:r>
    </w:p>
    <w:p w:rsidR="0071013D" w:rsidRPr="00127F36" w:rsidRDefault="0071013D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38E" w:rsidRPr="00127F36" w:rsidRDefault="00911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138E" w:rsidRPr="00127F36" w:rsidSect="002C5736">
      <w:headerReference w:type="default" r:id="rId15"/>
      <w:headerReference w:type="first" r:id="rId16"/>
      <w:pgSz w:w="11906" w:h="16838" w:code="9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BD" w:rsidRDefault="00B04DBD">
      <w:pPr>
        <w:spacing w:after="0" w:line="240" w:lineRule="auto"/>
      </w:pPr>
      <w:r>
        <w:separator/>
      </w:r>
    </w:p>
  </w:endnote>
  <w:endnote w:type="continuationSeparator" w:id="0">
    <w:p w:rsidR="00B04DBD" w:rsidRDefault="00B0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BD" w:rsidRDefault="00B04DBD">
      <w:pPr>
        <w:spacing w:after="0" w:line="240" w:lineRule="auto"/>
      </w:pPr>
      <w:r>
        <w:separator/>
      </w:r>
    </w:p>
  </w:footnote>
  <w:footnote w:type="continuationSeparator" w:id="0">
    <w:p w:rsidR="00B04DBD" w:rsidRDefault="00B0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ED560E" w:rsidRDefault="00ED56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36">
          <w:rPr>
            <w:noProof/>
          </w:rPr>
          <w:t>3</w:t>
        </w:r>
        <w:r>
          <w:fldChar w:fldCharType="end"/>
        </w:r>
      </w:p>
    </w:sdtContent>
  </w:sdt>
  <w:p w:rsidR="00ED560E" w:rsidRDefault="00ED56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0E" w:rsidRDefault="00ED560E" w:rsidP="002C5736">
    <w:pPr>
      <w:pStyle w:val="a9"/>
    </w:pPr>
  </w:p>
  <w:p w:rsidR="00ED560E" w:rsidRDefault="00ED56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B9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108AC"/>
    <w:multiLevelType w:val="hybridMultilevel"/>
    <w:tmpl w:val="CB96C602"/>
    <w:lvl w:ilvl="0" w:tplc="6E7AD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128AC"/>
    <w:multiLevelType w:val="hybridMultilevel"/>
    <w:tmpl w:val="05029B18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D6E4166"/>
    <w:multiLevelType w:val="hybridMultilevel"/>
    <w:tmpl w:val="5F0233A2"/>
    <w:lvl w:ilvl="0" w:tplc="2D406B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C5C65"/>
    <w:multiLevelType w:val="hybridMultilevel"/>
    <w:tmpl w:val="D268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72A4587F"/>
    <w:multiLevelType w:val="hybridMultilevel"/>
    <w:tmpl w:val="BEBA5B3E"/>
    <w:lvl w:ilvl="0" w:tplc="4574DF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476926"/>
    <w:multiLevelType w:val="hybridMultilevel"/>
    <w:tmpl w:val="96ACB926"/>
    <w:lvl w:ilvl="0" w:tplc="1708EFFE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0"/>
  </w:num>
  <w:num w:numId="5">
    <w:abstractNumId w:val="26"/>
  </w:num>
  <w:num w:numId="6">
    <w:abstractNumId w:val="15"/>
  </w:num>
  <w:num w:numId="7">
    <w:abstractNumId w:val="25"/>
  </w:num>
  <w:num w:numId="8">
    <w:abstractNumId w:val="24"/>
  </w:num>
  <w:num w:numId="9">
    <w:abstractNumId w:val="12"/>
  </w:num>
  <w:num w:numId="10">
    <w:abstractNumId w:val="20"/>
  </w:num>
  <w:num w:numId="11">
    <w:abstractNumId w:val="30"/>
  </w:num>
  <w:num w:numId="12">
    <w:abstractNumId w:val="4"/>
  </w:num>
  <w:num w:numId="13">
    <w:abstractNumId w:val="6"/>
  </w:num>
  <w:num w:numId="14">
    <w:abstractNumId w:val="22"/>
  </w:num>
  <w:num w:numId="15">
    <w:abstractNumId w:val="5"/>
  </w:num>
  <w:num w:numId="16">
    <w:abstractNumId w:val="28"/>
  </w:num>
  <w:num w:numId="17">
    <w:abstractNumId w:val="1"/>
  </w:num>
  <w:num w:numId="18">
    <w:abstractNumId w:val="9"/>
  </w:num>
  <w:num w:numId="19">
    <w:abstractNumId w:val="11"/>
  </w:num>
  <w:num w:numId="20">
    <w:abstractNumId w:val="17"/>
  </w:num>
  <w:num w:numId="21">
    <w:abstractNumId w:val="7"/>
  </w:num>
  <w:num w:numId="22">
    <w:abstractNumId w:val="23"/>
  </w:num>
  <w:num w:numId="23">
    <w:abstractNumId w:val="33"/>
  </w:num>
  <w:num w:numId="24">
    <w:abstractNumId w:val="32"/>
  </w:num>
  <w:num w:numId="25">
    <w:abstractNumId w:val="18"/>
  </w:num>
  <w:num w:numId="26">
    <w:abstractNumId w:val="19"/>
  </w:num>
  <w:num w:numId="27">
    <w:abstractNumId w:val="13"/>
  </w:num>
  <w:num w:numId="28">
    <w:abstractNumId w:val="21"/>
  </w:num>
  <w:num w:numId="29">
    <w:abstractNumId w:val="0"/>
  </w:num>
  <w:num w:numId="30">
    <w:abstractNumId w:val="29"/>
  </w:num>
  <w:num w:numId="31">
    <w:abstractNumId w:val="8"/>
  </w:num>
  <w:num w:numId="32">
    <w:abstractNumId w:val="2"/>
  </w:num>
  <w:num w:numId="33">
    <w:abstractNumId w:val="31"/>
  </w:num>
  <w:num w:numId="34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BAF"/>
    <w:rsid w:val="0001028C"/>
    <w:rsid w:val="00011640"/>
    <w:rsid w:val="00013086"/>
    <w:rsid w:val="00015559"/>
    <w:rsid w:val="0001563B"/>
    <w:rsid w:val="0001598C"/>
    <w:rsid w:val="0002145E"/>
    <w:rsid w:val="000225CE"/>
    <w:rsid w:val="00022C87"/>
    <w:rsid w:val="0002599A"/>
    <w:rsid w:val="00026EE9"/>
    <w:rsid w:val="0003040E"/>
    <w:rsid w:val="00031D49"/>
    <w:rsid w:val="00033B98"/>
    <w:rsid w:val="00035584"/>
    <w:rsid w:val="00037427"/>
    <w:rsid w:val="00040B61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59"/>
    <w:rsid w:val="000752DF"/>
    <w:rsid w:val="0008237E"/>
    <w:rsid w:val="00082950"/>
    <w:rsid w:val="0008348D"/>
    <w:rsid w:val="0008655D"/>
    <w:rsid w:val="00087090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EB9"/>
    <w:rsid w:val="000B2FDE"/>
    <w:rsid w:val="000B73F8"/>
    <w:rsid w:val="000B79A6"/>
    <w:rsid w:val="000C0578"/>
    <w:rsid w:val="000C0A7C"/>
    <w:rsid w:val="000C1459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62BC"/>
    <w:rsid w:val="000E738B"/>
    <w:rsid w:val="000F1144"/>
    <w:rsid w:val="000F188E"/>
    <w:rsid w:val="000F1B18"/>
    <w:rsid w:val="000F2606"/>
    <w:rsid w:val="000F428A"/>
    <w:rsid w:val="000F4371"/>
    <w:rsid w:val="000F4BEE"/>
    <w:rsid w:val="000F53A7"/>
    <w:rsid w:val="00100127"/>
    <w:rsid w:val="00100258"/>
    <w:rsid w:val="0010069A"/>
    <w:rsid w:val="00101406"/>
    <w:rsid w:val="00103CB7"/>
    <w:rsid w:val="001058E2"/>
    <w:rsid w:val="00105BAF"/>
    <w:rsid w:val="00113221"/>
    <w:rsid w:val="00113290"/>
    <w:rsid w:val="00117638"/>
    <w:rsid w:val="00117E96"/>
    <w:rsid w:val="0012442B"/>
    <w:rsid w:val="001245D5"/>
    <w:rsid w:val="001246F0"/>
    <w:rsid w:val="0012766D"/>
    <w:rsid w:val="00127F36"/>
    <w:rsid w:val="00134151"/>
    <w:rsid w:val="00135BC7"/>
    <w:rsid w:val="00141C1C"/>
    <w:rsid w:val="00141C62"/>
    <w:rsid w:val="0014232A"/>
    <w:rsid w:val="00143222"/>
    <w:rsid w:val="0014355D"/>
    <w:rsid w:val="001441B4"/>
    <w:rsid w:val="001453DD"/>
    <w:rsid w:val="001500C4"/>
    <w:rsid w:val="00150D2D"/>
    <w:rsid w:val="00152D89"/>
    <w:rsid w:val="001544C1"/>
    <w:rsid w:val="00162617"/>
    <w:rsid w:val="001647C0"/>
    <w:rsid w:val="00175282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D42"/>
    <w:rsid w:val="001B7D91"/>
    <w:rsid w:val="001C2067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76F4"/>
    <w:rsid w:val="001E1ADC"/>
    <w:rsid w:val="001E3EED"/>
    <w:rsid w:val="001E513A"/>
    <w:rsid w:val="001E7DF2"/>
    <w:rsid w:val="001F33B6"/>
    <w:rsid w:val="001F4088"/>
    <w:rsid w:val="001F4CFF"/>
    <w:rsid w:val="001F7D89"/>
    <w:rsid w:val="0020191D"/>
    <w:rsid w:val="00203503"/>
    <w:rsid w:val="0020686D"/>
    <w:rsid w:val="0021696B"/>
    <w:rsid w:val="00216E04"/>
    <w:rsid w:val="00217294"/>
    <w:rsid w:val="00217B86"/>
    <w:rsid w:val="00220EDC"/>
    <w:rsid w:val="00222F2B"/>
    <w:rsid w:val="00225331"/>
    <w:rsid w:val="00230411"/>
    <w:rsid w:val="002336CF"/>
    <w:rsid w:val="00241550"/>
    <w:rsid w:val="0024302C"/>
    <w:rsid w:val="002464E3"/>
    <w:rsid w:val="0024733A"/>
    <w:rsid w:val="002524E7"/>
    <w:rsid w:val="002571D5"/>
    <w:rsid w:val="00263A00"/>
    <w:rsid w:val="0026595C"/>
    <w:rsid w:val="00281B1D"/>
    <w:rsid w:val="00286F69"/>
    <w:rsid w:val="00287313"/>
    <w:rsid w:val="00287ED7"/>
    <w:rsid w:val="00292846"/>
    <w:rsid w:val="00292BED"/>
    <w:rsid w:val="00296C75"/>
    <w:rsid w:val="0029784D"/>
    <w:rsid w:val="002A35DB"/>
    <w:rsid w:val="002A772F"/>
    <w:rsid w:val="002B0C66"/>
    <w:rsid w:val="002B1542"/>
    <w:rsid w:val="002B297E"/>
    <w:rsid w:val="002B4260"/>
    <w:rsid w:val="002B5A1C"/>
    <w:rsid w:val="002B634D"/>
    <w:rsid w:val="002B7903"/>
    <w:rsid w:val="002C2CC5"/>
    <w:rsid w:val="002C5736"/>
    <w:rsid w:val="002C5CBD"/>
    <w:rsid w:val="002C6B37"/>
    <w:rsid w:val="002D1615"/>
    <w:rsid w:val="002D1F7A"/>
    <w:rsid w:val="002D39BD"/>
    <w:rsid w:val="002D72C6"/>
    <w:rsid w:val="002D79DC"/>
    <w:rsid w:val="002E0CF6"/>
    <w:rsid w:val="002E6BEA"/>
    <w:rsid w:val="002F1664"/>
    <w:rsid w:val="002F59F7"/>
    <w:rsid w:val="002F6EB4"/>
    <w:rsid w:val="002F71BE"/>
    <w:rsid w:val="00301506"/>
    <w:rsid w:val="00307356"/>
    <w:rsid w:val="0031033D"/>
    <w:rsid w:val="00312533"/>
    <w:rsid w:val="00315502"/>
    <w:rsid w:val="00317895"/>
    <w:rsid w:val="00317DB1"/>
    <w:rsid w:val="00320134"/>
    <w:rsid w:val="00326E5D"/>
    <w:rsid w:val="00335FB5"/>
    <w:rsid w:val="00336B76"/>
    <w:rsid w:val="00336D63"/>
    <w:rsid w:val="0034360D"/>
    <w:rsid w:val="0034379B"/>
    <w:rsid w:val="003444FC"/>
    <w:rsid w:val="00345C87"/>
    <w:rsid w:val="00352F94"/>
    <w:rsid w:val="00354D9E"/>
    <w:rsid w:val="00355386"/>
    <w:rsid w:val="00355B16"/>
    <w:rsid w:val="00357981"/>
    <w:rsid w:val="00361D07"/>
    <w:rsid w:val="00363860"/>
    <w:rsid w:val="00364243"/>
    <w:rsid w:val="0036471C"/>
    <w:rsid w:val="003659AD"/>
    <w:rsid w:val="00366F59"/>
    <w:rsid w:val="00371856"/>
    <w:rsid w:val="00373890"/>
    <w:rsid w:val="003806C3"/>
    <w:rsid w:val="00380F50"/>
    <w:rsid w:val="00381CD5"/>
    <w:rsid w:val="003821BF"/>
    <w:rsid w:val="00383098"/>
    <w:rsid w:val="00385938"/>
    <w:rsid w:val="00385D0B"/>
    <w:rsid w:val="00386ACF"/>
    <w:rsid w:val="00386C04"/>
    <w:rsid w:val="00391104"/>
    <w:rsid w:val="00397EA1"/>
    <w:rsid w:val="003A143A"/>
    <w:rsid w:val="003A6FD5"/>
    <w:rsid w:val="003B0A41"/>
    <w:rsid w:val="003B0C7A"/>
    <w:rsid w:val="003B49EC"/>
    <w:rsid w:val="003B6026"/>
    <w:rsid w:val="003C1277"/>
    <w:rsid w:val="003C429C"/>
    <w:rsid w:val="003C79D8"/>
    <w:rsid w:val="003D2344"/>
    <w:rsid w:val="003D5152"/>
    <w:rsid w:val="003D592A"/>
    <w:rsid w:val="003D66A6"/>
    <w:rsid w:val="003E0ED8"/>
    <w:rsid w:val="003E19F1"/>
    <w:rsid w:val="003E1AAE"/>
    <w:rsid w:val="003E2F54"/>
    <w:rsid w:val="003E5459"/>
    <w:rsid w:val="003E6C06"/>
    <w:rsid w:val="003F1394"/>
    <w:rsid w:val="003F18BA"/>
    <w:rsid w:val="003F354C"/>
    <w:rsid w:val="003F6E7E"/>
    <w:rsid w:val="00400020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512D"/>
    <w:rsid w:val="004371F2"/>
    <w:rsid w:val="00441A75"/>
    <w:rsid w:val="00441CA3"/>
    <w:rsid w:val="00445665"/>
    <w:rsid w:val="00445CA3"/>
    <w:rsid w:val="00447063"/>
    <w:rsid w:val="0044731D"/>
    <w:rsid w:val="004524AB"/>
    <w:rsid w:val="0045546B"/>
    <w:rsid w:val="00457D81"/>
    <w:rsid w:val="00461B26"/>
    <w:rsid w:val="00461E9D"/>
    <w:rsid w:val="0046279E"/>
    <w:rsid w:val="00465E9E"/>
    <w:rsid w:val="00466316"/>
    <w:rsid w:val="004672DD"/>
    <w:rsid w:val="00470912"/>
    <w:rsid w:val="00473827"/>
    <w:rsid w:val="00473D97"/>
    <w:rsid w:val="00475209"/>
    <w:rsid w:val="004772C9"/>
    <w:rsid w:val="004776D9"/>
    <w:rsid w:val="00477A8F"/>
    <w:rsid w:val="00481FEC"/>
    <w:rsid w:val="0048663F"/>
    <w:rsid w:val="0049100B"/>
    <w:rsid w:val="0049300C"/>
    <w:rsid w:val="0049498F"/>
    <w:rsid w:val="00494B85"/>
    <w:rsid w:val="004964D0"/>
    <w:rsid w:val="0049756E"/>
    <w:rsid w:val="004A2446"/>
    <w:rsid w:val="004A3414"/>
    <w:rsid w:val="004A4080"/>
    <w:rsid w:val="004A4FE5"/>
    <w:rsid w:val="004A58BF"/>
    <w:rsid w:val="004A751A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724A"/>
    <w:rsid w:val="004F78C2"/>
    <w:rsid w:val="00502DDA"/>
    <w:rsid w:val="00503920"/>
    <w:rsid w:val="00505241"/>
    <w:rsid w:val="005076AE"/>
    <w:rsid w:val="00507DCD"/>
    <w:rsid w:val="005129EB"/>
    <w:rsid w:val="0051597A"/>
    <w:rsid w:val="00520299"/>
    <w:rsid w:val="00522FBA"/>
    <w:rsid w:val="00524811"/>
    <w:rsid w:val="00524ECC"/>
    <w:rsid w:val="005250BE"/>
    <w:rsid w:val="005342BA"/>
    <w:rsid w:val="00534F53"/>
    <w:rsid w:val="005360F3"/>
    <w:rsid w:val="005366A5"/>
    <w:rsid w:val="005409D3"/>
    <w:rsid w:val="005420F3"/>
    <w:rsid w:val="0054260B"/>
    <w:rsid w:val="0054341A"/>
    <w:rsid w:val="0054364E"/>
    <w:rsid w:val="005455D9"/>
    <w:rsid w:val="005531F6"/>
    <w:rsid w:val="00554072"/>
    <w:rsid w:val="00555D9C"/>
    <w:rsid w:val="00557FC3"/>
    <w:rsid w:val="00562F32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867E0"/>
    <w:rsid w:val="00590083"/>
    <w:rsid w:val="00592F75"/>
    <w:rsid w:val="005940C4"/>
    <w:rsid w:val="005969EF"/>
    <w:rsid w:val="00596D24"/>
    <w:rsid w:val="005A1BD0"/>
    <w:rsid w:val="005A1EF3"/>
    <w:rsid w:val="005A2956"/>
    <w:rsid w:val="005A4A01"/>
    <w:rsid w:val="005A50D3"/>
    <w:rsid w:val="005A5C47"/>
    <w:rsid w:val="005A700E"/>
    <w:rsid w:val="005B21A7"/>
    <w:rsid w:val="005B507A"/>
    <w:rsid w:val="005B5F8E"/>
    <w:rsid w:val="005B634B"/>
    <w:rsid w:val="005B6D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EEE"/>
    <w:rsid w:val="005D6FAA"/>
    <w:rsid w:val="005D7C43"/>
    <w:rsid w:val="005E381C"/>
    <w:rsid w:val="005E4E0F"/>
    <w:rsid w:val="005E53F4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1651"/>
    <w:rsid w:val="0060172C"/>
    <w:rsid w:val="00604695"/>
    <w:rsid w:val="00605BA4"/>
    <w:rsid w:val="00607081"/>
    <w:rsid w:val="00607750"/>
    <w:rsid w:val="00610426"/>
    <w:rsid w:val="00610967"/>
    <w:rsid w:val="00610E59"/>
    <w:rsid w:val="006115B0"/>
    <w:rsid w:val="00612567"/>
    <w:rsid w:val="00612DC7"/>
    <w:rsid w:val="0061352D"/>
    <w:rsid w:val="00615803"/>
    <w:rsid w:val="006159C4"/>
    <w:rsid w:val="00615E7B"/>
    <w:rsid w:val="00617880"/>
    <w:rsid w:val="00623D2C"/>
    <w:rsid w:val="006244B5"/>
    <w:rsid w:val="00624C33"/>
    <w:rsid w:val="0062683A"/>
    <w:rsid w:val="00630FC2"/>
    <w:rsid w:val="00637C44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193D"/>
    <w:rsid w:val="00663C6B"/>
    <w:rsid w:val="00665EDF"/>
    <w:rsid w:val="00671238"/>
    <w:rsid w:val="00671578"/>
    <w:rsid w:val="00672FFA"/>
    <w:rsid w:val="00675129"/>
    <w:rsid w:val="006779D1"/>
    <w:rsid w:val="00677ECA"/>
    <w:rsid w:val="0068010A"/>
    <w:rsid w:val="00680285"/>
    <w:rsid w:val="006837E7"/>
    <w:rsid w:val="00686763"/>
    <w:rsid w:val="00687443"/>
    <w:rsid w:val="00690C07"/>
    <w:rsid w:val="006925E2"/>
    <w:rsid w:val="006949FC"/>
    <w:rsid w:val="0069507A"/>
    <w:rsid w:val="0069620E"/>
    <w:rsid w:val="0069705B"/>
    <w:rsid w:val="006A0F95"/>
    <w:rsid w:val="006B1CE9"/>
    <w:rsid w:val="006B2DE2"/>
    <w:rsid w:val="006B4D88"/>
    <w:rsid w:val="006B7170"/>
    <w:rsid w:val="006C0168"/>
    <w:rsid w:val="006C082E"/>
    <w:rsid w:val="006C2B58"/>
    <w:rsid w:val="006C3AA1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16FA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1D5"/>
    <w:rsid w:val="00716620"/>
    <w:rsid w:val="00720363"/>
    <w:rsid w:val="00722C33"/>
    <w:rsid w:val="007248B9"/>
    <w:rsid w:val="007257A9"/>
    <w:rsid w:val="00726D49"/>
    <w:rsid w:val="007337D6"/>
    <w:rsid w:val="007340F5"/>
    <w:rsid w:val="007437D2"/>
    <w:rsid w:val="00745265"/>
    <w:rsid w:val="007529D9"/>
    <w:rsid w:val="007532D7"/>
    <w:rsid w:val="00754DD7"/>
    <w:rsid w:val="007555E4"/>
    <w:rsid w:val="00755E34"/>
    <w:rsid w:val="00755E5B"/>
    <w:rsid w:val="0075715E"/>
    <w:rsid w:val="007571F7"/>
    <w:rsid w:val="00757279"/>
    <w:rsid w:val="007610AE"/>
    <w:rsid w:val="0076317D"/>
    <w:rsid w:val="00763227"/>
    <w:rsid w:val="0076428A"/>
    <w:rsid w:val="00767673"/>
    <w:rsid w:val="007702DF"/>
    <w:rsid w:val="00770C55"/>
    <w:rsid w:val="00776081"/>
    <w:rsid w:val="00777EE8"/>
    <w:rsid w:val="00782C1C"/>
    <w:rsid w:val="007832AA"/>
    <w:rsid w:val="00783567"/>
    <w:rsid w:val="0079299B"/>
    <w:rsid w:val="00792EF0"/>
    <w:rsid w:val="007943A0"/>
    <w:rsid w:val="007A0060"/>
    <w:rsid w:val="007A05EE"/>
    <w:rsid w:val="007A50C6"/>
    <w:rsid w:val="007A5708"/>
    <w:rsid w:val="007A6FCC"/>
    <w:rsid w:val="007A77D5"/>
    <w:rsid w:val="007B0916"/>
    <w:rsid w:val="007B464D"/>
    <w:rsid w:val="007C0DC5"/>
    <w:rsid w:val="007C1C5D"/>
    <w:rsid w:val="007C5384"/>
    <w:rsid w:val="007C5BD9"/>
    <w:rsid w:val="007D2A24"/>
    <w:rsid w:val="007D2A46"/>
    <w:rsid w:val="007D2C07"/>
    <w:rsid w:val="007D631F"/>
    <w:rsid w:val="007E113C"/>
    <w:rsid w:val="007E150A"/>
    <w:rsid w:val="007E1CB2"/>
    <w:rsid w:val="007E1D4A"/>
    <w:rsid w:val="007E70DA"/>
    <w:rsid w:val="007F006F"/>
    <w:rsid w:val="007F1A58"/>
    <w:rsid w:val="007F1A76"/>
    <w:rsid w:val="007F6E1B"/>
    <w:rsid w:val="008009D4"/>
    <w:rsid w:val="00801060"/>
    <w:rsid w:val="008012FF"/>
    <w:rsid w:val="00801E50"/>
    <w:rsid w:val="00804308"/>
    <w:rsid w:val="00805CAD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307AD"/>
    <w:rsid w:val="00831A38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6AAC"/>
    <w:rsid w:val="0084701C"/>
    <w:rsid w:val="0085115B"/>
    <w:rsid w:val="00852E5B"/>
    <w:rsid w:val="0085445B"/>
    <w:rsid w:val="00857262"/>
    <w:rsid w:val="00857E66"/>
    <w:rsid w:val="0086167C"/>
    <w:rsid w:val="00861F35"/>
    <w:rsid w:val="0086505C"/>
    <w:rsid w:val="00867102"/>
    <w:rsid w:val="0087166A"/>
    <w:rsid w:val="008727F4"/>
    <w:rsid w:val="008743C3"/>
    <w:rsid w:val="00874BE3"/>
    <w:rsid w:val="00874C5A"/>
    <w:rsid w:val="00875806"/>
    <w:rsid w:val="00883576"/>
    <w:rsid w:val="00884885"/>
    <w:rsid w:val="0088772F"/>
    <w:rsid w:val="008914EE"/>
    <w:rsid w:val="008936CF"/>
    <w:rsid w:val="00893C9D"/>
    <w:rsid w:val="0089538B"/>
    <w:rsid w:val="008968F8"/>
    <w:rsid w:val="008A408B"/>
    <w:rsid w:val="008A43C8"/>
    <w:rsid w:val="008A6268"/>
    <w:rsid w:val="008A6395"/>
    <w:rsid w:val="008B216F"/>
    <w:rsid w:val="008B2D9A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5473"/>
    <w:rsid w:val="008D6864"/>
    <w:rsid w:val="008D743D"/>
    <w:rsid w:val="008E4395"/>
    <w:rsid w:val="0090401A"/>
    <w:rsid w:val="009052A9"/>
    <w:rsid w:val="00906A88"/>
    <w:rsid w:val="00906E19"/>
    <w:rsid w:val="009110A6"/>
    <w:rsid w:val="009110C5"/>
    <w:rsid w:val="0091138E"/>
    <w:rsid w:val="00913251"/>
    <w:rsid w:val="0091545E"/>
    <w:rsid w:val="00916BB3"/>
    <w:rsid w:val="009214E0"/>
    <w:rsid w:val="00922F14"/>
    <w:rsid w:val="0092633E"/>
    <w:rsid w:val="00930A56"/>
    <w:rsid w:val="009312D6"/>
    <w:rsid w:val="00934F78"/>
    <w:rsid w:val="009402E1"/>
    <w:rsid w:val="00940D75"/>
    <w:rsid w:val="00942BA3"/>
    <w:rsid w:val="00950C3C"/>
    <w:rsid w:val="009523F1"/>
    <w:rsid w:val="0095338F"/>
    <w:rsid w:val="00953957"/>
    <w:rsid w:val="00953C42"/>
    <w:rsid w:val="00954035"/>
    <w:rsid w:val="009551B6"/>
    <w:rsid w:val="00955E62"/>
    <w:rsid w:val="00955FFC"/>
    <w:rsid w:val="009635B9"/>
    <w:rsid w:val="00966663"/>
    <w:rsid w:val="0096682D"/>
    <w:rsid w:val="00970858"/>
    <w:rsid w:val="009713B3"/>
    <w:rsid w:val="009720AA"/>
    <w:rsid w:val="00972F49"/>
    <w:rsid w:val="00973A63"/>
    <w:rsid w:val="00980ADD"/>
    <w:rsid w:val="00984E31"/>
    <w:rsid w:val="009858EE"/>
    <w:rsid w:val="00986064"/>
    <w:rsid w:val="00987D9A"/>
    <w:rsid w:val="009911D4"/>
    <w:rsid w:val="00993660"/>
    <w:rsid w:val="00994A5F"/>
    <w:rsid w:val="00996E48"/>
    <w:rsid w:val="0099760B"/>
    <w:rsid w:val="009A2128"/>
    <w:rsid w:val="009A2220"/>
    <w:rsid w:val="009A3982"/>
    <w:rsid w:val="009A4952"/>
    <w:rsid w:val="009A6A8E"/>
    <w:rsid w:val="009B2F38"/>
    <w:rsid w:val="009B2FA0"/>
    <w:rsid w:val="009B46D9"/>
    <w:rsid w:val="009B756E"/>
    <w:rsid w:val="009B765B"/>
    <w:rsid w:val="009B7E0A"/>
    <w:rsid w:val="009C2053"/>
    <w:rsid w:val="009C4040"/>
    <w:rsid w:val="009C4CFD"/>
    <w:rsid w:val="009C6665"/>
    <w:rsid w:val="009C692D"/>
    <w:rsid w:val="009C7C19"/>
    <w:rsid w:val="009D04ED"/>
    <w:rsid w:val="009D2E0C"/>
    <w:rsid w:val="009D3A43"/>
    <w:rsid w:val="009D41CF"/>
    <w:rsid w:val="009D5E37"/>
    <w:rsid w:val="009D7528"/>
    <w:rsid w:val="009D7DA6"/>
    <w:rsid w:val="009E0A8A"/>
    <w:rsid w:val="009E1F81"/>
    <w:rsid w:val="009E6E09"/>
    <w:rsid w:val="009F184F"/>
    <w:rsid w:val="009F22A6"/>
    <w:rsid w:val="009F3861"/>
    <w:rsid w:val="009F40EB"/>
    <w:rsid w:val="009F5576"/>
    <w:rsid w:val="009F76EC"/>
    <w:rsid w:val="009F7812"/>
    <w:rsid w:val="00A009A1"/>
    <w:rsid w:val="00A00B06"/>
    <w:rsid w:val="00A02BE0"/>
    <w:rsid w:val="00A062C1"/>
    <w:rsid w:val="00A1457C"/>
    <w:rsid w:val="00A2195A"/>
    <w:rsid w:val="00A24082"/>
    <w:rsid w:val="00A244A9"/>
    <w:rsid w:val="00A245C9"/>
    <w:rsid w:val="00A25463"/>
    <w:rsid w:val="00A25A8D"/>
    <w:rsid w:val="00A273E6"/>
    <w:rsid w:val="00A336D4"/>
    <w:rsid w:val="00A362A5"/>
    <w:rsid w:val="00A37E52"/>
    <w:rsid w:val="00A43EC6"/>
    <w:rsid w:val="00A46D7F"/>
    <w:rsid w:val="00A47D38"/>
    <w:rsid w:val="00A50A8D"/>
    <w:rsid w:val="00A5438C"/>
    <w:rsid w:val="00A54B0C"/>
    <w:rsid w:val="00A55909"/>
    <w:rsid w:val="00A571E8"/>
    <w:rsid w:val="00A631E6"/>
    <w:rsid w:val="00A633FF"/>
    <w:rsid w:val="00A63593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3A90"/>
    <w:rsid w:val="00A95189"/>
    <w:rsid w:val="00A9651D"/>
    <w:rsid w:val="00AA1BAD"/>
    <w:rsid w:val="00AA1FC7"/>
    <w:rsid w:val="00AA4E08"/>
    <w:rsid w:val="00AA6B93"/>
    <w:rsid w:val="00AB2050"/>
    <w:rsid w:val="00AB26A8"/>
    <w:rsid w:val="00AB39FC"/>
    <w:rsid w:val="00AB43A3"/>
    <w:rsid w:val="00AB4604"/>
    <w:rsid w:val="00AB667A"/>
    <w:rsid w:val="00AC039D"/>
    <w:rsid w:val="00AC1058"/>
    <w:rsid w:val="00AC18B1"/>
    <w:rsid w:val="00AC2EB6"/>
    <w:rsid w:val="00AC5081"/>
    <w:rsid w:val="00AD190C"/>
    <w:rsid w:val="00AD1B92"/>
    <w:rsid w:val="00AD2A99"/>
    <w:rsid w:val="00AE079F"/>
    <w:rsid w:val="00AE148C"/>
    <w:rsid w:val="00AE29EA"/>
    <w:rsid w:val="00AE49F0"/>
    <w:rsid w:val="00AF3E88"/>
    <w:rsid w:val="00AF7BE9"/>
    <w:rsid w:val="00AF7DA0"/>
    <w:rsid w:val="00AF7EB5"/>
    <w:rsid w:val="00B01568"/>
    <w:rsid w:val="00B01638"/>
    <w:rsid w:val="00B02F28"/>
    <w:rsid w:val="00B04DBD"/>
    <w:rsid w:val="00B05C3D"/>
    <w:rsid w:val="00B07061"/>
    <w:rsid w:val="00B12F0B"/>
    <w:rsid w:val="00B149DD"/>
    <w:rsid w:val="00B178DC"/>
    <w:rsid w:val="00B20EAD"/>
    <w:rsid w:val="00B21FD4"/>
    <w:rsid w:val="00B2201A"/>
    <w:rsid w:val="00B25D59"/>
    <w:rsid w:val="00B27E3B"/>
    <w:rsid w:val="00B30ABD"/>
    <w:rsid w:val="00B326A7"/>
    <w:rsid w:val="00B335D2"/>
    <w:rsid w:val="00B3459A"/>
    <w:rsid w:val="00B354C8"/>
    <w:rsid w:val="00B3663A"/>
    <w:rsid w:val="00B40603"/>
    <w:rsid w:val="00B4193B"/>
    <w:rsid w:val="00B419CA"/>
    <w:rsid w:val="00B4210F"/>
    <w:rsid w:val="00B4771D"/>
    <w:rsid w:val="00B53AAC"/>
    <w:rsid w:val="00B53CB4"/>
    <w:rsid w:val="00B5718D"/>
    <w:rsid w:val="00B611BD"/>
    <w:rsid w:val="00B62E7E"/>
    <w:rsid w:val="00B63F28"/>
    <w:rsid w:val="00B63FCA"/>
    <w:rsid w:val="00B70819"/>
    <w:rsid w:val="00B708B7"/>
    <w:rsid w:val="00B714DB"/>
    <w:rsid w:val="00B74EAF"/>
    <w:rsid w:val="00B845BD"/>
    <w:rsid w:val="00B87973"/>
    <w:rsid w:val="00B91136"/>
    <w:rsid w:val="00B93563"/>
    <w:rsid w:val="00B938E3"/>
    <w:rsid w:val="00B944F0"/>
    <w:rsid w:val="00B96E52"/>
    <w:rsid w:val="00BA0F26"/>
    <w:rsid w:val="00BA127B"/>
    <w:rsid w:val="00BA1FBC"/>
    <w:rsid w:val="00BA20A6"/>
    <w:rsid w:val="00BA6C85"/>
    <w:rsid w:val="00BA73B4"/>
    <w:rsid w:val="00BB07CE"/>
    <w:rsid w:val="00BB0B7E"/>
    <w:rsid w:val="00BB2E6C"/>
    <w:rsid w:val="00BB3023"/>
    <w:rsid w:val="00BC434C"/>
    <w:rsid w:val="00BD131A"/>
    <w:rsid w:val="00BD1A14"/>
    <w:rsid w:val="00BD3201"/>
    <w:rsid w:val="00BD413F"/>
    <w:rsid w:val="00BD76A3"/>
    <w:rsid w:val="00BE036D"/>
    <w:rsid w:val="00BE2D6F"/>
    <w:rsid w:val="00BE439E"/>
    <w:rsid w:val="00BE4D78"/>
    <w:rsid w:val="00BE5088"/>
    <w:rsid w:val="00BE5F21"/>
    <w:rsid w:val="00BE6D83"/>
    <w:rsid w:val="00BF01FE"/>
    <w:rsid w:val="00BF0339"/>
    <w:rsid w:val="00BF3957"/>
    <w:rsid w:val="00BF4CBF"/>
    <w:rsid w:val="00BF639E"/>
    <w:rsid w:val="00BF65A1"/>
    <w:rsid w:val="00C05890"/>
    <w:rsid w:val="00C06045"/>
    <w:rsid w:val="00C115FD"/>
    <w:rsid w:val="00C11CDC"/>
    <w:rsid w:val="00C13902"/>
    <w:rsid w:val="00C2197F"/>
    <w:rsid w:val="00C22325"/>
    <w:rsid w:val="00C22F20"/>
    <w:rsid w:val="00C24D73"/>
    <w:rsid w:val="00C26514"/>
    <w:rsid w:val="00C27362"/>
    <w:rsid w:val="00C276DF"/>
    <w:rsid w:val="00C27C21"/>
    <w:rsid w:val="00C32D25"/>
    <w:rsid w:val="00C339CC"/>
    <w:rsid w:val="00C35D8E"/>
    <w:rsid w:val="00C35DEB"/>
    <w:rsid w:val="00C35F81"/>
    <w:rsid w:val="00C3710E"/>
    <w:rsid w:val="00C371B2"/>
    <w:rsid w:val="00C4240B"/>
    <w:rsid w:val="00C4386A"/>
    <w:rsid w:val="00C45049"/>
    <w:rsid w:val="00C47BD1"/>
    <w:rsid w:val="00C50581"/>
    <w:rsid w:val="00C5125C"/>
    <w:rsid w:val="00C52785"/>
    <w:rsid w:val="00C5411B"/>
    <w:rsid w:val="00C54F95"/>
    <w:rsid w:val="00C568C0"/>
    <w:rsid w:val="00C63B73"/>
    <w:rsid w:val="00C70D2B"/>
    <w:rsid w:val="00C729A6"/>
    <w:rsid w:val="00C735CE"/>
    <w:rsid w:val="00C754E0"/>
    <w:rsid w:val="00C7712B"/>
    <w:rsid w:val="00C77C09"/>
    <w:rsid w:val="00C81629"/>
    <w:rsid w:val="00C827EF"/>
    <w:rsid w:val="00C877B2"/>
    <w:rsid w:val="00C87CA9"/>
    <w:rsid w:val="00C92770"/>
    <w:rsid w:val="00C940F9"/>
    <w:rsid w:val="00C9706E"/>
    <w:rsid w:val="00CA0600"/>
    <w:rsid w:val="00CA46D5"/>
    <w:rsid w:val="00CB321C"/>
    <w:rsid w:val="00CB34A4"/>
    <w:rsid w:val="00CB55C7"/>
    <w:rsid w:val="00CB6D92"/>
    <w:rsid w:val="00CC2A5F"/>
    <w:rsid w:val="00CC2C33"/>
    <w:rsid w:val="00CC4302"/>
    <w:rsid w:val="00CC4E18"/>
    <w:rsid w:val="00CC5929"/>
    <w:rsid w:val="00CC5F36"/>
    <w:rsid w:val="00CC600E"/>
    <w:rsid w:val="00CD014E"/>
    <w:rsid w:val="00CD0D51"/>
    <w:rsid w:val="00CD24CC"/>
    <w:rsid w:val="00CD348F"/>
    <w:rsid w:val="00CD52C8"/>
    <w:rsid w:val="00CD61CE"/>
    <w:rsid w:val="00CD70B7"/>
    <w:rsid w:val="00CE00E1"/>
    <w:rsid w:val="00CE1117"/>
    <w:rsid w:val="00CE18A8"/>
    <w:rsid w:val="00CE3413"/>
    <w:rsid w:val="00CE4098"/>
    <w:rsid w:val="00CF059E"/>
    <w:rsid w:val="00CF359C"/>
    <w:rsid w:val="00CF5183"/>
    <w:rsid w:val="00CF6576"/>
    <w:rsid w:val="00CF6801"/>
    <w:rsid w:val="00CF7CBB"/>
    <w:rsid w:val="00D05AA6"/>
    <w:rsid w:val="00D06932"/>
    <w:rsid w:val="00D12FD2"/>
    <w:rsid w:val="00D16403"/>
    <w:rsid w:val="00D2228E"/>
    <w:rsid w:val="00D22530"/>
    <w:rsid w:val="00D2446E"/>
    <w:rsid w:val="00D26628"/>
    <w:rsid w:val="00D3200B"/>
    <w:rsid w:val="00D32FB5"/>
    <w:rsid w:val="00D33550"/>
    <w:rsid w:val="00D341A2"/>
    <w:rsid w:val="00D35994"/>
    <w:rsid w:val="00D410DB"/>
    <w:rsid w:val="00D421C1"/>
    <w:rsid w:val="00D42E94"/>
    <w:rsid w:val="00D44A19"/>
    <w:rsid w:val="00D4523C"/>
    <w:rsid w:val="00D45725"/>
    <w:rsid w:val="00D47B7F"/>
    <w:rsid w:val="00D50869"/>
    <w:rsid w:val="00D50F8C"/>
    <w:rsid w:val="00D52228"/>
    <w:rsid w:val="00D52885"/>
    <w:rsid w:val="00D531AB"/>
    <w:rsid w:val="00D54709"/>
    <w:rsid w:val="00D5501D"/>
    <w:rsid w:val="00D55189"/>
    <w:rsid w:val="00D551DD"/>
    <w:rsid w:val="00D561C5"/>
    <w:rsid w:val="00D61B2A"/>
    <w:rsid w:val="00D61E06"/>
    <w:rsid w:val="00D6226C"/>
    <w:rsid w:val="00D62F61"/>
    <w:rsid w:val="00D64B0A"/>
    <w:rsid w:val="00D66633"/>
    <w:rsid w:val="00D67767"/>
    <w:rsid w:val="00D70B61"/>
    <w:rsid w:val="00D72CC6"/>
    <w:rsid w:val="00D74D88"/>
    <w:rsid w:val="00D77E29"/>
    <w:rsid w:val="00D85D01"/>
    <w:rsid w:val="00D85D77"/>
    <w:rsid w:val="00D906AB"/>
    <w:rsid w:val="00D90BB4"/>
    <w:rsid w:val="00D934DC"/>
    <w:rsid w:val="00D93FB5"/>
    <w:rsid w:val="00D949C9"/>
    <w:rsid w:val="00D96C23"/>
    <w:rsid w:val="00DA0A31"/>
    <w:rsid w:val="00DA224A"/>
    <w:rsid w:val="00DA2678"/>
    <w:rsid w:val="00DA37F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09D0"/>
    <w:rsid w:val="00DC1D01"/>
    <w:rsid w:val="00DC307C"/>
    <w:rsid w:val="00DC4104"/>
    <w:rsid w:val="00DC62CF"/>
    <w:rsid w:val="00DC778D"/>
    <w:rsid w:val="00DC79DF"/>
    <w:rsid w:val="00DD2B1E"/>
    <w:rsid w:val="00DD3BFF"/>
    <w:rsid w:val="00DD3C63"/>
    <w:rsid w:val="00DD3D8A"/>
    <w:rsid w:val="00DD4638"/>
    <w:rsid w:val="00DD4C5E"/>
    <w:rsid w:val="00DD73CE"/>
    <w:rsid w:val="00DE0D8D"/>
    <w:rsid w:val="00DE1BCB"/>
    <w:rsid w:val="00DE2AD6"/>
    <w:rsid w:val="00DE35FB"/>
    <w:rsid w:val="00DE647E"/>
    <w:rsid w:val="00DE771C"/>
    <w:rsid w:val="00DF31BF"/>
    <w:rsid w:val="00DF3C3E"/>
    <w:rsid w:val="00DF5237"/>
    <w:rsid w:val="00DF734E"/>
    <w:rsid w:val="00E00036"/>
    <w:rsid w:val="00E02DAC"/>
    <w:rsid w:val="00E06626"/>
    <w:rsid w:val="00E06FFA"/>
    <w:rsid w:val="00E07D50"/>
    <w:rsid w:val="00E148A2"/>
    <w:rsid w:val="00E176B9"/>
    <w:rsid w:val="00E2256A"/>
    <w:rsid w:val="00E22A93"/>
    <w:rsid w:val="00E2553B"/>
    <w:rsid w:val="00E255F7"/>
    <w:rsid w:val="00E261D8"/>
    <w:rsid w:val="00E262D3"/>
    <w:rsid w:val="00E2676A"/>
    <w:rsid w:val="00E2724B"/>
    <w:rsid w:val="00E30073"/>
    <w:rsid w:val="00E31B7C"/>
    <w:rsid w:val="00E31BBB"/>
    <w:rsid w:val="00E32AA5"/>
    <w:rsid w:val="00E348C0"/>
    <w:rsid w:val="00E40002"/>
    <w:rsid w:val="00E438DD"/>
    <w:rsid w:val="00E55EC2"/>
    <w:rsid w:val="00E56739"/>
    <w:rsid w:val="00E577E0"/>
    <w:rsid w:val="00E60B65"/>
    <w:rsid w:val="00E61AA0"/>
    <w:rsid w:val="00E64295"/>
    <w:rsid w:val="00E6559D"/>
    <w:rsid w:val="00E66215"/>
    <w:rsid w:val="00E66E12"/>
    <w:rsid w:val="00E71D4B"/>
    <w:rsid w:val="00E73230"/>
    <w:rsid w:val="00E7387B"/>
    <w:rsid w:val="00E74136"/>
    <w:rsid w:val="00E74983"/>
    <w:rsid w:val="00E74C2B"/>
    <w:rsid w:val="00E756F7"/>
    <w:rsid w:val="00E7766E"/>
    <w:rsid w:val="00E77792"/>
    <w:rsid w:val="00E8393C"/>
    <w:rsid w:val="00E84F07"/>
    <w:rsid w:val="00E872A9"/>
    <w:rsid w:val="00E87600"/>
    <w:rsid w:val="00E87ADF"/>
    <w:rsid w:val="00E91C30"/>
    <w:rsid w:val="00E93352"/>
    <w:rsid w:val="00E937E4"/>
    <w:rsid w:val="00E95696"/>
    <w:rsid w:val="00EA00ED"/>
    <w:rsid w:val="00EA0B32"/>
    <w:rsid w:val="00EA13E8"/>
    <w:rsid w:val="00EA1B48"/>
    <w:rsid w:val="00EA4CCF"/>
    <w:rsid w:val="00EA5EB3"/>
    <w:rsid w:val="00EA61C3"/>
    <w:rsid w:val="00EA7517"/>
    <w:rsid w:val="00EA7E8B"/>
    <w:rsid w:val="00EB05DB"/>
    <w:rsid w:val="00EB08B0"/>
    <w:rsid w:val="00EB0BA4"/>
    <w:rsid w:val="00EB37A7"/>
    <w:rsid w:val="00EB65DD"/>
    <w:rsid w:val="00EB722B"/>
    <w:rsid w:val="00EC01B0"/>
    <w:rsid w:val="00EC0CA6"/>
    <w:rsid w:val="00EC4FA7"/>
    <w:rsid w:val="00EC50A7"/>
    <w:rsid w:val="00EC5470"/>
    <w:rsid w:val="00ED0AEE"/>
    <w:rsid w:val="00ED2108"/>
    <w:rsid w:val="00ED32C8"/>
    <w:rsid w:val="00ED560E"/>
    <w:rsid w:val="00ED70B3"/>
    <w:rsid w:val="00EE32EC"/>
    <w:rsid w:val="00EE3458"/>
    <w:rsid w:val="00EF067A"/>
    <w:rsid w:val="00EF1265"/>
    <w:rsid w:val="00EF621E"/>
    <w:rsid w:val="00EF7FC6"/>
    <w:rsid w:val="00F0073B"/>
    <w:rsid w:val="00F013D1"/>
    <w:rsid w:val="00F03C51"/>
    <w:rsid w:val="00F10932"/>
    <w:rsid w:val="00F118B7"/>
    <w:rsid w:val="00F12620"/>
    <w:rsid w:val="00F1613C"/>
    <w:rsid w:val="00F17E80"/>
    <w:rsid w:val="00F20282"/>
    <w:rsid w:val="00F2091F"/>
    <w:rsid w:val="00F21C6B"/>
    <w:rsid w:val="00F22884"/>
    <w:rsid w:val="00F26C9A"/>
    <w:rsid w:val="00F2749B"/>
    <w:rsid w:val="00F3338A"/>
    <w:rsid w:val="00F34BC4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0DA9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7D14"/>
    <w:rsid w:val="00FC19A2"/>
    <w:rsid w:val="00FC3B2A"/>
    <w:rsid w:val="00FC5261"/>
    <w:rsid w:val="00FC6B29"/>
    <w:rsid w:val="00FC6D25"/>
    <w:rsid w:val="00FC6D34"/>
    <w:rsid w:val="00FD2583"/>
    <w:rsid w:val="00FD2798"/>
    <w:rsid w:val="00FD3928"/>
    <w:rsid w:val="00FD6265"/>
    <w:rsid w:val="00FE00C0"/>
    <w:rsid w:val="00FE10FC"/>
    <w:rsid w:val="00FE23E9"/>
    <w:rsid w:val="00FE3E36"/>
    <w:rsid w:val="00FE47A5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basedOn w:val="a0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basedOn w:val="a0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uchinsky_ed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-25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uchinsky_ed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nuchinsky-e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nuchinsky_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CFFE-0735-4570-93B9-99A5CAB2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36</Pages>
  <Words>10978</Words>
  <Characters>62581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37</cp:revision>
  <cp:lastPrinted>2017-05-03T05:06:00Z</cp:lastPrinted>
  <dcterms:created xsi:type="dcterms:W3CDTF">2016-12-08T06:51:00Z</dcterms:created>
  <dcterms:modified xsi:type="dcterms:W3CDTF">2017-05-14T22:36:00Z</dcterms:modified>
</cp:coreProperties>
</file>