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right="0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drawing>
          <wp:inline distT="0" distB="0" distL="0" distR="0">
            <wp:extent cx="745490" cy="10553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РАЙОНА</w:t>
      </w:r>
    </w:p>
    <w:p>
      <w:pPr>
        <w:pStyle w:val="Normal"/>
        <w:rPr>
          <w:b/>
          <w:b/>
          <w:bCs/>
          <w:sz w:val="18"/>
          <w:szCs w:val="28"/>
        </w:rPr>
      </w:pPr>
      <w:r>
        <w:rPr>
          <w:b/>
          <w:bCs/>
          <w:sz w:val="18"/>
          <w:szCs w:val="28"/>
        </w:rPr>
      </w:r>
    </w:p>
    <w:p>
      <w:pPr>
        <w:pStyle w:val="Normal"/>
        <w:rPr>
          <w:b/>
          <w:b/>
          <w:bCs/>
          <w:sz w:val="18"/>
          <w:szCs w:val="28"/>
        </w:rPr>
      </w:pPr>
      <w:r>
        <w:rPr>
          <w:b/>
          <w:bCs/>
          <w:sz w:val="1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.04.2020г.                               с. Анучино                                        № </w:t>
      </w:r>
      <w:r>
        <w:rPr>
          <w:sz w:val="28"/>
          <w:szCs w:val="28"/>
        </w:rPr>
        <w:t>267</w:t>
      </w:r>
      <w:r>
        <w:rPr>
          <w:sz w:val="28"/>
          <w:szCs w:val="28"/>
        </w:rPr>
        <w:t xml:space="preserve">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Положение о порядке выделения и расходования средств резервного фонда Анучинского муниципального округа, утвержденных </w:t>
      </w:r>
      <w:r>
        <w:rPr>
          <w:b/>
          <w:bCs/>
          <w:sz w:val="28"/>
          <w:szCs w:val="28"/>
        </w:rPr>
        <w:t>постановлением администрации Анучинского муниципального района от 09.04.2020г. №228 "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Положения о порядке выделения и расходования средств резервного фонда Анучинского муниципального округа"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80" w:before="0" w:after="1"/>
        <w:ind w:left="0" w:right="0" w:firstLine="540"/>
        <w:jc w:val="both"/>
        <w:rPr/>
      </w:pPr>
      <w:r>
        <w:rPr>
          <w:sz w:val="28"/>
          <w:szCs w:val="28"/>
        </w:rPr>
        <w:t>На основании федеральных законов от 30 марта 1999 года № 52-ФЗ "О санитарно-эпидемиологическом благополучии населения", от 21 декабря 1994 года № 68-ФЗ "О защите населения и территорий от чрезвычайных ситуаций природного и техногенного характера", от 06.10.2003г. №131-ФЗ "Об общих принципах организации местного самоуправления в РФ", Указом Президента Российской Федерации №239 "О мерах по обеспечению санитарно-эпидемиологического благополучия населения в связи с распространением коронавирусной инфекции", 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коронавирусной инфекции (2019-nCoV)", постановлением Губернатора Приморского края от 18.03.2020г. №21-пг "О мерах по предотвращению распространения на территории Приморского края новой коронавирусной инфекции (COVID-2019)", Законом Приморского края от 16.09.2019г. №568-КЗ "Об Анучинском муниципальном округе",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</w:t>
      </w:r>
      <w:r>
        <w:rPr>
          <w:sz w:val="28"/>
          <w:szCs w:val="28"/>
        </w:rPr>
        <w:t xml:space="preserve">Анучинского муниципального округа, </w:t>
      </w:r>
      <w:r>
        <w:rPr>
          <w:sz w:val="28"/>
          <w:szCs w:val="28"/>
        </w:rPr>
        <w:t>администрация Анучинского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ПОСТАНОВЛЯЕТ: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851" w:leader="none"/>
        </w:tabs>
        <w:ind w:left="0" w:right="0" w:firstLine="567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Внести следующие изменения в Положение о порядке выделения и расходования средств резервного фонда Анучинского муниципального округа: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  <w:tab w:val="left" w:pos="851" w:leader="none"/>
        </w:tabs>
        <w:jc w:val="both"/>
        <w:rPr/>
      </w:pP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sz w:val="28"/>
          <w:szCs w:val="28"/>
        </w:rPr>
        <w:t>подпункт 4.4 раздела 4 "Порядка расход</w:t>
      </w:r>
      <w:r>
        <w:rPr>
          <w:b w:val="false"/>
          <w:bCs w:val="false"/>
          <w:sz w:val="28"/>
          <w:szCs w:val="28"/>
        </w:rPr>
        <w:t>ования средств резервного фонда" заменить слова по тексту "в подпунктах "а" - "д"</w:t>
      </w:r>
      <w:r>
        <w:rPr>
          <w:b w:val="false"/>
          <w:bCs w:val="false"/>
          <w:sz w:val="28"/>
          <w:szCs w:val="28"/>
        </w:rPr>
        <w:t>"</w:t>
      </w:r>
      <w:r>
        <w:rPr>
          <w:b w:val="false"/>
          <w:bCs w:val="false"/>
          <w:sz w:val="28"/>
          <w:szCs w:val="28"/>
        </w:rPr>
        <w:t xml:space="preserve"> на </w:t>
      </w:r>
      <w:r>
        <w:rPr>
          <w:b w:val="false"/>
          <w:bCs w:val="false"/>
          <w:sz w:val="28"/>
          <w:szCs w:val="28"/>
        </w:rPr>
        <w:t>слова "в подпунктах "а" - "е", "и"";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раздел 4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"Порядка расход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ования средств резервного фонда"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дополнить подпунктом 4.4.3. в следующем виде: "</w:t>
      </w:r>
      <w:r>
        <w:rPr>
          <w:rFonts w:cs="Times New Roman" w:ascii="Times New Roman" w:hAnsi="Times New Roman"/>
          <w:sz w:val="28"/>
          <w:szCs w:val="28"/>
        </w:rPr>
        <w:t xml:space="preserve">Основанием для подготовки проекта правового акта о выделении средств на направления, указанные в </w:t>
      </w:r>
      <w:hyperlink w:anchor="Par51">
        <w:r>
          <w:rPr>
            <w:rStyle w:val="Style15"/>
            <w:rFonts w:cs="Times New Roman" w:ascii="Times New Roman" w:hAnsi="Times New Roman"/>
            <w:color w:val="auto"/>
            <w:sz w:val="28"/>
            <w:szCs w:val="28"/>
            <w:u w:val="none"/>
            <w:lang w:val="ru-RU"/>
          </w:rPr>
          <w:t>подпунктах "</w:t>
        </w:r>
        <w:r>
          <w:rPr>
            <w:rStyle w:val="Style15"/>
            <w:rFonts w:cs="Times New Roman" w:ascii="Times New Roman" w:hAnsi="Times New Roman"/>
            <w:color w:val="auto"/>
            <w:sz w:val="28"/>
            <w:szCs w:val="28"/>
            <w:u w:val="none"/>
            <w:lang w:val="ru-RU"/>
          </w:rPr>
          <w:t>з</w:t>
        </w:r>
        <w:r>
          <w:rPr>
            <w:rStyle w:val="Style15"/>
            <w:rFonts w:cs="Times New Roman" w:ascii="Times New Roman" w:hAnsi="Times New Roman"/>
            <w:color w:val="auto"/>
            <w:sz w:val="28"/>
            <w:szCs w:val="28"/>
            <w:u w:val="none"/>
            <w:lang w:val="ru-RU"/>
          </w:rPr>
          <w:t>"</w:t>
        </w:r>
      </w:hyperlink>
      <w:hyperlink w:anchor="Par51">
        <w:r>
          <w:rPr>
            <w:rStyle w:val="Style15"/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 раздела III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является решение Оперативн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штаб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по предупреждению заноса и распространения на территории Анучинского муниципального округа новой коронавирусной инфекции (2019-nCoV) </w:t>
      </w:r>
      <w:r>
        <w:rPr>
          <w:rFonts w:cs="Times New Roman" w:ascii="Times New Roman" w:hAnsi="Times New Roman"/>
          <w:sz w:val="28"/>
          <w:szCs w:val="28"/>
        </w:rPr>
        <w:t>(далее - оперативный штаб)</w:t>
      </w:r>
      <w:r>
        <w:rPr>
          <w:rFonts w:cs="Times New Roman" w:ascii="Times New Roman" w:hAnsi="Times New Roman"/>
          <w:sz w:val="28"/>
          <w:szCs w:val="28"/>
        </w:rPr>
        <w:t xml:space="preserve">, принятое на основании документов, подтверждающих </w:t>
      </w:r>
      <w:r>
        <w:rPr>
          <w:rFonts w:cs="Times New Roman" w:ascii="Times New Roman" w:hAnsi="Times New Roman"/>
          <w:sz w:val="28"/>
          <w:szCs w:val="28"/>
        </w:rPr>
        <w:t xml:space="preserve">необходимость предупреждения заноса и распространения на территории Анучинского муниципального округа </w:t>
      </w:r>
      <w:bookmarkStart w:id="0" w:name="__DdeLink__61_3968231289"/>
      <w:r>
        <w:rPr>
          <w:rFonts w:cs="Times New Roman" w:ascii="Times New Roman" w:hAnsi="Times New Roman"/>
          <w:sz w:val="28"/>
          <w:szCs w:val="28"/>
        </w:rPr>
        <w:t>новой коронавирусной инфекции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. Решение </w:t>
      </w:r>
      <w:r>
        <w:rPr>
          <w:rFonts w:cs="Times New Roman" w:ascii="Times New Roman" w:hAnsi="Times New Roman"/>
          <w:sz w:val="28"/>
          <w:szCs w:val="28"/>
        </w:rPr>
        <w:t>оперативного штаба</w:t>
      </w:r>
      <w:r>
        <w:rPr>
          <w:rFonts w:cs="Times New Roman" w:ascii="Times New Roman" w:hAnsi="Times New Roman"/>
          <w:sz w:val="28"/>
          <w:szCs w:val="28"/>
        </w:rPr>
        <w:t xml:space="preserve"> о необходимости выделения средств из резервного фонда принимается на основании </w:t>
      </w:r>
      <w:r>
        <w:rPr>
          <w:rFonts w:cs="Times New Roman" w:ascii="Times New Roman" w:hAnsi="Times New Roman"/>
          <w:sz w:val="28"/>
          <w:szCs w:val="28"/>
        </w:rPr>
        <w:t xml:space="preserve">анализа ситуационной обстановки, связанной с распространением  новой коронавирусной инфекции </w:t>
      </w:r>
      <w:r>
        <w:rPr>
          <w:rFonts w:cs="Times New Roman" w:ascii="Times New Roman" w:hAnsi="Times New Roman"/>
          <w:sz w:val="28"/>
          <w:szCs w:val="28"/>
        </w:rPr>
        <w:t>на территории Анучинского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Перечень и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содержание обосновывающих документов определяются </w:t>
      </w:r>
      <w:hyperlink w:anchor="Par106">
        <w:r>
          <w:rPr>
            <w:rStyle w:val="Style15"/>
            <w:rFonts w:cs="Times New Roman" w:ascii="Times New Roman" w:hAnsi="Times New Roman"/>
            <w:color w:val="auto"/>
            <w:sz w:val="28"/>
            <w:szCs w:val="28"/>
            <w:u w:val="none"/>
          </w:rPr>
          <w:t>Инструкцией</w:t>
        </w:r>
      </w:hyperlink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порядке расходования и отчетности об использовании средств резервного фонда Анучинского муниципального округа (далее - Инструкция) согласно приложению № 1 к настоящему Положению.</w:t>
      </w:r>
    </w:p>
    <w:p>
      <w:pPr>
        <w:pStyle w:val="Normal"/>
        <w:spacing w:lineRule="atLeast" w:line="280" w:before="0" w:after="1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 муниципального района, в сети  Интернет;</w:t>
      </w:r>
    </w:p>
    <w:p>
      <w:pPr>
        <w:pStyle w:val="Normal"/>
        <w:spacing w:lineRule="atLeast" w:line="280" w:before="0" w:after="1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С.А. Понуровский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i/>
          <w:sz w:val="28"/>
          <w:szCs w:val="28"/>
        </w:rPr>
        <w:t xml:space="preserve"> </w:t>
      </w:r>
    </w:p>
    <w:sectPr>
      <w:type w:val="nextPage"/>
      <w:pgSz w:w="11906" w:h="16838"/>
      <w:pgMar w:left="2018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Arial CYR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82" w:hanging="915"/>
      </w:pPr>
      <w:rPr>
        <w:sz w:val="28"/>
        <w:szCs w:val="2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LibreOffice/6.1.2.1$Windows_x86 LibreOffice_project/65905a128db06ba48db947242809d14d3f9a93fe</Application>
  <Pages>2</Pages>
  <Words>416</Words>
  <Characters>3109</Characters>
  <CharactersWithSpaces>3639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2020-04-30T12:29:45Z</dcterms:created>
  <dc:creator/>
  <dc:description/>
  <dc:language>ru-RU</dc:language>
  <cp:lastModifiedBy/>
  <cp:lastPrinted>2020-04-30T14:52:10Z</cp:lastPrinted>
  <dcterms:modified xsi:type="dcterms:W3CDTF">2020-04-30T15:46:25Z</dcterms:modified>
  <cp:revision>1</cp:revision>
  <dc:subject/>
  <dc:title/>
</cp:coreProperties>
</file>