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1B6" w:rsidRDefault="002C4B43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18"/>
        </w:rPr>
      </w:pPr>
      <w:r>
        <w:rPr>
          <w:rFonts w:ascii="Times New Roman" w:hAnsi="Times New Roman" w:cs="Times New Roman"/>
          <w:noProof/>
          <w:color w:val="000000"/>
          <w:sz w:val="18"/>
          <w:lang w:val="ru-RU" w:eastAsia="ru-RU"/>
        </w:rPr>
        <w:drawing>
          <wp:inline distT="0" distB="0" distL="114300" distR="114300">
            <wp:extent cx="641985" cy="908685"/>
            <wp:effectExtent l="0" t="0" r="5715" b="5715"/>
            <wp:docPr id="1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ерб_02_2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01B6" w:rsidRDefault="006401B6">
      <w:pPr>
        <w:pStyle w:val="a5"/>
        <w:rPr>
          <w:rFonts w:ascii="Times New Roman" w:hAnsi="Times New Roman" w:cs="Times New Roman"/>
        </w:rPr>
      </w:pPr>
    </w:p>
    <w:p w:rsidR="006401B6" w:rsidRPr="00090383" w:rsidRDefault="002C4B43">
      <w:pPr>
        <w:pStyle w:val="a6"/>
        <w:rPr>
          <w:rFonts w:ascii="Times New Roman" w:hAnsi="Times New Roman" w:cs="Times New Roman"/>
          <w:sz w:val="28"/>
          <w:szCs w:val="28"/>
          <w:lang w:val="ru-RU"/>
        </w:rPr>
      </w:pPr>
      <w:r w:rsidRPr="00090383">
        <w:rPr>
          <w:rFonts w:ascii="Times New Roman" w:hAnsi="Times New Roman" w:cs="Times New Roman"/>
          <w:sz w:val="28"/>
          <w:szCs w:val="28"/>
          <w:lang w:val="ru-RU"/>
        </w:rPr>
        <w:t>ДУМА</w:t>
      </w:r>
    </w:p>
    <w:p w:rsidR="006401B6" w:rsidRPr="00090383" w:rsidRDefault="002C4B43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90383">
        <w:rPr>
          <w:rFonts w:ascii="Times New Roman" w:hAnsi="Times New Roman" w:cs="Times New Roman"/>
          <w:b/>
          <w:sz w:val="28"/>
          <w:szCs w:val="28"/>
          <w:lang w:val="ru-RU"/>
        </w:rPr>
        <w:t>АНУЧИНСКОГО МУНИЦИПАЛЬНОГО ОКРУГА</w:t>
      </w:r>
    </w:p>
    <w:p w:rsidR="006401B6" w:rsidRPr="00090383" w:rsidRDefault="002C4B43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90383">
        <w:rPr>
          <w:rFonts w:ascii="Times New Roman" w:hAnsi="Times New Roman" w:cs="Times New Roman"/>
          <w:b/>
          <w:sz w:val="28"/>
          <w:szCs w:val="28"/>
          <w:lang w:val="ru-RU"/>
        </w:rPr>
        <w:t>ПРИМОРСКОГО КРАЯ</w:t>
      </w:r>
    </w:p>
    <w:p w:rsidR="006401B6" w:rsidRPr="00090383" w:rsidRDefault="006401B6">
      <w:pPr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:rsidR="006401B6" w:rsidRPr="00090383" w:rsidRDefault="002C4B43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90383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РЕШЕНИЕ </w:t>
      </w:r>
    </w:p>
    <w:p w:rsidR="006401B6" w:rsidRPr="00090383" w:rsidRDefault="006401B6">
      <w:pPr>
        <w:jc w:val="both"/>
        <w:rPr>
          <w:rFonts w:ascii="Times New Roman" w:hAnsi="Times New Roman" w:cs="Times New Roman"/>
          <w:b/>
          <w:sz w:val="26"/>
          <w:lang w:val="ru-RU"/>
        </w:rPr>
      </w:pPr>
    </w:p>
    <w:p w:rsidR="006401B6" w:rsidRPr="00090383" w:rsidRDefault="00090383" w:rsidP="00090383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90383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 внесении изменений в Положение о муниципальном контроле в сфере благоустройства на территории Анучинского муниципального округа, утвержденное решение</w:t>
      </w:r>
      <w:r w:rsidR="00FC5383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м</w:t>
      </w:r>
      <w:r w:rsidRPr="00090383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Думы округа от 27.03.2024 № 545-НПА</w:t>
      </w:r>
    </w:p>
    <w:p w:rsidR="00090383" w:rsidRDefault="00090383" w:rsidP="00090383">
      <w:pPr>
        <w:spacing w:line="240" w:lineRule="exact"/>
        <w:jc w:val="right"/>
        <w:rPr>
          <w:bCs/>
          <w:sz w:val="28"/>
          <w:szCs w:val="28"/>
          <w:lang w:val="ru-RU"/>
        </w:rPr>
      </w:pPr>
    </w:p>
    <w:p w:rsidR="00090383" w:rsidRPr="00090383" w:rsidRDefault="00090383" w:rsidP="00090383">
      <w:pPr>
        <w:spacing w:line="240" w:lineRule="exact"/>
        <w:jc w:val="right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090383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Принято Думой Анучинского </w:t>
      </w:r>
    </w:p>
    <w:p w:rsidR="00090383" w:rsidRPr="00090383" w:rsidRDefault="00090383" w:rsidP="00090383">
      <w:pPr>
        <w:spacing w:line="240" w:lineRule="exact"/>
        <w:jc w:val="right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090383">
        <w:rPr>
          <w:rFonts w:ascii="Times New Roman" w:hAnsi="Times New Roman" w:cs="Times New Roman"/>
          <w:bCs/>
          <w:sz w:val="28"/>
          <w:szCs w:val="28"/>
          <w:lang w:val="ru-RU"/>
        </w:rPr>
        <w:t>муниципального округа</w:t>
      </w:r>
    </w:p>
    <w:p w:rsidR="00090383" w:rsidRPr="00090383" w:rsidRDefault="00090383" w:rsidP="00090383">
      <w:pPr>
        <w:spacing w:line="240" w:lineRule="exact"/>
        <w:jc w:val="right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090383">
        <w:rPr>
          <w:rFonts w:ascii="Times New Roman" w:hAnsi="Times New Roman" w:cs="Times New Roman"/>
          <w:bCs/>
          <w:sz w:val="28"/>
          <w:szCs w:val="28"/>
          <w:lang w:val="ru-RU"/>
        </w:rPr>
        <w:t>24 июля 2024 года</w:t>
      </w:r>
    </w:p>
    <w:p w:rsidR="006401B6" w:rsidRDefault="006401B6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6401B6" w:rsidRPr="00090383" w:rsidRDefault="002C4B43" w:rsidP="00090383">
      <w:pPr>
        <w:shd w:val="clear" w:color="auto" w:fill="FFFFFF"/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90383">
        <w:rPr>
          <w:rFonts w:ascii="Times New Roman" w:hAnsi="Times New Roman" w:cs="Times New Roman"/>
          <w:sz w:val="28"/>
          <w:szCs w:val="28"/>
          <w:lang w:val="ru-RU"/>
        </w:rPr>
        <w:tab/>
      </w:r>
      <w:r w:rsidR="00090383" w:rsidRPr="00090383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соответствии с пунктом 19 части 1 статьи 14</w:t>
      </w:r>
      <w:r w:rsidR="00090383" w:rsidRPr="00090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="00090383" w:rsidRPr="0009038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Федеральным законом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контроля», Уставом </w:t>
      </w:r>
      <w:r w:rsidR="00090383" w:rsidRPr="00090383">
        <w:rPr>
          <w:rFonts w:ascii="Times New Roman" w:hAnsi="Times New Roman" w:cs="Times New Roman"/>
          <w:sz w:val="28"/>
          <w:szCs w:val="28"/>
          <w:lang w:val="ru-RU"/>
        </w:rPr>
        <w:t>Анучинского муниципального округа Приморского края</w:t>
      </w:r>
      <w:r w:rsidRPr="00090383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6401B6" w:rsidRDefault="002C4B43" w:rsidP="00090383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90383">
        <w:rPr>
          <w:rFonts w:ascii="Times New Roman" w:hAnsi="Times New Roman" w:cs="Times New Roman"/>
          <w:sz w:val="28"/>
          <w:szCs w:val="28"/>
          <w:lang w:val="ru-RU"/>
        </w:rPr>
        <w:tab/>
        <w:t xml:space="preserve">1.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Внести изменения в пункт 2.9 </w:t>
      </w:r>
      <w:r w:rsidRPr="00090383">
        <w:rPr>
          <w:rFonts w:ascii="Times New Roman" w:hAnsi="Times New Roman" w:cs="Times New Roman"/>
          <w:sz w:val="28"/>
          <w:szCs w:val="28"/>
          <w:lang w:val="ru-RU"/>
        </w:rPr>
        <w:t>Положени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090383">
        <w:rPr>
          <w:rFonts w:ascii="Times New Roman" w:hAnsi="Times New Roman" w:cs="Times New Roman"/>
          <w:sz w:val="28"/>
          <w:szCs w:val="28"/>
          <w:lang w:val="ru-RU"/>
        </w:rPr>
        <w:t xml:space="preserve"> о муниципальном контроле в сфере благоустройства на территории Анучинского муниципального округа</w:t>
      </w:r>
      <w:r>
        <w:rPr>
          <w:rFonts w:ascii="Times New Roman" w:hAnsi="Times New Roman" w:cs="Times New Roman"/>
          <w:sz w:val="28"/>
          <w:szCs w:val="28"/>
          <w:lang w:val="ru-RU"/>
        </w:rPr>
        <w:t>, утвержденного решением Думы Анучинского муниципального округа №</w:t>
      </w:r>
      <w:r w:rsidR="00090383">
        <w:rPr>
          <w:rFonts w:ascii="Times New Roman" w:hAnsi="Times New Roman" w:cs="Times New Roman"/>
          <w:sz w:val="28"/>
          <w:szCs w:val="28"/>
          <w:lang w:val="ru-RU"/>
        </w:rPr>
        <w:t xml:space="preserve"> 545-НПА от 27.03.2024</w:t>
      </w:r>
      <w:r>
        <w:rPr>
          <w:rFonts w:ascii="Times New Roman" w:hAnsi="Times New Roman" w:cs="Times New Roman"/>
          <w:sz w:val="28"/>
          <w:szCs w:val="28"/>
          <w:lang w:val="ru-RU"/>
        </w:rPr>
        <w:t>, дополнив абзацем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 xml:space="preserve"> следующего содержания: «до 01.01.2030г.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</w:t>
      </w:r>
      <w:hyperlink r:id="rId8" w:history="1">
        <w:r>
          <w:rPr>
            <w:rFonts w:ascii="Times New Roman" w:hAnsi="Times New Roman" w:cs="Times New Roman"/>
            <w:sz w:val="28"/>
            <w:szCs w:val="28"/>
            <w:lang w:val="ru-RU"/>
          </w:rPr>
          <w:t>системы</w:t>
        </w:r>
      </w:hyperlink>
      <w:r>
        <w:rPr>
          <w:rFonts w:ascii="Times New Roman" w:hAnsi="Times New Roman" w:cs="Times New Roman"/>
          <w:sz w:val="28"/>
          <w:szCs w:val="28"/>
          <w:lang w:val="ru-RU"/>
        </w:rPr>
        <w:t xml:space="preserve"> «Единый портал государственных и муниципальных услуг (функций)». Такое обращение подлежит рассмотрению уполномоченным на рассмотрение обращения органом в течение 10 рабочих дней со дня его регистрации. Подписание такого обращения до 2030 года подписывается усиленной квалифицированной электронной подписью,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порядке, или простой электронной подписью физического лица, в том числе действующего от имени юридического лица (руководителя либо лица, которому делегированы соответствующие полномочия, в том числе с использованием федеральной государственной информационной системы «Единый портал государственных и муниципальных услуг (функций)») или являющегося индивидуальным предпринимателем».</w:t>
      </w:r>
    </w:p>
    <w:p w:rsidR="006401B6" w:rsidRPr="00090383" w:rsidRDefault="00090383" w:rsidP="00090383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2. Настоящее решение</w:t>
      </w:r>
      <w:r w:rsidR="002C4B43" w:rsidRPr="00090383">
        <w:rPr>
          <w:rFonts w:ascii="Times New Roman" w:hAnsi="Times New Roman" w:cs="Times New Roman"/>
          <w:sz w:val="28"/>
          <w:szCs w:val="28"/>
          <w:lang w:val="ru-RU"/>
        </w:rPr>
        <w:t xml:space="preserve"> опубликова</w:t>
      </w:r>
      <w:r>
        <w:rPr>
          <w:rFonts w:ascii="Times New Roman" w:hAnsi="Times New Roman" w:cs="Times New Roman"/>
          <w:sz w:val="28"/>
          <w:szCs w:val="28"/>
          <w:lang w:val="ru-RU"/>
        </w:rPr>
        <w:t>ть (обнародовать</w:t>
      </w:r>
      <w:r w:rsidR="002C4B43" w:rsidRPr="00090383">
        <w:rPr>
          <w:rFonts w:ascii="Times New Roman" w:hAnsi="Times New Roman" w:cs="Times New Roman"/>
          <w:sz w:val="28"/>
          <w:szCs w:val="28"/>
          <w:lang w:val="ru-RU"/>
        </w:rPr>
        <w:t>) в средствах массовой информации.</w:t>
      </w:r>
    </w:p>
    <w:p w:rsidR="006401B6" w:rsidRPr="00090383" w:rsidRDefault="002C4B43" w:rsidP="00090383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90383">
        <w:rPr>
          <w:rFonts w:ascii="Times New Roman" w:hAnsi="Times New Roman" w:cs="Times New Roman"/>
          <w:sz w:val="28"/>
          <w:szCs w:val="28"/>
          <w:lang w:val="ru-RU"/>
        </w:rPr>
        <w:tab/>
        <w:t>3. Настоящее решение вступает в силу со дня его официального опубликования (обнародования).</w:t>
      </w:r>
    </w:p>
    <w:p w:rsidR="006401B6" w:rsidRPr="00090383" w:rsidRDefault="006401B6" w:rsidP="00090383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401B6" w:rsidRPr="00090383" w:rsidRDefault="006401B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401B6" w:rsidRPr="00090383" w:rsidRDefault="006401B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401B6" w:rsidRPr="00090383" w:rsidRDefault="006401B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401B6" w:rsidRPr="00090383" w:rsidRDefault="0009038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Глава</w:t>
      </w:r>
      <w:r w:rsidR="002C4B43" w:rsidRPr="00090383">
        <w:rPr>
          <w:rFonts w:ascii="Times New Roman" w:hAnsi="Times New Roman" w:cs="Times New Roman"/>
          <w:sz w:val="28"/>
          <w:szCs w:val="28"/>
          <w:lang w:val="ru-RU"/>
        </w:rPr>
        <w:t xml:space="preserve"> Анучинского</w:t>
      </w:r>
    </w:p>
    <w:p w:rsidR="006401B6" w:rsidRDefault="002C4B4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90383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округа          </w:t>
      </w:r>
      <w:r w:rsidR="00090383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</w:t>
      </w:r>
      <w:r w:rsidRPr="00090383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</w:t>
      </w:r>
      <w:r w:rsidR="00090383">
        <w:rPr>
          <w:rFonts w:ascii="Times New Roman" w:hAnsi="Times New Roman" w:cs="Times New Roman"/>
          <w:sz w:val="28"/>
          <w:szCs w:val="28"/>
          <w:lang w:val="ru-RU"/>
        </w:rPr>
        <w:t>С.А. Понуровский</w:t>
      </w:r>
    </w:p>
    <w:p w:rsidR="00090383" w:rsidRDefault="0009038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90383" w:rsidRDefault="00090383" w:rsidP="00090383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 Анучино</w:t>
      </w:r>
    </w:p>
    <w:p w:rsidR="00090383" w:rsidRDefault="00090383" w:rsidP="00090383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24 июля 2024 года</w:t>
      </w:r>
    </w:p>
    <w:p w:rsidR="00090383" w:rsidRDefault="00090383" w:rsidP="0009038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90383" w:rsidRPr="00090383" w:rsidRDefault="00090383" w:rsidP="00090383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№   </w:t>
      </w:r>
      <w:r w:rsidR="00FC5383">
        <w:rPr>
          <w:rFonts w:ascii="Times New Roman" w:hAnsi="Times New Roman" w:cs="Times New Roman"/>
          <w:sz w:val="28"/>
          <w:szCs w:val="28"/>
          <w:lang w:val="ru-RU"/>
        </w:rPr>
        <w:t>589</w:t>
      </w:r>
      <w:r>
        <w:rPr>
          <w:rFonts w:ascii="Times New Roman" w:hAnsi="Times New Roman" w:cs="Times New Roman"/>
          <w:sz w:val="28"/>
          <w:szCs w:val="28"/>
          <w:lang w:val="ru-RU"/>
        </w:rPr>
        <w:t>-НПА</w:t>
      </w:r>
    </w:p>
    <w:p w:rsidR="006401B6" w:rsidRPr="00090383" w:rsidRDefault="006401B6">
      <w:pPr>
        <w:rPr>
          <w:rFonts w:ascii="Times New Roman" w:hAnsi="Times New Roman" w:cs="Times New Roman"/>
          <w:lang w:val="ru-RU"/>
        </w:rPr>
      </w:pPr>
    </w:p>
    <w:p w:rsidR="006401B6" w:rsidRPr="00090383" w:rsidRDefault="006401B6">
      <w:pPr>
        <w:rPr>
          <w:rFonts w:ascii="Times New Roman" w:hAnsi="Times New Roman" w:cs="Times New Roman"/>
          <w:lang w:val="ru-RU"/>
        </w:rPr>
      </w:pPr>
    </w:p>
    <w:sectPr w:rsidR="006401B6" w:rsidRPr="00090383" w:rsidSect="006401B6">
      <w:headerReference w:type="even" r:id="rId9"/>
      <w:pgSz w:w="11906" w:h="16838"/>
      <w:pgMar w:top="709" w:right="849" w:bottom="709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455A" w:rsidRDefault="001E455A" w:rsidP="006401B6">
      <w:r>
        <w:separator/>
      </w:r>
    </w:p>
  </w:endnote>
  <w:endnote w:type="continuationSeparator" w:id="1">
    <w:p w:rsidR="001E455A" w:rsidRDefault="001E455A" w:rsidP="006401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455A" w:rsidRDefault="001E455A" w:rsidP="006401B6">
      <w:r>
        <w:separator/>
      </w:r>
    </w:p>
  </w:footnote>
  <w:footnote w:type="continuationSeparator" w:id="1">
    <w:p w:rsidR="001E455A" w:rsidRDefault="001E455A" w:rsidP="006401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1B6" w:rsidRDefault="007D1069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2C4B43"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6401B6" w:rsidRDefault="006401B6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useFELayout/>
  </w:compat>
  <w:rsids>
    <w:rsidRoot w:val="1DF54007"/>
    <w:rsid w:val="00090383"/>
    <w:rsid w:val="001E455A"/>
    <w:rsid w:val="002C4B43"/>
    <w:rsid w:val="006401B6"/>
    <w:rsid w:val="007D1069"/>
    <w:rsid w:val="0090049A"/>
    <w:rsid w:val="00FC5383"/>
    <w:rsid w:val="1DF54007"/>
    <w:rsid w:val="3EC926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01B6"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6401B6"/>
  </w:style>
  <w:style w:type="paragraph" w:styleId="a4">
    <w:name w:val="header"/>
    <w:basedOn w:val="a"/>
    <w:qFormat/>
    <w:rsid w:val="006401B6"/>
    <w:pPr>
      <w:tabs>
        <w:tab w:val="center" w:pos="4677"/>
        <w:tab w:val="right" w:pos="9355"/>
      </w:tabs>
    </w:pPr>
  </w:style>
  <w:style w:type="paragraph" w:styleId="a5">
    <w:name w:val="Title"/>
    <w:basedOn w:val="a"/>
    <w:qFormat/>
    <w:rsid w:val="006401B6"/>
    <w:pPr>
      <w:jc w:val="center"/>
    </w:pPr>
    <w:rPr>
      <w:sz w:val="26"/>
    </w:rPr>
  </w:style>
  <w:style w:type="paragraph" w:styleId="a6">
    <w:name w:val="Subtitle"/>
    <w:basedOn w:val="a"/>
    <w:qFormat/>
    <w:rsid w:val="006401B6"/>
    <w:pPr>
      <w:jc w:val="center"/>
    </w:pPr>
    <w:rPr>
      <w:b/>
      <w:sz w:val="32"/>
    </w:rPr>
  </w:style>
  <w:style w:type="paragraph" w:customStyle="1" w:styleId="ConsPlusNormal">
    <w:name w:val="ConsPlusNormal"/>
    <w:qFormat/>
    <w:rsid w:val="006401B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7">
    <w:name w:val="Balloon Text"/>
    <w:basedOn w:val="a"/>
    <w:link w:val="a8"/>
    <w:rsid w:val="000903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090383"/>
    <w:rPr>
      <w:rFonts w:ascii="Tahoma" w:hAnsi="Tahoma" w:cs="Tahoma"/>
      <w:sz w:val="16"/>
      <w:szCs w:val="16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6140&amp;dst=10017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4B1DCC-D4D7-40CD-A283-9438F0F84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MehovskiyVV</dc:creator>
  <cp:lastModifiedBy>TishinaGP</cp:lastModifiedBy>
  <cp:revision>5</cp:revision>
  <cp:lastPrinted>2024-07-22T23:55:00Z</cp:lastPrinted>
  <dcterms:created xsi:type="dcterms:W3CDTF">2024-07-03T23:58:00Z</dcterms:created>
  <dcterms:modified xsi:type="dcterms:W3CDTF">2024-07-22T23:58:00Z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DC818A4F1BE243A082B4FFA639C38785_11</vt:lpwstr>
  </property>
</Properties>
</file>