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4680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марта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года (1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часов)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с.Анучино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Присутствовали: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Бутенко Лариса Анатольевна – генеральный директор ООО «Лес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Строй Регион», заместитель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Василий Валентинович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Бондарь Галина Петровна – начальник финансово-экономического управления;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Росейчук Е.В. – начальник отдела имущественных и земельных отношений;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6. Карелина Анастасия Сергеевна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8. Нороян Лусине Эдиковна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9.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11.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Старыгин Константин Валентинович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12.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ОВЕСТКА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8 решения Комиссии по предупреждению                    и ликвидации чрезвычайных ситуаций и обеспечению пожарной безопасности Приморского края от 30.09.2022г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№94 «О готовности лесопожарных и противопожарных сил Приморского края к ликвидации лесных, ландшафтных пожаров и принимаемых мерах по обеспечению пожарной безопасности населенных пунктов, потенциально подверженных угрозе лесных пожаров в осеннем пожароопасном периоде 2022 года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также постановления правительства Приморского края №123-пп от 27.02.2023г. «О начале пожароопасного сезона на территории Приморского края в 2023 году», которым устанавливается срок начала пожароопасного сезона на территории Анучинского муниципального округа с 10.04.2023г., </w:t>
      </w:r>
      <w:r>
        <w:rPr>
          <w:rFonts w:ascii="Times New Roman" w:hAnsi="Times New Roman"/>
          <w:bCs/>
          <w:sz w:val="28"/>
          <w:szCs w:val="28"/>
          <w:lang w:val="ru-RU"/>
        </w:rPr>
        <w:t>необходимо обеспечить передачу в пользование (вовлечение в оборот) непереданных земель и изъятие у собственников (арендаторов) неиспользуемых участков, граничащих с лесным фондом и (или) прогорающих ежегодно.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рамках исполнения указанного поручения органом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муниципального земельного контроля администрации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опредлен примерный график проверки земельных участков, расположенных в границах зоны прогорания (имеющих правообладателей в статусе физических и юридических лиц):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01-06.03.2023г. - </w:t>
      </w:r>
      <w:r>
        <w:rPr>
          <w:rFonts w:hint="default" w:ascii="Times New Roman" w:hAnsi="Times New Roman"/>
          <w:sz w:val="28"/>
          <w:szCs w:val="28"/>
          <w:lang w:val="ru-RU"/>
        </w:rPr>
        <w:t>25:01:000000:1172, 25:01:000000:634, 25:01:000000:729, 25:01:000000:731, 25:01:000000:740, 25:01:000000:874;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06-13.03.2023г. - 25:01:020301:10, 25:01:020301:12, 25:01:020301:159, 25:01:020301:160, 25:01:020301:161, 25:01:020301:162, 25:01:020301:167, 25:01:020301:168, 25:01:020301:169, 25:01:020301:170, 25:01:020301:185, 25:01:020301:186, 25:01:020301:187, 25:01:020301:188, 25:01:020301:189, 25:01:020301:190, 25:01:020301:191, 25:01:020301:192, 25:01:020301:193, 25:01:020301:208, 25:01:020301:209, 25:01:020301:210, 25:01:020301:211, 25:01:020301:212, 25:01:020301:222, 25:01:020301:223, 25:01:020301:224, 25:01:020301:302, 25:01:020301:305, 25:01:020301:306, 25:01:020301:308, 25:01:020301:311, 25:01:020301:312, 25:01:020301:313, 25:01:020301:314, 25:01:020301:315, 25:01:020301:319, 25:01:020301:320, 25:01:020301:321, 25:01:020301:6, 25:01:020301:9;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13-20.03.2023г. - 25:01:020401:498, 25:01:020401:499, 25:01:020701:168, 25:01:020701:170, 25:01:140001:109, 25:01:150001:5726, 25:01:150001:5744, 25:01:150001:6191, 25:01:000000:1120, 25:01:000000:57, 25:01:020701:155, 25:01:020701:156, 25:01:020701:158, 25:01:020701:160, 25:01:020701:180, 25:01:020701:182, 25:01:020701:185, 25:01:020701:187, 25:01:020701:216, 25:01:020701:218, 25:01:020701:437, 25:01:030400:13;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20-27.03.2023г. - 25:01:000000:114, 25:01:000000:17, 25:01:000000:22, 25:01:000000:27, 25:01:000000:30, 25:01:000000:52, 25:01:000000:60, 25:01:000000:774, 25:01:000000:775, 25:01:000000:861, 25:01:000000:864; 25:01:010101:180, 25:01:010101:181, 25:01:010101:182;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27.03-02.04.2023г. - 25:01:010201:28, 25:01:010201:29, 25:01:010201:30, 25:01:010201:32, 25:01:010201:34, 25:01:010201:35, 25:01:010201:36, 25:01:010201:37, 25:01:010201:643, 25:01:010201:644, 25:01:010201:647, 25:01:010201:654, 25:01:010201:655, 25:01:010201:656, 25:01:010201:660, 25:01:010201:661, 25:01:010201:662, 25:01:010201:666, 25:01:010201:667, 25:01:010201:680, 25:01:010201:681, 25:01:010201:691, 25:01:010201:703, 25:01:010201:707, 25:01:010201:942, 25:01:010201:944, 25:01:010201:945, 25:01:010201:948, 25:01:010201:955, 25:01:010201:963;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02-09.04.2023г. - 25:01:010401:252, 25:01:110001:1860, 25:01:110001:2000, 25:01:110001:22, 25:01:110001:2228, 25:01:110001:2230, 25:01:110001:2231, 25:01:110001:28, 25:01:110001:551, 25:01:110001:552;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09-16.04.2023г. - 25:01:000000:1103, 25:01:000000:1104, 25:01:000000:59;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16-23.04.2023г. - 25:01:000000:1145, 25:01:020501:1017, 25:01:020501:1042, 25:01:020501:1045, 25:01:020501:1051, 25:01:020501:1056, 25:01:020501:1057, 25:01:020501:1059, 25:01:020501:1066, 25:01:020501:1124, 25:01:020501:1148,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25:01:020501:1149, 25:01:020501:1173, 25:01:020501:1180, 25:01:020501:1184,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25:01:020501:1185, 25:01:020501:1442, 25:01:020501:1448, 25:01:020501:33, 25:01:020501:34, 25:01:020501:35, 25:01:020501:36, 25:01:020501:37, 25:01:020501:51, 25:01:020501:784, 25:01:020501:818;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23-30.04.2023г. - 25:01:010201:11, 25:01:010201:13, 25:01:010201:14, 25:01:010201:15, 25:01:010201:16, 25:01:010201:17, 25:01:010201:18, 25:01:010201:19, 25:01:010201:21, 25:01:010201:22, 25:01:010201:23, 25:01:010201:24, 25:01:010201:25, 25:01:010201:26, 25:01:010201:715, 25:01:010201:716;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01-15.05.2023г. - 25:01:000000:1117, 25:01:000000:671, 25:01:000000:799, 25:01:000000:854, 25:01:000000:876, 25:01:020201:104, 25:01:020201:108, 25:01:020201:109, 25:01:020201:110, 25:01:020201:111, 25:01:020201:112, 25:01:020201:113, 25:01:020201:115, 25:01:020201:116, 25:01:020201:21, 25:01:020201:22, 25:01:020201:23, 25:01:020201:24, 25:01:020201:25, 25:01:020201:26, 25:01:020201:27, 25:01:020201:28, 25:01:020201:29, 25:01:020201:30, 25:01:020201:31, 25:01:020201:32, 25:01:020201:327, 25:01:020201:33, 25:01:020201:35, 25:01:020201:36, 25:01:020201:37, 25:01:020201:38, 25:01:020201:40, 25:01:020201:52, 25:01:020201:57, 25:01:020201:58, 25:01:020201:63, 25:01:020201:64, 25:01:020201:65, 25:01:020201:66, 25:01:020201:70, 25:01:020201:81, 25:01:020201:82, 25:01:020201:83, 25:01:020201:88, 25:01:020201:89, 25:01:020201:90, 25:01:020201:91, 25:01:020201:96, 25:01:020201:98;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16-30.05.2023г. - 25:01:000000:115, 25:01:000000:718, 25:01:020401:514, 25:01:020401:522, 25:01:020401:523, 25:01:020401:524, 25:01:020501:1007, 25:01:020501:1053, 25:01:020501:1054, 25:01:020501:1074, 25:01:020501:1076, 25:01:020501:1077, 25:01:020501:1078, 25:01:020501:1079, 25:01:020501:1085, 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25:01:020501:1086, 25:01:020501:1087, 25:01:020501:1091, 25:01:020501:1092,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25:01:020501:1093, 25:01:020501:1119, 25:01:020501:1151, 25:01:020501:1162, 25:01:020501:1164, 25:01:020501:1174, 25:01:020501:1415, 25:01:020501:1430, 25:01:020501:1432, 25:01:020501:1439, 25:01:020501:1440, 25:01:020501:25, 25:01:020501:63, 25:01:020501:64, 25:01:020501:65, 25:01:020501:66, 25:01:020501:69, 25:01:020501:70, 25:01:020501:71, 25:01:020501:72, 25:01:020501:73, 25:01:020501:74, 25:01:020501:792, 25:01:020502:1, 25:01:020601:297, 25:01:020601:298, 25:01:200001:1011, 25:01:200001:183, 25:01:200001:195, 25:01:200001:203, 25:01:200001:312, 25:01:200001:316, 25:01:200001:444, 25:01:200001:460, 25:01:200001:87, 25:01:200001:88, 25:01:200001:995;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31.05.-07.06.2023г. - 25:01:000000:774, 25:01:000000:775, 25:01:000000:776, 25:01:010201:680, 25:01:010201:681, 25:01:010201:960, 25:01:010301:13, 25:01:010301:14, 25:01:010301:15, 25:01:000000:708, 25:01:000000:710, 25:01:010501:131, 25:01:010501:150, 25:01:020501:1055;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08-22.06.2023г. - 25:01:010201:607, 25:01:010201:615, 25:01:010201:616, 25:01:010201:617, 25:01:010201:618, 25:01:010201:619, 25:01:010201:620, 25:01:010201:622, 25:01:010201:623, 25:01:010201:624, 25:01:010201:625, 25:01:010201:627, 25:01:010201:653, 25:01:010201:669, 25:01:010201:689, 25:01:010201:693, 25:01:010201:705, 25:01:010201:706, 25:01:010201:711, 25:01:010201:712, 25:01:010201:714, 25:01:010201:932, 25:01:010201:934, 25:01:010201:935, 25:01:010201:937, 25:01:010201:938, 25:01:010201:939, 25:01:090001:1006, 25:01:090001:1041, 25:01:090001:1043, 25:01:090001:1063,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25:01:090001:1065, 25:01:090001:1067, 25:01:090001:1068, 25:01:090001:1079,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25:01:090001:1084, 25:01:090001:119, 25:01:090001:1295, 25:01:090001:137, 25:01:090001:303, 25:01:090001:309, 25:01:090001:31, 25:01:090001:321, 25:01:090001:35, 25:01:090001:459, 25:01:090001:465, 25:01:090001:63;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23-30.06.2023г. - 25:01:000000:842, 25:01:010201:2, 25:01:010201:940, 25:01:010201:946, 25:01:010201:954, 25:01:010201:961, 25:01:010201:962;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01-15.07.2023г. - 25:01:030301:364, 25:01:030301:365, 25:01:030301:452, 25:01:000000:39, 25:01:000000:715, 25:01:000000:730, 25:01:000000:732, 25:01:000000:749, 25:01:000000:752, 25:01:000000:757, 25:01:000000:764, 25:01:000000:863, 25:01:030301:286, 25:01:030301:314, 25:01:030301:315, 25:01:030301:316, 25:01:030301:317, 25:01:030301:318, 25:01:030301:319, 25:01:030301:320, 25:01:030301:321, 25:01:030301:322, 25:01:030301:323, 25:01:030301:324, 25:01:030301:325, 25:01:030301:326, 25:01:030301:327, 25:01:030301:328, 25:01:030301:329, 25:01:030301:360, 25:01:030301:361, 25:01:030301:362, 25:01:030301:363, 25:01:030301:370, 25:01:030301:371, 25:01:030301:377, 25:01:030301:378, 25:01:030301:380, 25:01:030301:388, 25:01:030301:391, 25:01:030301:393, 25:01:030301:4, 25:01:030301:402, 25:01:030301:411, 25:01:030301:412, 25:01:030301:414, 25:01:030301:419, 25:01:030301:420, 25:01:030301:422, 25:01:030301:424, 25:01:030301:427, 25:01:030301:429, 25:01:030301:432, 25:01:030301:433, 25:01:030301:434, 25:01:030301:435, 25:01:030301:436, 25:01:030301:441, 25:01:030301:444, 25:01:030301:445, 25:01:030301:458, 25:01:030301:676, 25:01:260001:161, 25:01:260001:52, 25:01:260001:53;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16-23.07.2023г. - 25:01:000000:700, 25:01:020301:163, 25:01:020301:164, 25:01:020301:166, 25:01:020401:369, 25:01:020401:499, 25:01:020401:501, 25:01:020401:502, 25:01:020401:501, 25:01:020401:502, 25:01:020401:515, 25:01:020401:517, 25:01:020401:525, 25:01:020401:526, 25:01:020401:528, 25:01:020401:529, 25:01:020401:6, 25:01:020401:7, 25:01:020401:740, 25:01:020401:741, 25:01:020401:742, 25:01:020401:743, 25:01:020401:744, 25:01:020401:745, 25:01:020401:746, 25:01:020401:747, 25:01:020401:748, 25:01:160001:53, 25:01:160001:93.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Учитывая большой объем запланированной работы по осмотрам земельных участков, а также оформление документации по каждому объекту контроля, в данный план-график возможно внесение изменений по времени производства процедуры осмотра.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28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проинформировал рабочую группу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необходимости проведения профилактических мероприятий, в рамках муниципального земельного контроля, направленных на обеспечение пожарной безопасности на землях находящихся во владении физических и юридических лиц, расположенных в границах зоны прогорания.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группа решила: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</w:rPr>
        <w:t xml:space="preserve">ринять к сведению информацию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главного специалиста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В.В. Меховский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360" w:firstLine="0"/>
        <w:jc w:val="center"/>
        <w:rPr>
          <w:rFonts w:ascii="Times New Roman" w:hAnsi="Times New Roman"/>
        </w:rPr>
      </w:pPr>
    </w:p>
    <w:p/>
    <w:sectPr>
      <w:pgSz w:w="11906" w:h="16838"/>
      <w:pgMar w:top="1440" w:right="74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TTimes/Cyrillic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7754"/>
    <w:rsid w:val="1B051AB0"/>
    <w:rsid w:val="75B27754"/>
    <w:rsid w:val="7CC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en-US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2023-03-05T23:33:00Z</dcterms:created>
  <dc:creator>MehovskiyVV</dc:creator>
  <cp:lastModifiedBy>MehovskiyVV</cp:lastModifiedBy>
  <cp:lastPrinted>2023-03-20T23:30:43Z</cp:lastPrinted>
  <dcterms:modified xsi:type="dcterms:W3CDTF">2023-03-21T04:46:59Z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C4D219D13EFE42CABB3B7E83E53FAADA</vt:lpwstr>
  </property>
</Properties>
</file>