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</w:rPr>
        <w:t>П О С Т А Н О В Л Е Н И Е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03.04.2024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-120" w:right="-89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275</w:t>
            </w:r>
            <w:bookmarkStart w:id="2" w:name="_GoBack"/>
            <w:bookmarkEnd w:id="2"/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постановление администрации Анучинского муниципального округа от 19.11.2021 № 899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на муниципальных маршрутах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 от 06.10.2003 г. № 131-ФЗ «Об общих принципах организации местного самоуправления в Российской Федерации», от 13.07.2015 г. </w:t>
      </w:r>
      <w:r>
        <w:fldChar w:fldCharType="begin"/>
      </w:r>
      <w:r>
        <w:instrText xml:space="preserve"> HYPERLINK "consultantplus://offline/ref=403C9A4373F83A5231628F979455F8F9E3148E56AFE3AA67DE23799F2352E4AC402D45309B198279s7ABD"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Думы Анучинского муниципального округа  от 27.10.2021 г. №  246-НПА «Об 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Анучинского муниципального округа от 17.11.2021 г. № 886-НПА 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на</w:t>
      </w:r>
      <w:r>
        <w:rPr>
          <w:rFonts w:ascii="Times New Roman" w:hAnsi="Times New Roman" w:cs="Times New Roman" w:eastAsiaTheme="minorHAnsi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изменение в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  <w:t xml:space="preserve">постановление администрации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Анучинского муниципального округа от 19.11.2021 № 899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на муниципальных маршрутах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», изложив приложение № 1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>к Документу планирования регулярных перевозок пассажиров и багажа автомобильным транспортом на муниципальных маршрутах на территории Анучинского муниципального округа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новой редакции (прилагается).</w:t>
      </w:r>
    </w:p>
    <w:p>
      <w:pPr>
        <w:pStyle w:val="4"/>
        <w:tabs>
          <w:tab w:val="left" w:pos="0"/>
          <w:tab w:val="left" w:pos="709"/>
        </w:tabs>
        <w:spacing w:before="0" w:beforeAutospacing="0" w:after="0" w:line="360" w:lineRule="auto"/>
        <w:ind w:firstLine="700" w:firstLineChars="2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pStyle w:val="6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 (Дубовцев).</w:t>
      </w:r>
    </w:p>
    <w:p>
      <w:pPr>
        <w:pStyle w:val="5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.о. главы администрации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 округа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.Я. Янчук</w:t>
      </w: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 xml:space="preserve">к Документу планирования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 xml:space="preserve">регулярных перевозок пассажиров и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 xml:space="preserve">багажа автомобильным транспортом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 xml:space="preserve">на муниципальных маршрутах на территории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>Анучинского муниципального округа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  <w:bookmarkStart w:id="0" w:name="Par57"/>
      <w:bookmarkEnd w:id="0"/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Сведения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о видах регулярных перевозок пассажиров и багажа автомобильным транспортом на муниципальных маршрутах на территории Анучинского муниципального округа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</w:p>
    <w:tbl>
      <w:tblPr>
        <w:tblStyle w:val="3"/>
        <w:tblW w:w="934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1152"/>
        <w:gridCol w:w="2552"/>
        <w:gridCol w:w="1559"/>
        <w:gridCol w:w="2126"/>
        <w:gridCol w:w="140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Номер маршрута регулярных перевозок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Вид сообщения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Вид маршрута (вид регулярных перевозок)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«Анучино - Муравейка»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пригородное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регулируемый тариф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108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«Пухово-Анучино-Пухово»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пригородное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регулируемый тариф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109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«Шекляево-Анучино-Шекляево»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пригородное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регулируемый тариф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35"/>
      <w:bookmarkEnd w:id="1"/>
    </w:p>
    <w:sectPr>
      <w:pgSz w:w="11906" w:h="16838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852AE"/>
    <w:multiLevelType w:val="singleLevel"/>
    <w:tmpl w:val="84C852A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3"/>
    <w:rsid w:val="000232B6"/>
    <w:rsid w:val="00051DC0"/>
    <w:rsid w:val="000543D0"/>
    <w:rsid w:val="001676EC"/>
    <w:rsid w:val="001A3C4B"/>
    <w:rsid w:val="001B008F"/>
    <w:rsid w:val="002705B3"/>
    <w:rsid w:val="002E33B9"/>
    <w:rsid w:val="00341D16"/>
    <w:rsid w:val="003A2877"/>
    <w:rsid w:val="003D7034"/>
    <w:rsid w:val="004227E8"/>
    <w:rsid w:val="00455BBC"/>
    <w:rsid w:val="00497999"/>
    <w:rsid w:val="004A1936"/>
    <w:rsid w:val="0055445C"/>
    <w:rsid w:val="005A609E"/>
    <w:rsid w:val="006160C1"/>
    <w:rsid w:val="006474F8"/>
    <w:rsid w:val="006B67D7"/>
    <w:rsid w:val="006D1FF2"/>
    <w:rsid w:val="00751643"/>
    <w:rsid w:val="007958D5"/>
    <w:rsid w:val="007E2B8C"/>
    <w:rsid w:val="00886686"/>
    <w:rsid w:val="008D5483"/>
    <w:rsid w:val="00915515"/>
    <w:rsid w:val="00953C57"/>
    <w:rsid w:val="009E4473"/>
    <w:rsid w:val="00AD4766"/>
    <w:rsid w:val="00B011AC"/>
    <w:rsid w:val="00B26DEC"/>
    <w:rsid w:val="00B40F4F"/>
    <w:rsid w:val="00B97290"/>
    <w:rsid w:val="00BA3D9A"/>
    <w:rsid w:val="00BB15A7"/>
    <w:rsid w:val="00BF5399"/>
    <w:rsid w:val="00C700EB"/>
    <w:rsid w:val="00C93D26"/>
    <w:rsid w:val="00D5741C"/>
    <w:rsid w:val="00E54627"/>
    <w:rsid w:val="00E94F7B"/>
    <w:rsid w:val="00F50FCD"/>
    <w:rsid w:val="00F602E0"/>
    <w:rsid w:val="00FA462B"/>
    <w:rsid w:val="00FA510B"/>
    <w:rsid w:val="0CBE46C8"/>
    <w:rsid w:val="1A704A1A"/>
    <w:rsid w:val="6AEA7462"/>
    <w:rsid w:val="726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8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Body Text Indent 2"/>
    <w:basedOn w:val="1"/>
    <w:link w:val="7"/>
    <w:unhideWhenUsed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8">
    <w:name w:val="Обычный (Интернет) Знак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1278</Words>
  <Characters>7286</Characters>
  <Lines>60</Lines>
  <Paragraphs>17</Paragraphs>
  <TotalTime>1</TotalTime>
  <ScaleCrop>false</ScaleCrop>
  <LinksUpToDate>false</LinksUpToDate>
  <CharactersWithSpaces>8547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2021-10-19T05:01:00Z</dcterms:created>
  <dc:creator>Ольга В. Бурдейная</dc:creator>
  <cp:lastModifiedBy>BurdeynayaOV</cp:lastModifiedBy>
  <dcterms:modified xsi:type="dcterms:W3CDTF">2024-04-03T05:17:30Z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77F5407D2EAB403A90C073998CDF5BCE_12</vt:lpwstr>
  </property>
</Properties>
</file>