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7B" w:rsidRPr="002A7F18" w:rsidRDefault="001E2F7B" w:rsidP="002A7F18">
      <w:pPr>
        <w:pStyle w:val="a3"/>
        <w:shd w:val="clear" w:color="auto" w:fill="FFFFFF"/>
        <w:ind w:firstLine="567"/>
        <w:jc w:val="center"/>
        <w:rPr>
          <w:color w:val="333333"/>
        </w:rPr>
      </w:pPr>
      <w:r w:rsidRPr="002A7F18">
        <w:rPr>
          <w:color w:val="333333"/>
        </w:rPr>
        <w:t>Уважаемые работодатели!!!</w:t>
      </w:r>
    </w:p>
    <w:p w:rsidR="001E2F7B" w:rsidRPr="002A7F18" w:rsidRDefault="001E2F7B" w:rsidP="002A7F18">
      <w:pPr>
        <w:pStyle w:val="a3"/>
        <w:shd w:val="clear" w:color="auto" w:fill="FFFFFF"/>
        <w:ind w:firstLine="567"/>
        <w:jc w:val="both"/>
        <w:rPr>
          <w:color w:val="333333"/>
        </w:rPr>
      </w:pPr>
      <w:r w:rsidRPr="002A7F18">
        <w:rPr>
          <w:color w:val="333333"/>
        </w:rPr>
        <w:t xml:space="preserve">С 1 марта 2017 года </w:t>
      </w:r>
      <w:proofErr w:type="gramStart"/>
      <w:r w:rsidRPr="002A7F18">
        <w:rPr>
          <w:color w:val="333333"/>
        </w:rPr>
        <w:t>введен</w:t>
      </w:r>
      <w:proofErr w:type="gramEnd"/>
      <w:r w:rsidRPr="002A7F18">
        <w:rPr>
          <w:color w:val="333333"/>
        </w:rPr>
        <w:t xml:space="preserve"> в действие в качестве национального стандарта Российской Федерации «Система стандартов безопасности труда. Организация обучения безопасности труда. Общие положения» (далее ГОСТ 12.0.004-2015), взамен ГОСТ 12.0.004-90 «Система стандартов безопасности труда. Организация обучения безопасности труда. Общие положения» (далее - ГОСТ 12.0.004-90)</w:t>
      </w:r>
    </w:p>
    <w:p w:rsidR="001E2F7B" w:rsidRPr="002A7F18" w:rsidRDefault="001E2F7B" w:rsidP="002A7F18">
      <w:pPr>
        <w:pStyle w:val="a3"/>
        <w:shd w:val="clear" w:color="auto" w:fill="FFFFFF"/>
        <w:ind w:firstLine="567"/>
        <w:jc w:val="both"/>
        <w:rPr>
          <w:color w:val="333333"/>
        </w:rPr>
      </w:pPr>
      <w:proofErr w:type="gramStart"/>
      <w:r w:rsidRPr="002A7F18">
        <w:rPr>
          <w:color w:val="333333"/>
        </w:rPr>
        <w:t>Общие положения обязательного обучения по охране труда и проверки знаний требований охраны труда закреплены в Постановлении Министерства труда и социального развития РФ и Минобразования РФ №1/29 от 13.01.2003 «Об утверждении порядка обучения по охране труда и проверки знаний требований охраны труда работников организаций», а также статьей 212 Трудового кодекса Российской Федерации.</w:t>
      </w:r>
      <w:proofErr w:type="gramEnd"/>
      <w:r w:rsidRPr="002A7F18">
        <w:rPr>
          <w:color w:val="333333"/>
        </w:rPr>
        <w:t xml:space="preserve"> Однако ГОСТ 12.0.004-2015 является основополагающим в комплексе руководящих и методических документов занятых трудом лиц.</w:t>
      </w:r>
    </w:p>
    <w:p w:rsidR="001E2F7B" w:rsidRPr="002A7F18" w:rsidRDefault="00B67607" w:rsidP="002A7F18">
      <w:pPr>
        <w:pStyle w:val="a3"/>
        <w:shd w:val="clear" w:color="auto" w:fill="FFFFFF"/>
        <w:ind w:firstLine="567"/>
        <w:jc w:val="both"/>
        <w:rPr>
          <w:color w:val="333333"/>
        </w:rPr>
      </w:pPr>
      <w:r>
        <w:rPr>
          <w:color w:val="333333"/>
        </w:rPr>
        <w:t>По сравнению с предыдущи</w:t>
      </w:r>
      <w:r w:rsidR="001E2F7B" w:rsidRPr="002A7F18">
        <w:rPr>
          <w:color w:val="333333"/>
        </w:rPr>
        <w:t xml:space="preserve">м документом, ГОСТ 12.0.004-2015 более полный и современный документ разъясняет организацию обучения вопросам охраны труда. В частности, имеются термины и определения в области обучения безопасности труда. Так понятие образовательная организация, организация осуществляет образовательную деятельность на основании лицензии </w:t>
      </w:r>
      <w:proofErr w:type="gramStart"/>
      <w:r w:rsidR="001E2F7B" w:rsidRPr="002A7F18">
        <w:rPr>
          <w:color w:val="333333"/>
        </w:rPr>
        <w:t>согласно</w:t>
      </w:r>
      <w:proofErr w:type="gramEnd"/>
      <w:r w:rsidR="001E2F7B" w:rsidRPr="002A7F18">
        <w:rPr>
          <w:color w:val="333333"/>
        </w:rPr>
        <w:t xml:space="preserve"> Федерального закона №273-ФЗ от 29.12.2012 «Об образовании в российской федерации», значительно отличается от понятия обучающей организации. Введен новый термин инструктор по охране труда – это специалист по охране труда или иной специалист, на которого приказом руководителя возложены обязанности по проведению инструктажей и в обязательном порядке обучен по 40 часовой программе «Охрана труда».</w:t>
      </w:r>
    </w:p>
    <w:p w:rsidR="001E2F7B" w:rsidRPr="002A7F18" w:rsidRDefault="001E2F7B" w:rsidP="002A7F18">
      <w:pPr>
        <w:pStyle w:val="a3"/>
        <w:shd w:val="clear" w:color="auto" w:fill="FFFFFF"/>
        <w:ind w:firstLine="567"/>
        <w:jc w:val="both"/>
        <w:rPr>
          <w:color w:val="333333"/>
        </w:rPr>
      </w:pPr>
      <w:r w:rsidRPr="002A7F18">
        <w:rPr>
          <w:color w:val="333333"/>
        </w:rPr>
        <w:t>ГОСТ 12.0.004-2015 закрепляет, что специалисты по охране труда в обязательном порядке должны пройти переподготовку по охране труда, и кроме того согласно п. 7.10. Работодателям –</w:t>
      </w:r>
      <w:r w:rsidR="00B67607">
        <w:rPr>
          <w:color w:val="333333"/>
        </w:rPr>
        <w:t xml:space="preserve"> </w:t>
      </w:r>
      <w:r w:rsidRPr="002A7F18">
        <w:rPr>
          <w:color w:val="333333"/>
        </w:rPr>
        <w:t>индивидуальным предпринимателям, которые лично выполняют обязанности специалистов по охране труда, следует пройти личную переподготовку по охране труда.</w:t>
      </w:r>
    </w:p>
    <w:p w:rsidR="001E2F7B" w:rsidRPr="002A7F18" w:rsidRDefault="001E2F7B" w:rsidP="002A7F18">
      <w:pPr>
        <w:pStyle w:val="a3"/>
        <w:shd w:val="clear" w:color="auto" w:fill="FFFFFF"/>
        <w:ind w:firstLine="567"/>
        <w:jc w:val="both"/>
        <w:rPr>
          <w:color w:val="333333"/>
        </w:rPr>
      </w:pPr>
      <w:r w:rsidRPr="002A7F18">
        <w:rPr>
          <w:color w:val="333333"/>
        </w:rPr>
        <w:t>В рассматриваемом документе определяется необходимость стажировки, ее содержание и продолжительность, однако право на отстранение от стажировки, а также определение количество смен остается на усмотрение работодателя.</w:t>
      </w:r>
    </w:p>
    <w:p w:rsidR="001E2F7B" w:rsidRPr="002A7F18" w:rsidRDefault="001E2F7B" w:rsidP="002A7F18">
      <w:pPr>
        <w:pStyle w:val="a3"/>
        <w:shd w:val="clear" w:color="auto" w:fill="FFFFFF"/>
        <w:ind w:firstLine="567"/>
        <w:jc w:val="both"/>
        <w:rPr>
          <w:color w:val="333333"/>
        </w:rPr>
      </w:pPr>
      <w:proofErr w:type="gramStart"/>
      <w:r w:rsidRPr="002A7F18">
        <w:rPr>
          <w:color w:val="333333"/>
        </w:rPr>
        <w:t>Обновлены</w:t>
      </w:r>
      <w:proofErr w:type="gramEnd"/>
      <w:r w:rsidR="00B67607">
        <w:rPr>
          <w:color w:val="333333"/>
        </w:rPr>
        <w:t xml:space="preserve"> </w:t>
      </w:r>
      <w:r w:rsidRPr="002A7F18">
        <w:rPr>
          <w:color w:val="333333"/>
        </w:rPr>
        <w:t xml:space="preserve"> программа вводного инструктажа по охране труда и программа первичного инструктажа по охране труда на рабочем месте. А также представлены программы обучения приемам оказания первой помощи пострадавшим и универсальная программа базового основного курса обучения «Основы управления условиями и охраной труда». Согласно п. 12.3. обучение оказания 1 помощи может входить в проведение инструктажа, и также может проводиться в виде специального обучающего курса. Однако лица, которые выполняют работы в опасных и вредных условиях труда, а также на работах с повышенным травматизмом проходят обучения в виде специального курса. Перечень таких категорий работников также утверждается работодателем.</w:t>
      </w:r>
    </w:p>
    <w:p w:rsidR="001E2F7B" w:rsidRPr="002A7F18" w:rsidRDefault="001E2F7B" w:rsidP="002A7F18">
      <w:pPr>
        <w:pStyle w:val="a3"/>
        <w:shd w:val="clear" w:color="auto" w:fill="FFFFFF"/>
        <w:ind w:firstLine="567"/>
        <w:jc w:val="both"/>
        <w:rPr>
          <w:color w:val="333333"/>
        </w:rPr>
      </w:pPr>
      <w:r w:rsidRPr="002A7F18">
        <w:rPr>
          <w:color w:val="333333"/>
        </w:rPr>
        <w:t>Также ГОСТ 12.0.004-2015 вводит форму целевого инструктажа.</w:t>
      </w:r>
    </w:p>
    <w:p w:rsidR="001E2F7B" w:rsidRPr="002A7F18" w:rsidRDefault="001E2F7B" w:rsidP="002A7F18">
      <w:pPr>
        <w:pStyle w:val="a3"/>
        <w:shd w:val="clear" w:color="auto" w:fill="FFFFFF"/>
        <w:ind w:firstLine="567"/>
        <w:rPr>
          <w:color w:val="333333"/>
        </w:rPr>
      </w:pPr>
      <w:r w:rsidRPr="002A7F18">
        <w:rPr>
          <w:color w:val="333333"/>
        </w:rPr>
        <w:t> </w:t>
      </w:r>
    </w:p>
    <w:p w:rsidR="001E2F7B" w:rsidRPr="002A7F18" w:rsidRDefault="001E2F7B" w:rsidP="00B67607">
      <w:pPr>
        <w:pStyle w:val="a3"/>
        <w:shd w:val="clear" w:color="auto" w:fill="FFFFFF"/>
        <w:rPr>
          <w:color w:val="333333"/>
        </w:rPr>
      </w:pPr>
      <w:bookmarkStart w:id="0" w:name="_GoBack"/>
      <w:bookmarkEnd w:id="0"/>
      <w:r w:rsidRPr="002A7F18">
        <w:rPr>
          <w:color w:val="333333"/>
        </w:rPr>
        <w:t xml:space="preserve">Главный специалист по государственному управлению охраной труда администрации </w:t>
      </w:r>
      <w:proofErr w:type="spellStart"/>
      <w:r w:rsidRPr="002A7F18">
        <w:rPr>
          <w:color w:val="333333"/>
        </w:rPr>
        <w:t>А</w:t>
      </w:r>
      <w:r w:rsidR="002A7F18">
        <w:rPr>
          <w:color w:val="333333"/>
        </w:rPr>
        <w:t>нучинского</w:t>
      </w:r>
      <w:proofErr w:type="spellEnd"/>
      <w:r w:rsidR="002A7F18">
        <w:rPr>
          <w:color w:val="333333"/>
        </w:rPr>
        <w:t xml:space="preserve"> муниципального района</w:t>
      </w:r>
      <w:r w:rsidR="00B67607">
        <w:rPr>
          <w:color w:val="333333"/>
        </w:rPr>
        <w:t xml:space="preserve">    </w:t>
      </w:r>
      <w:r w:rsidR="002A7F18">
        <w:rPr>
          <w:color w:val="333333"/>
        </w:rPr>
        <w:t xml:space="preserve">                              </w:t>
      </w:r>
      <w:proofErr w:type="spellStart"/>
      <w:r w:rsidR="002A7F18">
        <w:rPr>
          <w:color w:val="333333"/>
        </w:rPr>
        <w:t>Т.Н.Доценко</w:t>
      </w:r>
      <w:proofErr w:type="spellEnd"/>
    </w:p>
    <w:p w:rsidR="009C37CA" w:rsidRDefault="00B67607" w:rsidP="002A7F18">
      <w:pPr>
        <w:ind w:firstLine="567"/>
      </w:pPr>
    </w:p>
    <w:sectPr w:rsidR="009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7B"/>
    <w:rsid w:val="001E2F7B"/>
    <w:rsid w:val="002A7F18"/>
    <w:rsid w:val="00312E26"/>
    <w:rsid w:val="009D4ECF"/>
    <w:rsid w:val="00B6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0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8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Г. Морозов</dc:creator>
  <cp:lastModifiedBy>Александр Г. Морозов</cp:lastModifiedBy>
  <cp:revision>3</cp:revision>
  <dcterms:created xsi:type="dcterms:W3CDTF">2017-07-12T00:29:00Z</dcterms:created>
  <dcterms:modified xsi:type="dcterms:W3CDTF">2017-07-18T01:26:00Z</dcterms:modified>
</cp:coreProperties>
</file>