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DAFA7" w14:textId="77777777" w:rsidR="00E32B74" w:rsidRPr="00A611C7" w:rsidRDefault="00A8360D" w:rsidP="00E32B74">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 </w:t>
      </w:r>
      <w:r w:rsidR="00E32B74" w:rsidRPr="00A611C7">
        <w:rPr>
          <w:rFonts w:ascii="Times New Roman" w:hAnsi="Times New Roman" w:cs="Times New Roman"/>
          <w:b/>
          <w:sz w:val="26"/>
          <w:szCs w:val="26"/>
        </w:rPr>
        <w:t>ИНФОРМАЦИЯ</w:t>
      </w:r>
    </w:p>
    <w:p w14:paraId="08384D4C" w14:textId="77777777" w:rsidR="00E32B74" w:rsidRPr="00173478" w:rsidRDefault="00E32B74" w:rsidP="00E32B74">
      <w:pPr>
        <w:pStyle w:val="ConsPlusNormal"/>
        <w:jc w:val="center"/>
        <w:rPr>
          <w:rFonts w:ascii="Times New Roman" w:hAnsi="Times New Roman" w:cs="Times New Roman"/>
          <w:sz w:val="24"/>
          <w:szCs w:val="24"/>
        </w:rPr>
      </w:pPr>
      <w:r w:rsidRPr="00173478">
        <w:rPr>
          <w:rFonts w:ascii="Times New Roman" w:hAnsi="Times New Roman" w:cs="Times New Roman"/>
          <w:sz w:val="24"/>
          <w:szCs w:val="24"/>
        </w:rPr>
        <w:t xml:space="preserve">о выполнении Плана мероприятий («Дорожной карты») по содействию развитию конкуренции </w:t>
      </w:r>
    </w:p>
    <w:p w14:paraId="72FA15DA" w14:textId="791F98D6" w:rsidR="00E32B74" w:rsidRPr="00173478" w:rsidRDefault="00E32B74" w:rsidP="00E32B74">
      <w:pPr>
        <w:pStyle w:val="ConsPlusNormal"/>
        <w:jc w:val="center"/>
        <w:rPr>
          <w:rFonts w:ascii="Times New Roman" w:hAnsi="Times New Roman" w:cs="Times New Roman"/>
          <w:sz w:val="24"/>
          <w:szCs w:val="24"/>
        </w:rPr>
      </w:pPr>
      <w:r w:rsidRPr="00173478">
        <w:rPr>
          <w:rFonts w:ascii="Times New Roman" w:hAnsi="Times New Roman" w:cs="Times New Roman"/>
          <w:sz w:val="24"/>
          <w:szCs w:val="24"/>
        </w:rPr>
        <w:t xml:space="preserve">в </w:t>
      </w:r>
      <w:r>
        <w:rPr>
          <w:rFonts w:ascii="Times New Roman" w:hAnsi="Times New Roman" w:cs="Times New Roman"/>
          <w:sz w:val="24"/>
          <w:szCs w:val="24"/>
        </w:rPr>
        <w:t>Анучинском муниципальном округе</w:t>
      </w:r>
      <w:r w:rsidRPr="00173478">
        <w:rPr>
          <w:rFonts w:ascii="Times New Roman" w:hAnsi="Times New Roman" w:cs="Times New Roman"/>
          <w:sz w:val="24"/>
          <w:szCs w:val="24"/>
        </w:rPr>
        <w:t xml:space="preserve"> Приморского края за </w:t>
      </w:r>
      <w:r w:rsidR="001B3404">
        <w:rPr>
          <w:rFonts w:ascii="Times New Roman" w:hAnsi="Times New Roman" w:cs="Times New Roman"/>
          <w:sz w:val="24"/>
          <w:szCs w:val="24"/>
        </w:rPr>
        <w:t>1</w:t>
      </w:r>
      <w:r w:rsidRPr="00173478">
        <w:rPr>
          <w:rFonts w:ascii="Times New Roman" w:hAnsi="Times New Roman" w:cs="Times New Roman"/>
          <w:sz w:val="24"/>
          <w:szCs w:val="24"/>
        </w:rPr>
        <w:t xml:space="preserve"> квартал 202</w:t>
      </w:r>
      <w:r w:rsidR="001B3404">
        <w:rPr>
          <w:rFonts w:ascii="Times New Roman" w:hAnsi="Times New Roman" w:cs="Times New Roman"/>
          <w:sz w:val="24"/>
          <w:szCs w:val="24"/>
        </w:rPr>
        <w:t>1</w:t>
      </w:r>
      <w:r w:rsidRPr="00173478">
        <w:rPr>
          <w:rFonts w:ascii="Times New Roman" w:hAnsi="Times New Roman" w:cs="Times New Roman"/>
          <w:sz w:val="24"/>
          <w:szCs w:val="24"/>
        </w:rPr>
        <w:t xml:space="preserve"> года</w:t>
      </w:r>
    </w:p>
    <w:p w14:paraId="7F2543B4" w14:textId="77777777" w:rsidR="001735E4" w:rsidRDefault="001735E4" w:rsidP="00A26033">
      <w:pPr>
        <w:pStyle w:val="ConsPlusNormal"/>
        <w:jc w:val="center"/>
        <w:rPr>
          <w:rFonts w:ascii="Times New Roman" w:hAnsi="Times New Roman" w:cs="Times New Roman"/>
          <w:sz w:val="26"/>
          <w:szCs w:val="26"/>
        </w:rPr>
      </w:pPr>
    </w:p>
    <w:p w14:paraId="53A345CD" w14:textId="77777777" w:rsidR="00E32B74" w:rsidRDefault="00E32B74" w:rsidP="00E32B74">
      <w:pPr>
        <w:pStyle w:val="ConsPlusNormal"/>
        <w:jc w:val="center"/>
        <w:rPr>
          <w:rFonts w:ascii="Times New Roman" w:hAnsi="Times New Roman" w:cs="Times New Roman"/>
          <w:sz w:val="26"/>
          <w:szCs w:val="26"/>
        </w:rPr>
      </w:pPr>
    </w:p>
    <w:tbl>
      <w:tblPr>
        <w:tblStyle w:val="a3"/>
        <w:tblW w:w="0" w:type="auto"/>
        <w:tblLook w:val="04A0" w:firstRow="1" w:lastRow="0" w:firstColumn="1" w:lastColumn="0" w:noHBand="0" w:noVBand="1"/>
      </w:tblPr>
      <w:tblGrid>
        <w:gridCol w:w="3616"/>
        <w:gridCol w:w="10944"/>
      </w:tblGrid>
      <w:tr w:rsidR="00E32B74" w:rsidRPr="008A2C4A" w14:paraId="2FF5DB43" w14:textId="77777777" w:rsidTr="00E32B74">
        <w:tc>
          <w:tcPr>
            <w:tcW w:w="3652" w:type="dxa"/>
          </w:tcPr>
          <w:p w14:paraId="39B9BB97" w14:textId="77777777" w:rsidR="00E32B74" w:rsidRPr="008A2C4A" w:rsidRDefault="00E32B74" w:rsidP="00E32B74">
            <w:pPr>
              <w:pStyle w:val="ConsPlusNormal"/>
              <w:jc w:val="center"/>
              <w:rPr>
                <w:rFonts w:ascii="Times New Roman" w:hAnsi="Times New Roman" w:cs="Times New Roman"/>
                <w:b/>
                <w:szCs w:val="22"/>
              </w:rPr>
            </w:pPr>
            <w:r w:rsidRPr="008A2C4A">
              <w:rPr>
                <w:rFonts w:ascii="Times New Roman" w:hAnsi="Times New Roman" w:cs="Times New Roman"/>
                <w:b/>
                <w:szCs w:val="22"/>
              </w:rPr>
              <w:t xml:space="preserve">Социально значимые и приоритетные рынки </w:t>
            </w:r>
            <w:r>
              <w:rPr>
                <w:rFonts w:ascii="Times New Roman" w:hAnsi="Times New Roman" w:cs="Times New Roman"/>
                <w:b/>
                <w:szCs w:val="22"/>
              </w:rPr>
              <w:t>Анучин</w:t>
            </w:r>
            <w:r w:rsidRPr="008A2C4A">
              <w:rPr>
                <w:rFonts w:ascii="Times New Roman" w:hAnsi="Times New Roman" w:cs="Times New Roman"/>
                <w:b/>
                <w:szCs w:val="22"/>
              </w:rPr>
              <w:t>ского муниципального округа</w:t>
            </w:r>
          </w:p>
        </w:tc>
        <w:tc>
          <w:tcPr>
            <w:tcW w:w="11134" w:type="dxa"/>
          </w:tcPr>
          <w:p w14:paraId="255E5BD6" w14:textId="77777777" w:rsidR="00E32B74" w:rsidRPr="008A2C4A" w:rsidRDefault="00E32B74" w:rsidP="00E32B74">
            <w:pPr>
              <w:pStyle w:val="ConsPlusNormal"/>
              <w:jc w:val="center"/>
              <w:rPr>
                <w:rFonts w:ascii="Times New Roman" w:hAnsi="Times New Roman" w:cs="Times New Roman"/>
                <w:b/>
                <w:szCs w:val="22"/>
              </w:rPr>
            </w:pPr>
            <w:r w:rsidRPr="008A2C4A">
              <w:rPr>
                <w:rFonts w:ascii="Times New Roman" w:hAnsi="Times New Roman" w:cs="Times New Roman"/>
                <w:b/>
                <w:szCs w:val="22"/>
              </w:rPr>
              <w:t>Ответственные исполнители</w:t>
            </w:r>
          </w:p>
        </w:tc>
      </w:tr>
      <w:tr w:rsidR="00E32B74" w:rsidRPr="008A2C4A" w14:paraId="13F393C2" w14:textId="77777777" w:rsidTr="00E32B74">
        <w:tc>
          <w:tcPr>
            <w:tcW w:w="3652" w:type="dxa"/>
          </w:tcPr>
          <w:p w14:paraId="05E96DDD"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услуг дошкольного образования</w:t>
            </w:r>
          </w:p>
        </w:tc>
        <w:tc>
          <w:tcPr>
            <w:tcW w:w="11134" w:type="dxa"/>
          </w:tcPr>
          <w:p w14:paraId="67286690"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К</w:t>
            </w:r>
            <w:r w:rsidRPr="008A2C4A">
              <w:rPr>
                <w:rFonts w:ascii="Times New Roman" w:hAnsi="Times New Roman" w:cs="Times New Roman"/>
                <w:szCs w:val="22"/>
              </w:rPr>
              <w:t>У</w:t>
            </w:r>
            <w:r>
              <w:rPr>
                <w:rFonts w:ascii="Times New Roman" w:hAnsi="Times New Roman" w:cs="Times New Roman"/>
                <w:szCs w:val="22"/>
              </w:rPr>
              <w:t xml:space="preserve"> МОУО</w:t>
            </w:r>
            <w:r w:rsidRPr="008A2C4A">
              <w:rPr>
                <w:rFonts w:ascii="Times New Roman" w:hAnsi="Times New Roman" w:cs="Times New Roman"/>
                <w:szCs w:val="22"/>
              </w:rPr>
              <w:t xml:space="preserve"> администрации </w:t>
            </w:r>
            <w:r>
              <w:rPr>
                <w:rFonts w:ascii="Times New Roman" w:hAnsi="Times New Roman" w:cs="Times New Roman"/>
                <w:szCs w:val="22"/>
              </w:rPr>
              <w:t>Анучинского муниципального округа</w:t>
            </w:r>
          </w:p>
        </w:tc>
      </w:tr>
      <w:tr w:rsidR="00E32B74" w:rsidRPr="008A2C4A" w14:paraId="29F8D03D" w14:textId="77777777" w:rsidTr="00E32B74">
        <w:tc>
          <w:tcPr>
            <w:tcW w:w="3652" w:type="dxa"/>
          </w:tcPr>
          <w:p w14:paraId="02782D1B"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услуг дополнительного образования детей</w:t>
            </w:r>
          </w:p>
        </w:tc>
        <w:tc>
          <w:tcPr>
            <w:tcW w:w="11134" w:type="dxa"/>
          </w:tcPr>
          <w:p w14:paraId="57671E0D"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К</w:t>
            </w:r>
            <w:r w:rsidRPr="008A2C4A">
              <w:rPr>
                <w:rFonts w:ascii="Times New Roman" w:hAnsi="Times New Roman" w:cs="Times New Roman"/>
                <w:szCs w:val="22"/>
              </w:rPr>
              <w:t>У</w:t>
            </w:r>
            <w:r>
              <w:rPr>
                <w:rFonts w:ascii="Times New Roman" w:hAnsi="Times New Roman" w:cs="Times New Roman"/>
                <w:szCs w:val="22"/>
              </w:rPr>
              <w:t xml:space="preserve"> МОУО</w:t>
            </w:r>
            <w:r w:rsidRPr="008A2C4A">
              <w:rPr>
                <w:rFonts w:ascii="Times New Roman" w:hAnsi="Times New Roman" w:cs="Times New Roman"/>
                <w:szCs w:val="22"/>
              </w:rPr>
              <w:t xml:space="preserve"> администрации </w:t>
            </w:r>
            <w:r>
              <w:rPr>
                <w:rFonts w:ascii="Times New Roman" w:hAnsi="Times New Roman" w:cs="Times New Roman"/>
                <w:szCs w:val="22"/>
              </w:rPr>
              <w:t>Анучинского муниципального округа</w:t>
            </w:r>
          </w:p>
        </w:tc>
      </w:tr>
      <w:tr w:rsidR="00E32B74" w:rsidRPr="008A2C4A" w14:paraId="38B64524" w14:textId="77777777" w:rsidTr="00E32B74">
        <w:tc>
          <w:tcPr>
            <w:tcW w:w="3652" w:type="dxa"/>
          </w:tcPr>
          <w:p w14:paraId="495973C6"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услуг детского отдыха и оздоровления</w:t>
            </w:r>
          </w:p>
        </w:tc>
        <w:tc>
          <w:tcPr>
            <w:tcW w:w="11134" w:type="dxa"/>
          </w:tcPr>
          <w:p w14:paraId="07BB54F1"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К</w:t>
            </w:r>
            <w:r w:rsidRPr="008A2C4A">
              <w:rPr>
                <w:rFonts w:ascii="Times New Roman" w:hAnsi="Times New Roman" w:cs="Times New Roman"/>
                <w:szCs w:val="22"/>
              </w:rPr>
              <w:t>У</w:t>
            </w:r>
            <w:r>
              <w:rPr>
                <w:rFonts w:ascii="Times New Roman" w:hAnsi="Times New Roman" w:cs="Times New Roman"/>
                <w:szCs w:val="22"/>
              </w:rPr>
              <w:t xml:space="preserve"> МОУО</w:t>
            </w:r>
            <w:r w:rsidRPr="008A2C4A">
              <w:rPr>
                <w:rFonts w:ascii="Times New Roman" w:hAnsi="Times New Roman" w:cs="Times New Roman"/>
                <w:szCs w:val="22"/>
              </w:rPr>
              <w:t xml:space="preserve"> администрации </w:t>
            </w:r>
            <w:r>
              <w:rPr>
                <w:rFonts w:ascii="Times New Roman" w:hAnsi="Times New Roman" w:cs="Times New Roman"/>
                <w:szCs w:val="22"/>
              </w:rPr>
              <w:t>Анучинского муниципального округа</w:t>
            </w:r>
          </w:p>
        </w:tc>
      </w:tr>
      <w:tr w:rsidR="00E32B74" w:rsidRPr="008A2C4A" w14:paraId="11BCF1C1" w14:textId="77777777" w:rsidTr="00E32B74">
        <w:tc>
          <w:tcPr>
            <w:tcW w:w="3652" w:type="dxa"/>
          </w:tcPr>
          <w:p w14:paraId="43875AA2"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медицинских услуг</w:t>
            </w:r>
          </w:p>
        </w:tc>
        <w:tc>
          <w:tcPr>
            <w:tcW w:w="11134" w:type="dxa"/>
          </w:tcPr>
          <w:p w14:paraId="3AACC98D"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КГБУЗ «Анучинская  центральная районная больница»</w:t>
            </w:r>
          </w:p>
        </w:tc>
      </w:tr>
      <w:tr w:rsidR="00E32B74" w:rsidRPr="008A2C4A" w14:paraId="2E2AE530" w14:textId="77777777" w:rsidTr="00E32B74">
        <w:tc>
          <w:tcPr>
            <w:tcW w:w="3652" w:type="dxa"/>
          </w:tcPr>
          <w:p w14:paraId="18933030"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услуг розничной торговли лекарственными препаратами, медицинскими изделиями и сопутствующими товарами</w:t>
            </w:r>
          </w:p>
        </w:tc>
        <w:tc>
          <w:tcPr>
            <w:tcW w:w="11134" w:type="dxa"/>
          </w:tcPr>
          <w:p w14:paraId="61AC6851" w14:textId="77777777" w:rsidR="00E32B74" w:rsidRPr="008A2C4A" w:rsidRDefault="0066345B" w:rsidP="00E32B74">
            <w:pPr>
              <w:pStyle w:val="ConsPlusNormal"/>
              <w:jc w:val="center"/>
              <w:rPr>
                <w:rFonts w:ascii="Times New Roman" w:hAnsi="Times New Roman" w:cs="Times New Roman"/>
                <w:szCs w:val="22"/>
              </w:rPr>
            </w:pPr>
            <w:r>
              <w:rPr>
                <w:rFonts w:ascii="Times New Roman" w:hAnsi="Times New Roman" w:cs="Times New Roman"/>
                <w:szCs w:val="22"/>
              </w:rPr>
              <w:t>Финансово-экономическое</w:t>
            </w:r>
            <w:r w:rsidRPr="00173478">
              <w:rPr>
                <w:rFonts w:ascii="Times New Roman" w:hAnsi="Times New Roman" w:cs="Times New Roman"/>
                <w:szCs w:val="22"/>
              </w:rPr>
              <w:t xml:space="preserve"> </w:t>
            </w:r>
            <w:r>
              <w:rPr>
                <w:rFonts w:ascii="Times New Roman" w:hAnsi="Times New Roman" w:cs="Times New Roman"/>
                <w:szCs w:val="22"/>
              </w:rPr>
              <w:t>у</w:t>
            </w:r>
            <w:r w:rsidRPr="00173478">
              <w:rPr>
                <w:rFonts w:ascii="Times New Roman" w:hAnsi="Times New Roman" w:cs="Times New Roman"/>
                <w:szCs w:val="22"/>
              </w:rPr>
              <w:t xml:space="preserve">правление администрации </w:t>
            </w:r>
            <w:r>
              <w:rPr>
                <w:rFonts w:ascii="Times New Roman" w:hAnsi="Times New Roman" w:cs="Times New Roman"/>
                <w:szCs w:val="22"/>
              </w:rPr>
              <w:t>Анучинского муниципального округа</w:t>
            </w:r>
          </w:p>
        </w:tc>
      </w:tr>
      <w:tr w:rsidR="00E32B74" w:rsidRPr="008A2C4A" w14:paraId="6B29AC4E" w14:textId="77777777" w:rsidTr="00E32B74">
        <w:tc>
          <w:tcPr>
            <w:tcW w:w="3652" w:type="dxa"/>
          </w:tcPr>
          <w:p w14:paraId="3EA71C48"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теплоснабжения (производство тепловой энергии)</w:t>
            </w:r>
          </w:p>
        </w:tc>
        <w:tc>
          <w:tcPr>
            <w:tcW w:w="11134" w:type="dxa"/>
          </w:tcPr>
          <w:p w14:paraId="2BF4D8B0"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Отдел жизнеобеспечения администрации Анучинского муниципального округа</w:t>
            </w:r>
          </w:p>
        </w:tc>
      </w:tr>
      <w:tr w:rsidR="00E32B74" w:rsidRPr="008A2C4A" w14:paraId="6B262D8E" w14:textId="77777777" w:rsidTr="00E32B74">
        <w:tc>
          <w:tcPr>
            <w:tcW w:w="3652" w:type="dxa"/>
          </w:tcPr>
          <w:p w14:paraId="38C41A68"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выполнения работ по благоустройству городской среды</w:t>
            </w:r>
          </w:p>
        </w:tc>
        <w:tc>
          <w:tcPr>
            <w:tcW w:w="11134" w:type="dxa"/>
          </w:tcPr>
          <w:p w14:paraId="5635DB2D"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Отдел</w:t>
            </w:r>
            <w:r w:rsidRPr="008A2C4A">
              <w:rPr>
                <w:rFonts w:ascii="Times New Roman" w:hAnsi="Times New Roman" w:cs="Times New Roman"/>
                <w:szCs w:val="22"/>
              </w:rPr>
              <w:t xml:space="preserve"> жизнеобеспечения администрации </w:t>
            </w:r>
            <w:r>
              <w:rPr>
                <w:rFonts w:ascii="Times New Roman" w:hAnsi="Times New Roman" w:cs="Times New Roman"/>
                <w:szCs w:val="22"/>
              </w:rPr>
              <w:t>Анучинского муниципального округа</w:t>
            </w:r>
          </w:p>
        </w:tc>
      </w:tr>
      <w:tr w:rsidR="00E32B74" w:rsidRPr="008A2C4A" w14:paraId="617300A4" w14:textId="77777777" w:rsidTr="00E32B74">
        <w:tc>
          <w:tcPr>
            <w:tcW w:w="3652" w:type="dxa"/>
          </w:tcPr>
          <w:p w14:paraId="32AE831E"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c>
          <w:tcPr>
            <w:tcW w:w="11134" w:type="dxa"/>
          </w:tcPr>
          <w:p w14:paraId="6BE8EA57"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Отдел</w:t>
            </w:r>
            <w:r w:rsidRPr="008A2C4A">
              <w:rPr>
                <w:rFonts w:ascii="Times New Roman" w:hAnsi="Times New Roman" w:cs="Times New Roman"/>
                <w:szCs w:val="22"/>
              </w:rPr>
              <w:t xml:space="preserve"> жизнеобеспечения администрации </w:t>
            </w:r>
            <w:r>
              <w:rPr>
                <w:rFonts w:ascii="Times New Roman" w:hAnsi="Times New Roman" w:cs="Times New Roman"/>
                <w:szCs w:val="22"/>
              </w:rPr>
              <w:t>Анучинского муниципального округа</w:t>
            </w:r>
          </w:p>
        </w:tc>
      </w:tr>
      <w:tr w:rsidR="00E32B74" w:rsidRPr="008A2C4A" w14:paraId="7F655435" w14:textId="77777777" w:rsidTr="00E32B74">
        <w:tc>
          <w:tcPr>
            <w:tcW w:w="3652" w:type="dxa"/>
          </w:tcPr>
          <w:p w14:paraId="13EC894B"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оказания услуг по перевозке пассажиров автомобильным транспортом по муниципальным маршрутам регулярных перевозок</w:t>
            </w:r>
          </w:p>
        </w:tc>
        <w:tc>
          <w:tcPr>
            <w:tcW w:w="11134" w:type="dxa"/>
          </w:tcPr>
          <w:p w14:paraId="745BC36E"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Финансово-экономическое</w:t>
            </w:r>
            <w:r w:rsidRPr="00173478">
              <w:rPr>
                <w:rFonts w:ascii="Times New Roman" w:hAnsi="Times New Roman" w:cs="Times New Roman"/>
                <w:szCs w:val="22"/>
              </w:rPr>
              <w:t xml:space="preserve"> </w:t>
            </w:r>
            <w:r>
              <w:rPr>
                <w:rFonts w:ascii="Times New Roman" w:hAnsi="Times New Roman" w:cs="Times New Roman"/>
                <w:szCs w:val="22"/>
              </w:rPr>
              <w:t>у</w:t>
            </w:r>
            <w:r w:rsidRPr="00173478">
              <w:rPr>
                <w:rFonts w:ascii="Times New Roman" w:hAnsi="Times New Roman" w:cs="Times New Roman"/>
                <w:szCs w:val="22"/>
              </w:rPr>
              <w:t xml:space="preserve">правление администрации </w:t>
            </w:r>
            <w:r>
              <w:rPr>
                <w:rFonts w:ascii="Times New Roman" w:hAnsi="Times New Roman" w:cs="Times New Roman"/>
                <w:szCs w:val="22"/>
              </w:rPr>
              <w:t>Анучинского муниципального округа</w:t>
            </w:r>
          </w:p>
        </w:tc>
      </w:tr>
      <w:tr w:rsidR="00E32B74" w:rsidRPr="008A2C4A" w14:paraId="1C345819" w14:textId="77777777" w:rsidTr="00E32B74">
        <w:tc>
          <w:tcPr>
            <w:tcW w:w="3652" w:type="dxa"/>
          </w:tcPr>
          <w:p w14:paraId="6D5C8231"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жилищного строительства</w:t>
            </w:r>
          </w:p>
        </w:tc>
        <w:tc>
          <w:tcPr>
            <w:tcW w:w="11134" w:type="dxa"/>
          </w:tcPr>
          <w:p w14:paraId="10FB8545"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 xml:space="preserve">Отдел имущественных </w:t>
            </w:r>
            <w:r w:rsidR="00F849D0">
              <w:rPr>
                <w:rFonts w:ascii="Times New Roman" w:hAnsi="Times New Roman" w:cs="Times New Roman"/>
                <w:szCs w:val="22"/>
              </w:rPr>
              <w:t xml:space="preserve">и земельных </w:t>
            </w:r>
            <w:r>
              <w:rPr>
                <w:rFonts w:ascii="Times New Roman" w:hAnsi="Times New Roman" w:cs="Times New Roman"/>
                <w:szCs w:val="22"/>
              </w:rPr>
              <w:t>отношений администрации Анучинского муниципального округа</w:t>
            </w:r>
          </w:p>
        </w:tc>
      </w:tr>
      <w:tr w:rsidR="00E32B74" w:rsidRPr="008A2C4A" w14:paraId="2A9233FD" w14:textId="77777777" w:rsidTr="00E32B74">
        <w:tc>
          <w:tcPr>
            <w:tcW w:w="3652" w:type="dxa"/>
          </w:tcPr>
          <w:p w14:paraId="1F247B1F"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строительства объектов капитального строительства, за исключением жилищного и дорожного строительства</w:t>
            </w:r>
          </w:p>
        </w:tc>
        <w:tc>
          <w:tcPr>
            <w:tcW w:w="11134" w:type="dxa"/>
          </w:tcPr>
          <w:p w14:paraId="5594050A"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 xml:space="preserve">Отдел имущественных </w:t>
            </w:r>
            <w:r w:rsidR="00F849D0">
              <w:rPr>
                <w:rFonts w:ascii="Times New Roman" w:hAnsi="Times New Roman" w:cs="Times New Roman"/>
                <w:szCs w:val="22"/>
              </w:rPr>
              <w:t xml:space="preserve">и земельных </w:t>
            </w:r>
            <w:r>
              <w:rPr>
                <w:rFonts w:ascii="Times New Roman" w:hAnsi="Times New Roman" w:cs="Times New Roman"/>
                <w:szCs w:val="22"/>
              </w:rPr>
              <w:t xml:space="preserve">отношений </w:t>
            </w:r>
            <w:r w:rsidRPr="00173478">
              <w:rPr>
                <w:rFonts w:ascii="Times New Roman" w:hAnsi="Times New Roman" w:cs="Times New Roman"/>
                <w:szCs w:val="22"/>
              </w:rPr>
              <w:t xml:space="preserve">администрации </w:t>
            </w:r>
            <w:r>
              <w:rPr>
                <w:rFonts w:ascii="Times New Roman" w:hAnsi="Times New Roman" w:cs="Times New Roman"/>
                <w:szCs w:val="22"/>
              </w:rPr>
              <w:t>Анучинского муниципального округа</w:t>
            </w:r>
          </w:p>
        </w:tc>
      </w:tr>
      <w:tr w:rsidR="00E32B74" w:rsidRPr="008A2C4A" w14:paraId="2CCD61B7" w14:textId="77777777" w:rsidTr="00E32B74">
        <w:tc>
          <w:tcPr>
            <w:tcW w:w="3652" w:type="dxa"/>
          </w:tcPr>
          <w:p w14:paraId="45E14534"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дорожной деятельности</w:t>
            </w:r>
          </w:p>
        </w:tc>
        <w:tc>
          <w:tcPr>
            <w:tcW w:w="11134" w:type="dxa"/>
          </w:tcPr>
          <w:p w14:paraId="6E28C2FD"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Отдел</w:t>
            </w:r>
            <w:r w:rsidRPr="00173478">
              <w:rPr>
                <w:rFonts w:ascii="Times New Roman" w:hAnsi="Times New Roman" w:cs="Times New Roman"/>
                <w:szCs w:val="22"/>
              </w:rPr>
              <w:t xml:space="preserve"> жизнеобеспечения администрации </w:t>
            </w:r>
            <w:r>
              <w:rPr>
                <w:rFonts w:ascii="Times New Roman" w:hAnsi="Times New Roman" w:cs="Times New Roman"/>
                <w:szCs w:val="22"/>
              </w:rPr>
              <w:t>Анучинского муниципального округа</w:t>
            </w:r>
          </w:p>
        </w:tc>
      </w:tr>
      <w:tr w:rsidR="00E32B74" w:rsidRPr="008A2C4A" w14:paraId="110A3B92" w14:textId="77777777" w:rsidTr="00E32B74">
        <w:tc>
          <w:tcPr>
            <w:tcW w:w="3652" w:type="dxa"/>
          </w:tcPr>
          <w:p w14:paraId="5E2A826B"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Сфера наружной рекламы</w:t>
            </w:r>
          </w:p>
        </w:tc>
        <w:tc>
          <w:tcPr>
            <w:tcW w:w="11134" w:type="dxa"/>
          </w:tcPr>
          <w:p w14:paraId="1FDA3404"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Отдел имущественных</w:t>
            </w:r>
            <w:r w:rsidR="00F849D0">
              <w:rPr>
                <w:rFonts w:ascii="Times New Roman" w:hAnsi="Times New Roman" w:cs="Times New Roman"/>
                <w:szCs w:val="22"/>
              </w:rPr>
              <w:t xml:space="preserve"> и земельных</w:t>
            </w:r>
            <w:r>
              <w:rPr>
                <w:rFonts w:ascii="Times New Roman" w:hAnsi="Times New Roman" w:cs="Times New Roman"/>
                <w:szCs w:val="22"/>
              </w:rPr>
              <w:t xml:space="preserve"> отношений</w:t>
            </w:r>
            <w:r w:rsidRPr="00173478">
              <w:rPr>
                <w:rFonts w:ascii="Times New Roman" w:hAnsi="Times New Roman" w:cs="Times New Roman"/>
                <w:szCs w:val="22"/>
              </w:rPr>
              <w:t xml:space="preserve"> администрации </w:t>
            </w:r>
            <w:r>
              <w:rPr>
                <w:rFonts w:ascii="Times New Roman" w:hAnsi="Times New Roman" w:cs="Times New Roman"/>
                <w:szCs w:val="22"/>
              </w:rPr>
              <w:t>Анучинского муниципального округа</w:t>
            </w:r>
          </w:p>
        </w:tc>
      </w:tr>
      <w:tr w:rsidR="00E32B74" w:rsidRPr="008A2C4A" w14:paraId="72189D0A" w14:textId="77777777" w:rsidTr="00E32B74">
        <w:tc>
          <w:tcPr>
            <w:tcW w:w="3652" w:type="dxa"/>
          </w:tcPr>
          <w:p w14:paraId="509C19C5"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ритуальных услуг</w:t>
            </w:r>
          </w:p>
        </w:tc>
        <w:tc>
          <w:tcPr>
            <w:tcW w:w="11134" w:type="dxa"/>
          </w:tcPr>
          <w:p w14:paraId="0F956A38"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Отдел</w:t>
            </w:r>
            <w:r w:rsidRPr="00173478">
              <w:rPr>
                <w:rFonts w:ascii="Times New Roman" w:hAnsi="Times New Roman" w:cs="Times New Roman"/>
                <w:szCs w:val="22"/>
              </w:rPr>
              <w:t xml:space="preserve"> жизнеобеспечения администрации </w:t>
            </w:r>
            <w:r>
              <w:rPr>
                <w:rFonts w:ascii="Times New Roman" w:hAnsi="Times New Roman" w:cs="Times New Roman"/>
                <w:szCs w:val="22"/>
              </w:rPr>
              <w:t>Анучинского муниципального округа</w:t>
            </w:r>
          </w:p>
        </w:tc>
      </w:tr>
    </w:tbl>
    <w:p w14:paraId="354D7967" w14:textId="77777777" w:rsidR="00E32B74" w:rsidRDefault="00E32B74" w:rsidP="0043776D">
      <w:pPr>
        <w:pStyle w:val="ConsPlusNormal"/>
        <w:rPr>
          <w:rFonts w:ascii="Times New Roman" w:hAnsi="Times New Roman"/>
          <w:sz w:val="26"/>
          <w:szCs w:val="26"/>
        </w:rPr>
      </w:pPr>
    </w:p>
    <w:p w14:paraId="78372621" w14:textId="77777777" w:rsidR="00A26033" w:rsidRPr="0043776D" w:rsidRDefault="00DF33AC" w:rsidP="00E32B74">
      <w:pPr>
        <w:pStyle w:val="ConsPlusNormal"/>
        <w:jc w:val="center"/>
        <w:rPr>
          <w:rFonts w:ascii="Times New Roman" w:hAnsi="Times New Roman"/>
          <w:sz w:val="28"/>
          <w:szCs w:val="28"/>
        </w:rPr>
      </w:pPr>
      <w:r w:rsidRPr="0043776D">
        <w:rPr>
          <w:rFonts w:ascii="Times New Roman" w:hAnsi="Times New Roman"/>
          <w:sz w:val="28"/>
          <w:szCs w:val="28"/>
        </w:rPr>
        <w:t>П</w:t>
      </w:r>
      <w:r w:rsidR="00A26033" w:rsidRPr="0043776D">
        <w:rPr>
          <w:rFonts w:ascii="Times New Roman" w:hAnsi="Times New Roman"/>
          <w:sz w:val="28"/>
          <w:szCs w:val="28"/>
        </w:rPr>
        <w:t>лан мероприятий («дорожная карта»)</w:t>
      </w:r>
    </w:p>
    <w:p w14:paraId="76BEA54A" w14:textId="77777777" w:rsidR="00A26033" w:rsidRPr="0043776D" w:rsidRDefault="00A26033" w:rsidP="00A26033">
      <w:pPr>
        <w:pStyle w:val="ConsPlusNormal"/>
        <w:jc w:val="center"/>
        <w:rPr>
          <w:rFonts w:ascii="Times New Roman" w:hAnsi="Times New Roman"/>
          <w:sz w:val="28"/>
          <w:szCs w:val="28"/>
        </w:rPr>
      </w:pPr>
      <w:r w:rsidRPr="0043776D">
        <w:rPr>
          <w:rFonts w:ascii="Times New Roman" w:hAnsi="Times New Roman"/>
          <w:sz w:val="28"/>
          <w:szCs w:val="28"/>
        </w:rPr>
        <w:t xml:space="preserve">по содействию развитию конкуренции в </w:t>
      </w:r>
      <w:r w:rsidR="00641FFA">
        <w:rPr>
          <w:rFonts w:ascii="Times New Roman" w:hAnsi="Times New Roman"/>
          <w:sz w:val="28"/>
          <w:szCs w:val="28"/>
        </w:rPr>
        <w:t>Анучинском муниципальном округе</w:t>
      </w:r>
      <w:r w:rsidR="008D7B47">
        <w:rPr>
          <w:rFonts w:ascii="Times New Roman" w:hAnsi="Times New Roman"/>
          <w:sz w:val="28"/>
          <w:szCs w:val="28"/>
        </w:rPr>
        <w:t xml:space="preserve"> </w:t>
      </w:r>
      <w:r w:rsidRPr="0043776D">
        <w:rPr>
          <w:rFonts w:ascii="Times New Roman" w:hAnsi="Times New Roman"/>
          <w:sz w:val="28"/>
          <w:szCs w:val="28"/>
        </w:rPr>
        <w:t>Приморского края</w:t>
      </w:r>
    </w:p>
    <w:p w14:paraId="0AD7F7E7" w14:textId="77777777" w:rsidR="00A26033" w:rsidRPr="0043776D" w:rsidRDefault="00A26033" w:rsidP="00A26033">
      <w:pPr>
        <w:pStyle w:val="ConsPlusNormal"/>
        <w:rPr>
          <w:rFonts w:ascii="Times New Roman" w:hAnsi="Times New Roman"/>
          <w:sz w:val="28"/>
          <w:szCs w:val="28"/>
        </w:rPr>
      </w:pPr>
    </w:p>
    <w:tbl>
      <w:tblPr>
        <w:tblW w:w="1573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7"/>
        <w:gridCol w:w="1763"/>
        <w:gridCol w:w="351"/>
        <w:gridCol w:w="21"/>
        <w:gridCol w:w="138"/>
        <w:gridCol w:w="278"/>
        <w:gridCol w:w="275"/>
        <w:gridCol w:w="139"/>
        <w:gridCol w:w="2262"/>
        <w:gridCol w:w="145"/>
        <w:gridCol w:w="589"/>
        <w:gridCol w:w="117"/>
        <w:gridCol w:w="12"/>
        <w:gridCol w:w="13"/>
        <w:gridCol w:w="145"/>
        <w:gridCol w:w="284"/>
        <w:gridCol w:w="140"/>
        <w:gridCol w:w="1427"/>
        <w:gridCol w:w="431"/>
        <w:gridCol w:w="116"/>
        <w:gridCol w:w="13"/>
        <w:gridCol w:w="1131"/>
        <w:gridCol w:w="140"/>
        <w:gridCol w:w="142"/>
        <w:gridCol w:w="147"/>
        <w:gridCol w:w="280"/>
        <w:gridCol w:w="15"/>
        <w:gridCol w:w="51"/>
        <w:gridCol w:w="490"/>
        <w:gridCol w:w="3761"/>
        <w:gridCol w:w="90"/>
        <w:gridCol w:w="141"/>
      </w:tblGrid>
      <w:tr w:rsidR="00A11C95" w:rsidRPr="00BA0E0F" w14:paraId="2B549CE5" w14:textId="77777777" w:rsidTr="00095F02">
        <w:trPr>
          <w:gridAfter w:val="2"/>
          <w:wAfter w:w="231" w:type="dxa"/>
          <w:trHeight w:val="810"/>
        </w:trPr>
        <w:tc>
          <w:tcPr>
            <w:tcW w:w="687" w:type="dxa"/>
            <w:vMerge w:val="restart"/>
            <w:vAlign w:val="center"/>
          </w:tcPr>
          <w:p w14:paraId="1A4E21AD" w14:textId="77777777" w:rsidR="00E32B74" w:rsidRPr="00BA0E0F" w:rsidRDefault="00E32B74" w:rsidP="00BD275F">
            <w:pPr>
              <w:pStyle w:val="ConsPlusNormal"/>
              <w:jc w:val="both"/>
              <w:rPr>
                <w:rFonts w:ascii="Times New Roman" w:hAnsi="Times New Roman"/>
                <w:sz w:val="24"/>
                <w:szCs w:val="24"/>
              </w:rPr>
            </w:pPr>
            <w:r w:rsidRPr="00BA0E0F">
              <w:rPr>
                <w:rFonts w:ascii="Times New Roman" w:hAnsi="Times New Roman"/>
                <w:sz w:val="24"/>
                <w:szCs w:val="24"/>
              </w:rPr>
              <w:t>N п/п</w:t>
            </w:r>
          </w:p>
        </w:tc>
        <w:tc>
          <w:tcPr>
            <w:tcW w:w="1763" w:type="dxa"/>
            <w:vMerge w:val="restart"/>
            <w:vAlign w:val="center"/>
          </w:tcPr>
          <w:p w14:paraId="426EABA3" w14:textId="77777777" w:rsidR="00E32B74" w:rsidRPr="00BA0E0F" w:rsidRDefault="00E32B74" w:rsidP="00BD275F">
            <w:pPr>
              <w:pStyle w:val="ConsPlusNormal"/>
              <w:jc w:val="both"/>
              <w:rPr>
                <w:rFonts w:ascii="Times New Roman" w:hAnsi="Times New Roman"/>
                <w:sz w:val="24"/>
                <w:szCs w:val="24"/>
              </w:rPr>
            </w:pPr>
            <w:r w:rsidRPr="00BA0E0F">
              <w:rPr>
                <w:rFonts w:ascii="Times New Roman" w:hAnsi="Times New Roman"/>
                <w:sz w:val="24"/>
                <w:szCs w:val="24"/>
              </w:rPr>
              <w:t>Наименование мероприятия</w:t>
            </w:r>
          </w:p>
        </w:tc>
        <w:tc>
          <w:tcPr>
            <w:tcW w:w="1202" w:type="dxa"/>
            <w:gridSpan w:val="6"/>
            <w:vMerge w:val="restart"/>
            <w:vAlign w:val="center"/>
          </w:tcPr>
          <w:p w14:paraId="2ABB5220" w14:textId="77777777" w:rsidR="00E32B74" w:rsidRPr="00BA0E0F" w:rsidRDefault="00E32B74" w:rsidP="00BD275F">
            <w:pPr>
              <w:pStyle w:val="ConsPlusNormal"/>
              <w:jc w:val="both"/>
              <w:rPr>
                <w:rFonts w:ascii="Times New Roman" w:hAnsi="Times New Roman"/>
                <w:sz w:val="24"/>
                <w:szCs w:val="24"/>
              </w:rPr>
            </w:pPr>
            <w:r>
              <w:rPr>
                <w:rFonts w:ascii="Times New Roman" w:hAnsi="Times New Roman"/>
                <w:sz w:val="24"/>
                <w:szCs w:val="24"/>
              </w:rPr>
              <w:t>Срок исполнения мероприятия</w:t>
            </w:r>
          </w:p>
        </w:tc>
        <w:tc>
          <w:tcPr>
            <w:tcW w:w="2407" w:type="dxa"/>
            <w:gridSpan w:val="2"/>
            <w:vMerge w:val="restart"/>
            <w:vAlign w:val="center"/>
          </w:tcPr>
          <w:p w14:paraId="6F4A5B28" w14:textId="77777777" w:rsidR="00E32B74" w:rsidRPr="00BA0E0F" w:rsidRDefault="00E32B74" w:rsidP="00BD275F">
            <w:pPr>
              <w:pStyle w:val="ConsPlusNormal"/>
              <w:jc w:val="both"/>
              <w:rPr>
                <w:rFonts w:ascii="Times New Roman" w:hAnsi="Times New Roman"/>
                <w:sz w:val="24"/>
                <w:szCs w:val="24"/>
              </w:rPr>
            </w:pPr>
            <w:r>
              <w:rPr>
                <w:rFonts w:ascii="Times New Roman" w:hAnsi="Times New Roman"/>
                <w:sz w:val="24"/>
                <w:szCs w:val="24"/>
              </w:rPr>
              <w:t>Наименование показателя</w:t>
            </w:r>
          </w:p>
        </w:tc>
        <w:tc>
          <w:tcPr>
            <w:tcW w:w="876" w:type="dxa"/>
            <w:gridSpan w:val="5"/>
            <w:vMerge w:val="restart"/>
            <w:vAlign w:val="center"/>
          </w:tcPr>
          <w:p w14:paraId="1297FCF4" w14:textId="77777777" w:rsidR="00E32B74" w:rsidRPr="00BA0E0F" w:rsidRDefault="00E32B74" w:rsidP="00BD275F">
            <w:pPr>
              <w:pStyle w:val="ConsPlusNormal"/>
              <w:jc w:val="both"/>
              <w:rPr>
                <w:rFonts w:ascii="Times New Roman" w:hAnsi="Times New Roman"/>
                <w:sz w:val="24"/>
                <w:szCs w:val="24"/>
              </w:rPr>
            </w:pPr>
            <w:r>
              <w:rPr>
                <w:rFonts w:ascii="Times New Roman" w:hAnsi="Times New Roman"/>
                <w:sz w:val="24"/>
                <w:szCs w:val="24"/>
              </w:rPr>
              <w:t>Единицы измерения</w:t>
            </w:r>
          </w:p>
        </w:tc>
        <w:tc>
          <w:tcPr>
            <w:tcW w:w="4807" w:type="dxa"/>
            <w:gridSpan w:val="14"/>
          </w:tcPr>
          <w:p w14:paraId="6BCFD403" w14:textId="77777777" w:rsidR="00E32B74" w:rsidRPr="00155F48" w:rsidRDefault="00E32B74" w:rsidP="00BD275F">
            <w:pPr>
              <w:pStyle w:val="ConsPlusNormal"/>
              <w:jc w:val="both"/>
              <w:rPr>
                <w:rFonts w:ascii="Times New Roman" w:hAnsi="Times New Roman"/>
                <w:sz w:val="24"/>
                <w:szCs w:val="24"/>
              </w:rPr>
            </w:pPr>
            <w:r>
              <w:rPr>
                <w:rFonts w:ascii="Times New Roman" w:hAnsi="Times New Roman"/>
                <w:sz w:val="24"/>
                <w:szCs w:val="24"/>
              </w:rPr>
              <w:t>Целевые значения показателя</w:t>
            </w:r>
          </w:p>
        </w:tc>
        <w:tc>
          <w:tcPr>
            <w:tcW w:w="3761" w:type="dxa"/>
            <w:vMerge w:val="restart"/>
          </w:tcPr>
          <w:p w14:paraId="1F0559D9" w14:textId="77777777" w:rsidR="00E32B74" w:rsidRPr="00155F48" w:rsidRDefault="00E32B74" w:rsidP="00F92A3A">
            <w:pPr>
              <w:pStyle w:val="ConsPlusNormal"/>
              <w:jc w:val="center"/>
              <w:rPr>
                <w:rFonts w:ascii="Times New Roman" w:hAnsi="Times New Roman"/>
                <w:sz w:val="24"/>
                <w:szCs w:val="24"/>
              </w:rPr>
            </w:pPr>
            <w:r>
              <w:rPr>
                <w:rFonts w:ascii="Times New Roman" w:hAnsi="Times New Roman"/>
                <w:sz w:val="24"/>
                <w:szCs w:val="24"/>
              </w:rPr>
              <w:t>исполнение</w:t>
            </w:r>
          </w:p>
        </w:tc>
      </w:tr>
      <w:tr w:rsidR="007E1123" w:rsidRPr="00BA0E0F" w14:paraId="4A3B8B89" w14:textId="77777777" w:rsidTr="00095F02">
        <w:trPr>
          <w:gridAfter w:val="2"/>
          <w:wAfter w:w="231" w:type="dxa"/>
          <w:trHeight w:val="580"/>
        </w:trPr>
        <w:tc>
          <w:tcPr>
            <w:tcW w:w="687" w:type="dxa"/>
            <w:vMerge/>
            <w:vAlign w:val="center"/>
          </w:tcPr>
          <w:p w14:paraId="6813C678" w14:textId="77777777" w:rsidR="007E1123" w:rsidRPr="00BA0E0F" w:rsidRDefault="007E1123" w:rsidP="00BD275F">
            <w:pPr>
              <w:pStyle w:val="ConsPlusNormal"/>
              <w:jc w:val="both"/>
              <w:rPr>
                <w:rFonts w:ascii="Times New Roman" w:hAnsi="Times New Roman"/>
                <w:sz w:val="24"/>
                <w:szCs w:val="24"/>
              </w:rPr>
            </w:pPr>
          </w:p>
        </w:tc>
        <w:tc>
          <w:tcPr>
            <w:tcW w:w="1763" w:type="dxa"/>
            <w:vMerge/>
            <w:vAlign w:val="center"/>
          </w:tcPr>
          <w:p w14:paraId="59B1DC28" w14:textId="77777777" w:rsidR="007E1123" w:rsidRPr="00BA0E0F" w:rsidRDefault="007E1123" w:rsidP="00BD275F">
            <w:pPr>
              <w:pStyle w:val="ConsPlusNormal"/>
              <w:jc w:val="both"/>
              <w:rPr>
                <w:rFonts w:ascii="Times New Roman" w:hAnsi="Times New Roman"/>
                <w:sz w:val="24"/>
                <w:szCs w:val="24"/>
              </w:rPr>
            </w:pPr>
          </w:p>
        </w:tc>
        <w:tc>
          <w:tcPr>
            <w:tcW w:w="1202" w:type="dxa"/>
            <w:gridSpan w:val="6"/>
            <w:vMerge/>
            <w:vAlign w:val="center"/>
          </w:tcPr>
          <w:p w14:paraId="1757E052" w14:textId="77777777" w:rsidR="007E1123" w:rsidRDefault="007E1123" w:rsidP="00BD275F">
            <w:pPr>
              <w:pStyle w:val="ConsPlusNormal"/>
              <w:jc w:val="both"/>
              <w:rPr>
                <w:rFonts w:ascii="Times New Roman" w:hAnsi="Times New Roman"/>
                <w:sz w:val="24"/>
                <w:szCs w:val="24"/>
              </w:rPr>
            </w:pPr>
          </w:p>
        </w:tc>
        <w:tc>
          <w:tcPr>
            <w:tcW w:w="2407" w:type="dxa"/>
            <w:gridSpan w:val="2"/>
            <w:vMerge/>
            <w:vAlign w:val="center"/>
          </w:tcPr>
          <w:p w14:paraId="214571F2" w14:textId="77777777" w:rsidR="007E1123" w:rsidRDefault="007E1123" w:rsidP="00BD275F">
            <w:pPr>
              <w:pStyle w:val="ConsPlusNormal"/>
              <w:jc w:val="both"/>
              <w:rPr>
                <w:rFonts w:ascii="Times New Roman" w:hAnsi="Times New Roman"/>
                <w:sz w:val="24"/>
                <w:szCs w:val="24"/>
              </w:rPr>
            </w:pPr>
          </w:p>
        </w:tc>
        <w:tc>
          <w:tcPr>
            <w:tcW w:w="876" w:type="dxa"/>
            <w:gridSpan w:val="5"/>
            <w:vMerge/>
            <w:vAlign w:val="center"/>
          </w:tcPr>
          <w:p w14:paraId="003127AF" w14:textId="77777777" w:rsidR="007E1123" w:rsidRDefault="007E1123" w:rsidP="00BD275F">
            <w:pPr>
              <w:pStyle w:val="ConsPlusNormal"/>
              <w:jc w:val="both"/>
              <w:rPr>
                <w:rFonts w:ascii="Times New Roman" w:hAnsi="Times New Roman"/>
                <w:sz w:val="24"/>
                <w:szCs w:val="24"/>
              </w:rPr>
            </w:pPr>
          </w:p>
        </w:tc>
        <w:tc>
          <w:tcPr>
            <w:tcW w:w="2411" w:type="dxa"/>
            <w:gridSpan w:val="6"/>
          </w:tcPr>
          <w:p w14:paraId="02640F72" w14:textId="4AD5A50B" w:rsidR="007E1123" w:rsidRPr="00BA0E0F" w:rsidRDefault="001B3404" w:rsidP="001B3404">
            <w:pPr>
              <w:pStyle w:val="ConsPlusNormal"/>
              <w:jc w:val="both"/>
              <w:rPr>
                <w:rFonts w:ascii="Times New Roman" w:hAnsi="Times New Roman"/>
                <w:sz w:val="24"/>
                <w:szCs w:val="24"/>
              </w:rPr>
            </w:pPr>
            <w:r>
              <w:rPr>
                <w:rFonts w:ascii="Times New Roman" w:hAnsi="Times New Roman"/>
                <w:sz w:val="24"/>
                <w:szCs w:val="24"/>
              </w:rPr>
              <w:t xml:space="preserve"> 1 квартал </w:t>
            </w:r>
            <w:r w:rsidR="007E1123">
              <w:rPr>
                <w:rFonts w:ascii="Times New Roman" w:hAnsi="Times New Roman"/>
                <w:sz w:val="24"/>
                <w:szCs w:val="24"/>
              </w:rPr>
              <w:t>202</w:t>
            </w:r>
            <w:r>
              <w:rPr>
                <w:rFonts w:ascii="Times New Roman" w:hAnsi="Times New Roman"/>
                <w:sz w:val="24"/>
                <w:szCs w:val="24"/>
              </w:rPr>
              <w:t>1</w:t>
            </w:r>
            <w:r w:rsidR="007E1123">
              <w:rPr>
                <w:rFonts w:ascii="Times New Roman" w:hAnsi="Times New Roman"/>
                <w:sz w:val="24"/>
                <w:szCs w:val="24"/>
              </w:rPr>
              <w:t xml:space="preserve"> план</w:t>
            </w:r>
          </w:p>
        </w:tc>
        <w:tc>
          <w:tcPr>
            <w:tcW w:w="2396" w:type="dxa"/>
            <w:gridSpan w:val="8"/>
          </w:tcPr>
          <w:p w14:paraId="52E2F986" w14:textId="341BFFA3" w:rsidR="007E1123" w:rsidRPr="00155F48" w:rsidRDefault="001B3404" w:rsidP="001B3404">
            <w:pPr>
              <w:pStyle w:val="ConsPlusNormal"/>
              <w:jc w:val="both"/>
              <w:rPr>
                <w:rFonts w:ascii="Times New Roman" w:hAnsi="Times New Roman"/>
                <w:sz w:val="24"/>
                <w:szCs w:val="24"/>
              </w:rPr>
            </w:pPr>
            <w:r>
              <w:rPr>
                <w:rFonts w:ascii="Times New Roman" w:hAnsi="Times New Roman"/>
                <w:sz w:val="24"/>
                <w:szCs w:val="24"/>
              </w:rPr>
              <w:t xml:space="preserve">1 квартал 2021 </w:t>
            </w:r>
            <w:r w:rsidR="007E1123">
              <w:rPr>
                <w:rFonts w:ascii="Times New Roman" w:hAnsi="Times New Roman"/>
                <w:sz w:val="24"/>
                <w:szCs w:val="24"/>
              </w:rPr>
              <w:t>факт</w:t>
            </w:r>
          </w:p>
        </w:tc>
        <w:tc>
          <w:tcPr>
            <w:tcW w:w="3761" w:type="dxa"/>
            <w:vMerge/>
          </w:tcPr>
          <w:p w14:paraId="688B7CB1" w14:textId="77777777" w:rsidR="007E1123" w:rsidRPr="00155F48" w:rsidRDefault="007E1123" w:rsidP="00BD275F">
            <w:pPr>
              <w:pStyle w:val="ConsPlusNormal"/>
              <w:jc w:val="both"/>
              <w:rPr>
                <w:rFonts w:ascii="Times New Roman" w:hAnsi="Times New Roman"/>
                <w:sz w:val="24"/>
                <w:szCs w:val="24"/>
              </w:rPr>
            </w:pPr>
          </w:p>
        </w:tc>
      </w:tr>
      <w:tr w:rsidR="00F92A3A" w:rsidRPr="00BA0E0F" w14:paraId="5D6E5953" w14:textId="77777777" w:rsidTr="007E1123">
        <w:trPr>
          <w:gridAfter w:val="2"/>
          <w:wAfter w:w="231" w:type="dxa"/>
          <w:trHeight w:val="420"/>
        </w:trPr>
        <w:tc>
          <w:tcPr>
            <w:tcW w:w="15503" w:type="dxa"/>
            <w:gridSpan w:val="30"/>
          </w:tcPr>
          <w:p w14:paraId="6964DC8F" w14:textId="77777777" w:rsidR="00F92A3A" w:rsidRDefault="00F92A3A" w:rsidP="008A333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r>
              <w:rPr>
                <w:rFonts w:ascii="Times New Roman" w:eastAsiaTheme="minorHAnsi" w:hAnsi="Times New Roman"/>
                <w:sz w:val="26"/>
                <w:szCs w:val="26"/>
              </w:rPr>
              <w:t>Рынок услуг дошкольного образования</w:t>
            </w:r>
          </w:p>
        </w:tc>
      </w:tr>
      <w:tr w:rsidR="00F92A3A" w:rsidRPr="00BA0E0F" w14:paraId="3B312C64" w14:textId="77777777" w:rsidTr="007E1123">
        <w:trPr>
          <w:gridAfter w:val="2"/>
          <w:wAfter w:w="231" w:type="dxa"/>
          <w:trHeight w:val="1092"/>
        </w:trPr>
        <w:tc>
          <w:tcPr>
            <w:tcW w:w="15503" w:type="dxa"/>
            <w:gridSpan w:val="30"/>
          </w:tcPr>
          <w:p w14:paraId="6D65BD43" w14:textId="77777777" w:rsidR="00AB4AA2" w:rsidRDefault="00AB4AA2" w:rsidP="00AB4AA2">
            <w:pPr>
              <w:rPr>
                <w:b/>
                <w:i/>
                <w:sz w:val="26"/>
                <w:szCs w:val="26"/>
              </w:rPr>
            </w:pPr>
          </w:p>
          <w:p w14:paraId="731A93B2" w14:textId="77777777" w:rsidR="00AB4AA2" w:rsidRPr="00B40CB1" w:rsidRDefault="00AB4AA2" w:rsidP="00AB4AA2">
            <w:pPr>
              <w:spacing w:after="0"/>
              <w:ind w:firstLine="709"/>
              <w:jc w:val="both"/>
              <w:rPr>
                <w:rFonts w:ascii="Times New Roman" w:eastAsia="Times New Roman" w:hAnsi="Times New Roman"/>
                <w:lang w:eastAsia="ru-RU"/>
              </w:rPr>
            </w:pPr>
            <w:r w:rsidRPr="00AB4AA2">
              <w:rPr>
                <w:rFonts w:ascii="Times New Roman" w:hAnsi="Times New Roman"/>
              </w:rPr>
              <w:t xml:space="preserve">  </w:t>
            </w:r>
            <w:r w:rsidRPr="00B40CB1">
              <w:rPr>
                <w:rFonts w:ascii="Times New Roman" w:eastAsia="Times New Roman" w:hAnsi="Times New Roman"/>
                <w:lang w:eastAsia="ru-RU"/>
              </w:rPr>
              <w:t>Текущая ситуация (ключевые характеристики)</w:t>
            </w:r>
          </w:p>
          <w:p w14:paraId="5DA10448" w14:textId="2ADDD0C4" w:rsidR="00F849D0" w:rsidRDefault="00AB4AA2" w:rsidP="00F849D0">
            <w:pPr>
              <w:spacing w:line="240" w:lineRule="auto"/>
              <w:ind w:firstLine="540"/>
              <w:jc w:val="both"/>
              <w:rPr>
                <w:rFonts w:ascii="Times New Roman" w:hAnsi="Times New Roman"/>
              </w:rPr>
            </w:pPr>
            <w:r w:rsidRPr="00AB4AA2">
              <w:rPr>
                <w:rFonts w:ascii="Times New Roman" w:eastAsia="Times New Roman" w:hAnsi="Times New Roman"/>
                <w:lang w:eastAsia="ru-RU"/>
              </w:rPr>
              <w:t xml:space="preserve">В Анучинском муниципальном округе </w:t>
            </w:r>
            <w:r w:rsidRPr="00AB4AA2">
              <w:rPr>
                <w:rFonts w:ascii="Times New Roman" w:hAnsi="Times New Roman"/>
              </w:rPr>
              <w:t xml:space="preserve"> функционирует 7 муниципальных  дошкольных учреждений, которые посещает 445 человек.  При Муравейском филиале МБОУ школы с.Анучино работает 1 дошкольная группа полного дня – 6 человек. При  Тихореченском филиале МБОУ школы с.Чернышевка – 1 дошкольная группа полного дня –  6   челов</w:t>
            </w:r>
            <w:r w:rsidR="00F849D0">
              <w:rPr>
                <w:rFonts w:ascii="Times New Roman" w:hAnsi="Times New Roman"/>
              </w:rPr>
              <w:t>ек.</w:t>
            </w:r>
          </w:p>
          <w:p w14:paraId="052E184D" w14:textId="77777777" w:rsidR="00F849D0" w:rsidRDefault="00AB4AA2" w:rsidP="00F849D0">
            <w:pPr>
              <w:spacing w:line="240" w:lineRule="auto"/>
              <w:ind w:firstLine="540"/>
              <w:jc w:val="both"/>
              <w:rPr>
                <w:rFonts w:ascii="Times New Roman" w:hAnsi="Times New Roman"/>
              </w:rPr>
            </w:pPr>
            <w:r w:rsidRPr="00AB4AA2">
              <w:rPr>
                <w:rFonts w:ascii="Times New Roman" w:hAnsi="Times New Roman"/>
              </w:rPr>
              <w:t>Всего охвачено дошкольным образованием -  457   человек.</w:t>
            </w:r>
            <w:r w:rsidR="00F849D0">
              <w:rPr>
                <w:rFonts w:ascii="Times New Roman" w:hAnsi="Times New Roman"/>
              </w:rPr>
              <w:t xml:space="preserve"> </w:t>
            </w:r>
            <w:r w:rsidRPr="00AB4AA2">
              <w:rPr>
                <w:rFonts w:ascii="Times New Roman" w:hAnsi="Times New Roman"/>
              </w:rPr>
              <w:t xml:space="preserve">Стоимость содержания ребенка в месяц </w:t>
            </w:r>
            <w:r w:rsidRPr="00AB4AA2">
              <w:rPr>
                <w:rFonts w:ascii="Times New Roman" w:hAnsi="Times New Roman"/>
                <w:b/>
              </w:rPr>
              <w:t xml:space="preserve">–  </w:t>
            </w:r>
            <w:r w:rsidR="00F849D0">
              <w:rPr>
                <w:rFonts w:ascii="Times New Roman" w:hAnsi="Times New Roman"/>
              </w:rPr>
              <w:t xml:space="preserve"> 11631  руб. </w:t>
            </w:r>
            <w:r w:rsidRPr="00AB4AA2">
              <w:rPr>
                <w:rFonts w:ascii="Times New Roman" w:hAnsi="Times New Roman"/>
              </w:rPr>
              <w:t>Средняя стоимость питания 1 реб</w:t>
            </w:r>
            <w:r w:rsidR="00F849D0">
              <w:rPr>
                <w:rFonts w:ascii="Times New Roman" w:hAnsi="Times New Roman"/>
              </w:rPr>
              <w:t xml:space="preserve">енка в день    -   106,40  руб. </w:t>
            </w:r>
            <w:r w:rsidRPr="00AB4AA2">
              <w:rPr>
                <w:rFonts w:ascii="Times New Roman" w:hAnsi="Times New Roman"/>
              </w:rPr>
              <w:t xml:space="preserve">Родительская плата 2100  </w:t>
            </w:r>
            <w:r w:rsidR="00F849D0">
              <w:rPr>
                <w:rFonts w:ascii="Times New Roman" w:hAnsi="Times New Roman"/>
              </w:rPr>
              <w:t xml:space="preserve">руб. (действует с 01.09.2018г.) </w:t>
            </w:r>
            <w:r w:rsidRPr="00AB4AA2">
              <w:rPr>
                <w:rFonts w:ascii="Times New Roman" w:hAnsi="Times New Roman"/>
              </w:rPr>
              <w:t>Все дошкольные учреждения района полностью укомплек</w:t>
            </w:r>
            <w:r w:rsidR="00F849D0">
              <w:rPr>
                <w:rFonts w:ascii="Times New Roman" w:hAnsi="Times New Roman"/>
              </w:rPr>
              <w:t xml:space="preserve">тованы педагогическими кадрами. </w:t>
            </w:r>
            <w:r w:rsidR="005B2A63" w:rsidRPr="00AB4AA2">
              <w:rPr>
                <w:rFonts w:ascii="Times New Roman" w:hAnsi="Times New Roman"/>
              </w:rPr>
              <w:t>В настоящее время очеред</w:t>
            </w:r>
            <w:r w:rsidRPr="00AB4AA2">
              <w:rPr>
                <w:rFonts w:ascii="Times New Roman" w:hAnsi="Times New Roman"/>
              </w:rPr>
              <w:t>и</w:t>
            </w:r>
            <w:r w:rsidR="005B2A63" w:rsidRPr="00AB4AA2">
              <w:rPr>
                <w:rFonts w:ascii="Times New Roman" w:hAnsi="Times New Roman"/>
              </w:rPr>
              <w:t xml:space="preserve"> для определения в ДОО для детей в возрасте от 3 до 7 лет</w:t>
            </w:r>
            <w:r w:rsidRPr="00AB4AA2">
              <w:rPr>
                <w:rFonts w:ascii="Times New Roman" w:hAnsi="Times New Roman"/>
              </w:rPr>
              <w:t xml:space="preserve"> нет</w:t>
            </w:r>
            <w:r w:rsidR="005B2A63" w:rsidRPr="00AB4AA2">
              <w:rPr>
                <w:rFonts w:ascii="Times New Roman" w:hAnsi="Times New Roman"/>
              </w:rPr>
              <w:t xml:space="preserve">. В </w:t>
            </w:r>
            <w:r w:rsidR="00641FFA" w:rsidRPr="00AB4AA2">
              <w:rPr>
                <w:rFonts w:ascii="Times New Roman" w:hAnsi="Times New Roman"/>
              </w:rPr>
              <w:t>Анучинском муниципальном округе</w:t>
            </w:r>
            <w:r w:rsidR="005B2A63" w:rsidRPr="00AB4AA2">
              <w:rPr>
                <w:rFonts w:ascii="Times New Roman" w:hAnsi="Times New Roman"/>
              </w:rPr>
              <w:t xml:space="preserve"> частных дошкольных образовательных организаций, осуществляющих образовательную деятельность по образовательным программам дошкольного образования, а также присмотру и уходу за детьми нет.</w:t>
            </w:r>
          </w:p>
          <w:p w14:paraId="5466E2CA" w14:textId="77777777" w:rsidR="00D4351D" w:rsidRPr="00F849D0" w:rsidRDefault="00D4351D" w:rsidP="00F849D0">
            <w:pPr>
              <w:spacing w:line="240" w:lineRule="auto"/>
              <w:ind w:firstLine="540"/>
              <w:jc w:val="both"/>
              <w:rPr>
                <w:rFonts w:ascii="Times New Roman" w:hAnsi="Times New Roman"/>
              </w:rPr>
            </w:pPr>
            <w:r w:rsidRPr="00AB4AA2">
              <w:rPr>
                <w:rFonts w:ascii="Times New Roman" w:eastAsia="Times New Roman" w:hAnsi="Times New Roman"/>
                <w:lang w:eastAsia="ru-RU"/>
              </w:rPr>
              <w:t>Задачи:</w:t>
            </w:r>
          </w:p>
          <w:p w14:paraId="0A174EA8" w14:textId="77777777" w:rsidR="00D4351D" w:rsidRDefault="00D4351D" w:rsidP="00AB4AA2">
            <w:pPr>
              <w:widowControl w:val="0"/>
              <w:autoSpaceDE w:val="0"/>
              <w:autoSpaceDN w:val="0"/>
              <w:spacing w:after="0" w:line="240" w:lineRule="auto"/>
              <w:rPr>
                <w:rFonts w:ascii="Times New Roman" w:hAnsi="Times New Roman"/>
                <w:sz w:val="24"/>
                <w:szCs w:val="24"/>
              </w:rPr>
            </w:pPr>
            <w:r w:rsidRPr="00AB4AA2">
              <w:rPr>
                <w:rFonts w:ascii="Times New Roman" w:eastAsia="Times New Roman" w:hAnsi="Times New Roman"/>
                <w:lang w:eastAsia="ru-RU"/>
              </w:rPr>
              <w:t xml:space="preserve"> создание условий для развития конкуренции на рынке услуг дошкольного образования.</w:t>
            </w:r>
          </w:p>
        </w:tc>
      </w:tr>
      <w:tr w:rsidR="007E1123" w:rsidRPr="00BA0E0F" w14:paraId="1B0031BA" w14:textId="77777777" w:rsidTr="00095F02">
        <w:trPr>
          <w:gridAfter w:val="2"/>
          <w:wAfter w:w="231" w:type="dxa"/>
          <w:trHeight w:val="4448"/>
        </w:trPr>
        <w:tc>
          <w:tcPr>
            <w:tcW w:w="687" w:type="dxa"/>
            <w:tcBorders>
              <w:bottom w:val="single" w:sz="4" w:space="0" w:color="auto"/>
            </w:tcBorders>
          </w:tcPr>
          <w:p w14:paraId="6880DC5B" w14:textId="77777777" w:rsidR="007E1123" w:rsidRPr="00BA0E0F" w:rsidRDefault="007E1123" w:rsidP="00BD275F">
            <w:pPr>
              <w:pStyle w:val="ConsPlusNormal"/>
              <w:jc w:val="both"/>
              <w:rPr>
                <w:rFonts w:ascii="Times New Roman" w:hAnsi="Times New Roman"/>
                <w:sz w:val="24"/>
                <w:szCs w:val="24"/>
              </w:rPr>
            </w:pPr>
            <w:r w:rsidRPr="00BA0E0F">
              <w:rPr>
                <w:rFonts w:ascii="Times New Roman" w:hAnsi="Times New Roman"/>
                <w:sz w:val="24"/>
                <w:szCs w:val="24"/>
              </w:rPr>
              <w:lastRenderedPageBreak/>
              <w:t>1</w:t>
            </w:r>
            <w:r>
              <w:rPr>
                <w:rFonts w:ascii="Times New Roman" w:hAnsi="Times New Roman"/>
                <w:sz w:val="24"/>
                <w:szCs w:val="24"/>
              </w:rPr>
              <w:t>.1</w:t>
            </w:r>
          </w:p>
          <w:p w14:paraId="32927BB5" w14:textId="77777777" w:rsidR="007E1123" w:rsidRPr="00BA0E0F" w:rsidRDefault="007E1123" w:rsidP="00BD275F">
            <w:pPr>
              <w:pStyle w:val="ConsPlusNormal"/>
              <w:jc w:val="both"/>
              <w:rPr>
                <w:rFonts w:ascii="Times New Roman" w:hAnsi="Times New Roman"/>
                <w:sz w:val="24"/>
                <w:szCs w:val="24"/>
              </w:rPr>
            </w:pPr>
          </w:p>
        </w:tc>
        <w:tc>
          <w:tcPr>
            <w:tcW w:w="2114" w:type="dxa"/>
            <w:gridSpan w:val="2"/>
            <w:tcBorders>
              <w:bottom w:val="single" w:sz="4" w:space="0" w:color="auto"/>
            </w:tcBorders>
          </w:tcPr>
          <w:p w14:paraId="38A090C4" w14:textId="77777777" w:rsidR="007E1123" w:rsidRPr="00BA0E0F" w:rsidRDefault="007E1123" w:rsidP="00A11C95">
            <w:pPr>
              <w:pStyle w:val="ConsPlusNormal"/>
              <w:jc w:val="center"/>
              <w:rPr>
                <w:rFonts w:ascii="Times New Roman" w:hAnsi="Times New Roman"/>
                <w:sz w:val="24"/>
                <w:szCs w:val="24"/>
              </w:rPr>
            </w:pPr>
            <w:r>
              <w:rPr>
                <w:rFonts w:ascii="Times New Roman" w:hAnsi="Times New Roman"/>
                <w:sz w:val="24"/>
                <w:szCs w:val="24"/>
              </w:rPr>
              <w:t>Консультативная и методическая помощь коммерческим организациям и индивидуальным предпринимателям, планирующим оказывать услуги по дошкольному образованию детей в Анучинском муниципальном округе</w:t>
            </w:r>
          </w:p>
        </w:tc>
        <w:tc>
          <w:tcPr>
            <w:tcW w:w="851" w:type="dxa"/>
            <w:gridSpan w:val="5"/>
            <w:tcBorders>
              <w:bottom w:val="single" w:sz="4" w:space="0" w:color="auto"/>
            </w:tcBorders>
          </w:tcPr>
          <w:p w14:paraId="02DE8A05" w14:textId="77777777" w:rsidR="007E1123" w:rsidRPr="00BA0E0F" w:rsidRDefault="007E1123" w:rsidP="005B2A63">
            <w:pPr>
              <w:pStyle w:val="ConsPlusNormal"/>
              <w:jc w:val="center"/>
              <w:rPr>
                <w:rFonts w:ascii="Times New Roman" w:hAnsi="Times New Roman"/>
                <w:sz w:val="24"/>
                <w:szCs w:val="24"/>
              </w:rPr>
            </w:pPr>
            <w:r>
              <w:rPr>
                <w:rFonts w:ascii="Times New Roman" w:hAnsi="Times New Roman"/>
                <w:sz w:val="24"/>
                <w:szCs w:val="24"/>
              </w:rPr>
              <w:t>2019-2022</w:t>
            </w:r>
          </w:p>
          <w:p w14:paraId="2E619AFD" w14:textId="77777777" w:rsidR="007E1123" w:rsidRPr="00BA0E0F" w:rsidRDefault="007E1123" w:rsidP="005426B6">
            <w:pPr>
              <w:pStyle w:val="ConsPlusNormal"/>
              <w:jc w:val="center"/>
              <w:rPr>
                <w:rFonts w:ascii="Times New Roman" w:hAnsi="Times New Roman"/>
                <w:sz w:val="24"/>
                <w:szCs w:val="24"/>
              </w:rPr>
            </w:pPr>
          </w:p>
        </w:tc>
        <w:tc>
          <w:tcPr>
            <w:tcW w:w="2262" w:type="dxa"/>
            <w:tcBorders>
              <w:bottom w:val="single" w:sz="4" w:space="0" w:color="auto"/>
            </w:tcBorders>
          </w:tcPr>
          <w:p w14:paraId="7183A617" w14:textId="77777777" w:rsidR="007E1123" w:rsidRPr="00BA0E0F" w:rsidRDefault="007E1123" w:rsidP="003174F9">
            <w:pPr>
              <w:pStyle w:val="ConsPlusNormal"/>
              <w:jc w:val="center"/>
              <w:rPr>
                <w:rFonts w:ascii="Times New Roman" w:hAnsi="Times New Roman"/>
                <w:sz w:val="24"/>
                <w:szCs w:val="24"/>
              </w:rPr>
            </w:pPr>
            <w:r>
              <w:rPr>
                <w:rFonts w:ascii="Times New Roman" w:hAnsi="Times New Roman"/>
                <w:sz w:val="24"/>
                <w:szCs w:val="24"/>
              </w:rPr>
              <w:t>Доля организаций частной собственности или индивидуальных предпринимателей, оказывающих услуги в сфере дошкольного образования детей</w:t>
            </w:r>
            <w:r w:rsidRPr="008A333D">
              <w:rPr>
                <w:rFonts w:ascii="Times New Roman" w:hAnsi="Times New Roman"/>
                <w:sz w:val="24"/>
                <w:szCs w:val="24"/>
              </w:rPr>
              <w:t xml:space="preserve"> </w:t>
            </w:r>
          </w:p>
        </w:tc>
        <w:tc>
          <w:tcPr>
            <w:tcW w:w="851" w:type="dxa"/>
            <w:gridSpan w:val="3"/>
            <w:tcBorders>
              <w:bottom w:val="single" w:sz="4" w:space="0" w:color="auto"/>
            </w:tcBorders>
          </w:tcPr>
          <w:p w14:paraId="6287AA74" w14:textId="77777777" w:rsidR="007E1123" w:rsidRPr="00BA0E0F" w:rsidRDefault="007E1123" w:rsidP="00BD275F">
            <w:pPr>
              <w:pStyle w:val="ConsPlusNormal"/>
              <w:jc w:val="center"/>
              <w:rPr>
                <w:rFonts w:ascii="Times New Roman" w:hAnsi="Times New Roman"/>
                <w:sz w:val="24"/>
                <w:szCs w:val="24"/>
              </w:rPr>
            </w:pPr>
            <w:r>
              <w:rPr>
                <w:rFonts w:ascii="Times New Roman" w:hAnsi="Times New Roman"/>
                <w:sz w:val="24"/>
                <w:szCs w:val="24"/>
              </w:rPr>
              <w:t>%%</w:t>
            </w:r>
          </w:p>
          <w:p w14:paraId="09A305C7" w14:textId="77777777" w:rsidR="007E1123" w:rsidRPr="00BA0E0F" w:rsidRDefault="007E1123" w:rsidP="00BD275F">
            <w:pPr>
              <w:spacing w:after="0"/>
              <w:jc w:val="center"/>
              <w:rPr>
                <w:rFonts w:ascii="Times New Roman" w:hAnsi="Times New Roman"/>
                <w:sz w:val="24"/>
                <w:szCs w:val="24"/>
              </w:rPr>
            </w:pPr>
          </w:p>
        </w:tc>
        <w:tc>
          <w:tcPr>
            <w:tcW w:w="2452" w:type="dxa"/>
            <w:gridSpan w:val="7"/>
          </w:tcPr>
          <w:p w14:paraId="258EB3D2" w14:textId="77777777" w:rsidR="007E1123" w:rsidRPr="00BA0E0F" w:rsidRDefault="007E1123" w:rsidP="00BD275F">
            <w:pPr>
              <w:pStyle w:val="ConsPlusNormal"/>
              <w:jc w:val="center"/>
              <w:rPr>
                <w:rFonts w:ascii="Times New Roman" w:hAnsi="Times New Roman"/>
                <w:sz w:val="24"/>
                <w:szCs w:val="24"/>
              </w:rPr>
            </w:pPr>
            <w:r>
              <w:rPr>
                <w:rFonts w:ascii="Times New Roman" w:hAnsi="Times New Roman"/>
                <w:sz w:val="24"/>
                <w:szCs w:val="24"/>
              </w:rPr>
              <w:t>0</w:t>
            </w:r>
          </w:p>
          <w:p w14:paraId="40EA98A5" w14:textId="38606ABE" w:rsidR="007E1123" w:rsidRPr="00BA0E0F" w:rsidRDefault="007E1123" w:rsidP="00BD275F">
            <w:pPr>
              <w:pStyle w:val="ConsPlusNormal"/>
              <w:jc w:val="center"/>
              <w:rPr>
                <w:rFonts w:ascii="Times New Roman" w:hAnsi="Times New Roman"/>
                <w:sz w:val="24"/>
                <w:szCs w:val="24"/>
              </w:rPr>
            </w:pPr>
          </w:p>
          <w:p w14:paraId="02EED5D3" w14:textId="77777777" w:rsidR="007E1123" w:rsidRPr="00BA0E0F" w:rsidRDefault="007E1123" w:rsidP="00BD275F">
            <w:pPr>
              <w:spacing w:after="0"/>
              <w:jc w:val="center"/>
              <w:rPr>
                <w:rFonts w:ascii="Times New Roman" w:hAnsi="Times New Roman"/>
                <w:sz w:val="24"/>
                <w:szCs w:val="24"/>
              </w:rPr>
            </w:pPr>
          </w:p>
        </w:tc>
        <w:tc>
          <w:tcPr>
            <w:tcW w:w="1969" w:type="dxa"/>
            <w:gridSpan w:val="7"/>
          </w:tcPr>
          <w:p w14:paraId="669B86FF" w14:textId="77777777" w:rsidR="007E1123" w:rsidRPr="00BA0E0F" w:rsidRDefault="007E1123" w:rsidP="00BD275F">
            <w:pPr>
              <w:pStyle w:val="ConsPlusNormal"/>
              <w:jc w:val="center"/>
              <w:rPr>
                <w:rFonts w:ascii="Times New Roman" w:hAnsi="Times New Roman"/>
                <w:sz w:val="24"/>
                <w:szCs w:val="24"/>
              </w:rPr>
            </w:pPr>
            <w:r>
              <w:rPr>
                <w:rFonts w:ascii="Times New Roman" w:hAnsi="Times New Roman"/>
                <w:sz w:val="24"/>
                <w:szCs w:val="24"/>
              </w:rPr>
              <w:t>0</w:t>
            </w:r>
          </w:p>
          <w:p w14:paraId="03D588AF" w14:textId="6E5531A2" w:rsidR="007E1123" w:rsidRPr="00BA0E0F" w:rsidRDefault="007E1123" w:rsidP="00BD275F">
            <w:pPr>
              <w:pStyle w:val="ConsPlusNormal"/>
              <w:jc w:val="center"/>
              <w:rPr>
                <w:rFonts w:ascii="Times New Roman" w:hAnsi="Times New Roman"/>
                <w:sz w:val="24"/>
                <w:szCs w:val="24"/>
              </w:rPr>
            </w:pPr>
          </w:p>
          <w:p w14:paraId="31E958B9" w14:textId="77777777" w:rsidR="007E1123" w:rsidRPr="00BA0E0F" w:rsidRDefault="007E1123" w:rsidP="00BD275F">
            <w:pPr>
              <w:spacing w:after="0"/>
              <w:jc w:val="center"/>
              <w:rPr>
                <w:rFonts w:ascii="Times New Roman" w:hAnsi="Times New Roman"/>
                <w:sz w:val="24"/>
                <w:szCs w:val="24"/>
              </w:rPr>
            </w:pPr>
          </w:p>
        </w:tc>
        <w:tc>
          <w:tcPr>
            <w:tcW w:w="4317" w:type="dxa"/>
            <w:gridSpan w:val="4"/>
          </w:tcPr>
          <w:p w14:paraId="5FFD7F0E" w14:textId="77777777" w:rsidR="007E1123" w:rsidRDefault="007E1123" w:rsidP="00274A8A">
            <w:pPr>
              <w:pStyle w:val="ConsPlusNormal"/>
              <w:jc w:val="center"/>
              <w:rPr>
                <w:rFonts w:ascii="Times New Roman" w:hAnsi="Times New Roman"/>
                <w:sz w:val="24"/>
                <w:szCs w:val="24"/>
              </w:rPr>
            </w:pPr>
            <w:r w:rsidRPr="00E43630">
              <w:rPr>
                <w:rFonts w:ascii="Times New Roman" w:hAnsi="Times New Roman"/>
                <w:sz w:val="24"/>
                <w:szCs w:val="24"/>
              </w:rPr>
              <w:t xml:space="preserve">Консультативная и методическая помощь коммерческим организациям и индивидуальным предпринимателям, планирующим оказывать услуги по дошкольному образованию детей в </w:t>
            </w:r>
            <w:r>
              <w:rPr>
                <w:rFonts w:ascii="Times New Roman" w:hAnsi="Times New Roman"/>
                <w:sz w:val="24"/>
                <w:szCs w:val="24"/>
              </w:rPr>
              <w:t>Анучинском муниципальном округе</w:t>
            </w:r>
            <w:r w:rsidRPr="00E43630">
              <w:rPr>
                <w:rFonts w:ascii="Times New Roman" w:hAnsi="Times New Roman"/>
                <w:sz w:val="24"/>
                <w:szCs w:val="24"/>
              </w:rPr>
              <w:t xml:space="preserve"> в течение </w:t>
            </w:r>
            <w:r>
              <w:rPr>
                <w:rFonts w:ascii="Times New Roman" w:hAnsi="Times New Roman"/>
                <w:sz w:val="24"/>
                <w:szCs w:val="24"/>
              </w:rPr>
              <w:t>4</w:t>
            </w:r>
            <w:r w:rsidRPr="00E43630">
              <w:rPr>
                <w:rFonts w:ascii="Times New Roman" w:hAnsi="Times New Roman"/>
                <w:sz w:val="24"/>
                <w:szCs w:val="24"/>
              </w:rPr>
              <w:t xml:space="preserve"> квартала 2020 года не оказывалась в связи с отсутствием обращений.</w:t>
            </w:r>
          </w:p>
        </w:tc>
      </w:tr>
      <w:tr w:rsidR="00F92A3A" w:rsidRPr="00BA0E0F" w14:paraId="65F43264" w14:textId="77777777" w:rsidTr="007E1123">
        <w:trPr>
          <w:gridAfter w:val="2"/>
          <w:wAfter w:w="231" w:type="dxa"/>
        </w:trPr>
        <w:tc>
          <w:tcPr>
            <w:tcW w:w="15503" w:type="dxa"/>
            <w:gridSpan w:val="30"/>
          </w:tcPr>
          <w:p w14:paraId="718066C9" w14:textId="77777777" w:rsidR="00F92A3A" w:rsidRDefault="00262E0B" w:rsidP="00BD27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F92A3A">
              <w:rPr>
                <w:rFonts w:ascii="Times New Roman" w:hAnsi="Times New Roman"/>
                <w:sz w:val="24"/>
                <w:szCs w:val="24"/>
              </w:rPr>
              <w:t xml:space="preserve">. </w:t>
            </w:r>
            <w:r w:rsidR="00F92A3A" w:rsidRPr="008A333D">
              <w:rPr>
                <w:rFonts w:ascii="Times New Roman" w:eastAsiaTheme="minorHAnsi" w:hAnsi="Times New Roman"/>
                <w:sz w:val="24"/>
                <w:szCs w:val="24"/>
              </w:rPr>
              <w:t>Рынок услуг дополнительного образования детей</w:t>
            </w:r>
          </w:p>
        </w:tc>
      </w:tr>
      <w:tr w:rsidR="00F92A3A" w:rsidRPr="00A56E73" w14:paraId="46B5B061" w14:textId="77777777" w:rsidTr="007E1123">
        <w:trPr>
          <w:gridAfter w:val="2"/>
          <w:wAfter w:w="231" w:type="dxa"/>
        </w:trPr>
        <w:tc>
          <w:tcPr>
            <w:tcW w:w="15503" w:type="dxa"/>
            <w:gridSpan w:val="30"/>
          </w:tcPr>
          <w:p w14:paraId="643E0C74" w14:textId="77777777" w:rsidR="00D4351D" w:rsidRPr="00B00654" w:rsidRDefault="00D4351D" w:rsidP="00B00654">
            <w:pPr>
              <w:spacing w:after="0" w:line="240" w:lineRule="auto"/>
              <w:ind w:firstLine="709"/>
              <w:jc w:val="both"/>
              <w:rPr>
                <w:rFonts w:ascii="Times New Roman" w:eastAsia="Times New Roman" w:hAnsi="Times New Roman"/>
                <w:lang w:eastAsia="ru-RU"/>
              </w:rPr>
            </w:pPr>
            <w:r w:rsidRPr="00B00654">
              <w:rPr>
                <w:rFonts w:ascii="Times New Roman" w:eastAsia="Times New Roman" w:hAnsi="Times New Roman"/>
                <w:lang w:eastAsia="ru-RU"/>
              </w:rPr>
              <w:t>Текущая ситуация (ключевые характеристики)</w:t>
            </w:r>
          </w:p>
          <w:p w14:paraId="3B70AE16" w14:textId="77777777" w:rsidR="00AB4AA2" w:rsidRPr="00B00654" w:rsidRDefault="00AB4AA2" w:rsidP="00B00654">
            <w:pPr>
              <w:spacing w:line="240" w:lineRule="auto"/>
              <w:ind w:firstLine="540"/>
              <w:jc w:val="both"/>
              <w:rPr>
                <w:rFonts w:ascii="Times New Roman" w:hAnsi="Times New Roman"/>
              </w:rPr>
            </w:pPr>
            <w:r w:rsidRPr="00B00654">
              <w:rPr>
                <w:rFonts w:ascii="Times New Roman" w:hAnsi="Times New Roman"/>
              </w:rPr>
              <w:t>Дополнительным образованием детей в ДШИ с.Анучино и с.Староварваровка (направления – художественное, музыкальное), ДЮСШ  с.Анучино (направления – легкая атлетика, хоккей, футбол, лыжный спорт, шашки, шахматы) охвачено  417 человек.</w:t>
            </w:r>
          </w:p>
          <w:p w14:paraId="6CD343B4"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В районе 1221 учащихся являются членами 11 организаций ученического самоуправления.</w:t>
            </w:r>
          </w:p>
          <w:p w14:paraId="7FD935B1"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В общеобразовательных учреждениях района функционирует 79 кружков  по следующим направлениям:</w:t>
            </w:r>
          </w:p>
          <w:p w14:paraId="4AEDB751"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-художественно – оформительское   -   (210/15)  чел./кружки</w:t>
            </w:r>
          </w:p>
          <w:p w14:paraId="1C9E8D8C"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-техническое направление     –   (31/2)  чел./кружки</w:t>
            </w:r>
          </w:p>
          <w:p w14:paraId="09A8F5A6"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-спортивное    -  (195/12 ) чел./кружки</w:t>
            </w:r>
          </w:p>
          <w:p w14:paraId="31E4A737"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-патриотическое    –   (50/3)  чел./кружки</w:t>
            </w:r>
          </w:p>
          <w:p w14:paraId="2BEFAE84"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 профилактическое   –  (140/10) чел./кружки</w:t>
            </w:r>
          </w:p>
          <w:p w14:paraId="2506C703"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 историко-краеведческое   –  (49/4)  чел./кружки</w:t>
            </w:r>
          </w:p>
          <w:p w14:paraId="100D7564"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 другие   –  (618/42)  чел./кружки</w:t>
            </w:r>
          </w:p>
          <w:p w14:paraId="6F5D32C0"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в которых получают дополнительное образование 1147 чел.  (без спортивных секций ДЮСШ)</w:t>
            </w:r>
          </w:p>
          <w:p w14:paraId="6570DD25" w14:textId="77777777" w:rsidR="00D4351D" w:rsidRPr="00B00654" w:rsidRDefault="00AB4AA2" w:rsidP="00B00654">
            <w:pPr>
              <w:spacing w:after="0" w:line="240" w:lineRule="auto"/>
              <w:jc w:val="both"/>
              <w:rPr>
                <w:rFonts w:ascii="Times New Roman" w:eastAsia="Times New Roman" w:hAnsi="Times New Roman"/>
                <w:color w:val="FF0000"/>
                <w:lang w:eastAsia="ru-RU"/>
              </w:rPr>
            </w:pPr>
            <w:r w:rsidRPr="00B00654">
              <w:rPr>
                <w:rFonts w:ascii="Times New Roman" w:hAnsi="Times New Roman"/>
              </w:rPr>
              <w:lastRenderedPageBreak/>
              <w:t xml:space="preserve">           </w:t>
            </w:r>
            <w:r w:rsidR="00D4351D" w:rsidRPr="00B00654">
              <w:rPr>
                <w:rFonts w:ascii="Times New Roman" w:eastAsia="Times New Roman" w:hAnsi="Times New Roman"/>
                <w:lang w:eastAsia="ru-RU"/>
              </w:rPr>
              <w:t xml:space="preserve">Дополнительным образованием  в </w:t>
            </w:r>
            <w:r w:rsidR="00641FFA" w:rsidRPr="00B00654">
              <w:rPr>
                <w:rFonts w:ascii="Times New Roman" w:eastAsia="Times New Roman" w:hAnsi="Times New Roman"/>
                <w:lang w:eastAsia="ru-RU"/>
              </w:rPr>
              <w:t>Анучинском муниципальном округе</w:t>
            </w:r>
            <w:r w:rsidR="00D4351D" w:rsidRPr="00B00654">
              <w:rPr>
                <w:rFonts w:ascii="Times New Roman" w:eastAsia="Times New Roman" w:hAnsi="Times New Roman"/>
                <w:lang w:eastAsia="ru-RU"/>
              </w:rPr>
              <w:t xml:space="preserve"> охвачено  </w:t>
            </w:r>
            <w:r w:rsidR="00B00654" w:rsidRPr="00B00654">
              <w:rPr>
                <w:rFonts w:ascii="Times New Roman" w:eastAsia="Times New Roman" w:hAnsi="Times New Roman"/>
                <w:lang w:eastAsia="ru-RU"/>
              </w:rPr>
              <w:t>8</w:t>
            </w:r>
            <w:r w:rsidR="00D4351D" w:rsidRPr="00B00654">
              <w:rPr>
                <w:rFonts w:ascii="Times New Roman" w:eastAsia="Times New Roman" w:hAnsi="Times New Roman"/>
                <w:lang w:eastAsia="ru-RU"/>
              </w:rPr>
              <w:t xml:space="preserve">7 % детей от общей численности детей в возрасте от 5 до 18 лет. </w:t>
            </w:r>
          </w:p>
          <w:p w14:paraId="35E0B5C6" w14:textId="77777777" w:rsidR="00D4351D" w:rsidRPr="00B00654" w:rsidRDefault="00D4351D" w:rsidP="00B00654">
            <w:pPr>
              <w:widowControl w:val="0"/>
              <w:autoSpaceDE w:val="0"/>
              <w:autoSpaceDN w:val="0"/>
              <w:spacing w:after="0" w:line="240" w:lineRule="auto"/>
              <w:rPr>
                <w:rFonts w:ascii="Times New Roman" w:eastAsia="Times New Roman" w:hAnsi="Times New Roman"/>
                <w:lang w:eastAsia="ru-RU"/>
              </w:rPr>
            </w:pPr>
            <w:r w:rsidRPr="00B00654">
              <w:rPr>
                <w:rFonts w:ascii="Times New Roman" w:eastAsia="Times New Roman" w:hAnsi="Times New Roman"/>
                <w:lang w:eastAsia="ru-RU"/>
              </w:rPr>
              <w:t>Задача:</w:t>
            </w:r>
          </w:p>
          <w:p w14:paraId="08AA44E6" w14:textId="77777777" w:rsidR="00D4351D" w:rsidRPr="00B00654" w:rsidRDefault="00D4351D" w:rsidP="00B00654">
            <w:pPr>
              <w:widowControl w:val="0"/>
              <w:autoSpaceDE w:val="0"/>
              <w:autoSpaceDN w:val="0"/>
              <w:spacing w:after="0" w:line="240" w:lineRule="auto"/>
              <w:rPr>
                <w:rFonts w:ascii="Times New Roman" w:eastAsia="Times New Roman" w:hAnsi="Times New Roman"/>
                <w:lang w:eastAsia="ru-RU"/>
              </w:rPr>
            </w:pPr>
            <w:r w:rsidRPr="00B00654">
              <w:rPr>
                <w:rFonts w:ascii="Times New Roman" w:eastAsia="Times New Roman" w:hAnsi="Times New Roman"/>
                <w:lang w:eastAsia="ru-RU"/>
              </w:rPr>
              <w:t>- создание условий для развития конкуренции на рынке услуг дополнительного образования детей.</w:t>
            </w:r>
          </w:p>
          <w:p w14:paraId="0721E87A" w14:textId="77777777" w:rsidR="00D4351D" w:rsidRPr="00B00654" w:rsidRDefault="00D4351D" w:rsidP="00B00654">
            <w:pPr>
              <w:widowControl w:val="0"/>
              <w:autoSpaceDE w:val="0"/>
              <w:autoSpaceDN w:val="0"/>
              <w:spacing w:after="0" w:line="240" w:lineRule="auto"/>
              <w:rPr>
                <w:rFonts w:ascii="Times New Roman" w:eastAsia="Times New Roman" w:hAnsi="Times New Roman"/>
                <w:lang w:eastAsia="ru-RU"/>
              </w:rPr>
            </w:pPr>
            <w:r w:rsidRPr="00B00654">
              <w:rPr>
                <w:rFonts w:ascii="Times New Roman" w:eastAsia="Times New Roman" w:hAnsi="Times New Roman"/>
                <w:lang w:eastAsia="ru-RU"/>
              </w:rPr>
              <w:t xml:space="preserve">Целевой показатель: </w:t>
            </w:r>
          </w:p>
          <w:p w14:paraId="3AE03749" w14:textId="77777777" w:rsidR="00F92A3A" w:rsidRDefault="00D4351D" w:rsidP="00B00654">
            <w:pPr>
              <w:pStyle w:val="ConsPlusNormal"/>
              <w:rPr>
                <w:rFonts w:ascii="Times New Roman" w:hAnsi="Times New Roman"/>
                <w:sz w:val="24"/>
                <w:szCs w:val="24"/>
              </w:rPr>
            </w:pPr>
            <w:r w:rsidRPr="00B00654">
              <w:rPr>
                <w:rFonts w:ascii="Times New Roman" w:hAnsi="Times New Roman" w:cs="Times New Roman"/>
                <w:szCs w:val="22"/>
              </w:rPr>
              <w:t>увеличение численности детей и молодежи в возрасте от 5 до 18 лет, проживающих на территории муниципального образования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 на 2 % ежегодно</w:t>
            </w:r>
          </w:p>
        </w:tc>
      </w:tr>
      <w:tr w:rsidR="00095F02" w:rsidRPr="00BA0E0F" w14:paraId="029BEFA5" w14:textId="77777777" w:rsidTr="00095F02">
        <w:tc>
          <w:tcPr>
            <w:tcW w:w="687" w:type="dxa"/>
          </w:tcPr>
          <w:p w14:paraId="433C504E"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2.1</w:t>
            </w:r>
          </w:p>
        </w:tc>
        <w:tc>
          <w:tcPr>
            <w:tcW w:w="1763" w:type="dxa"/>
          </w:tcPr>
          <w:p w14:paraId="7BE19CB8" w14:textId="77777777" w:rsidR="00095F02" w:rsidRPr="00BA0E0F" w:rsidRDefault="00095F02" w:rsidP="00262E0B">
            <w:pPr>
              <w:pStyle w:val="ConsPlusNormal"/>
              <w:jc w:val="center"/>
              <w:rPr>
                <w:rFonts w:ascii="Times New Roman" w:hAnsi="Times New Roman"/>
                <w:sz w:val="24"/>
                <w:szCs w:val="24"/>
              </w:rPr>
            </w:pPr>
            <w:r>
              <w:rPr>
                <w:rFonts w:ascii="Times New Roman" w:hAnsi="Times New Roman"/>
                <w:sz w:val="24"/>
                <w:szCs w:val="24"/>
              </w:rPr>
              <w:t>Консультативная и методическая помощь коммерческим организациям и индивидуальным предпринимателям, планирующим оказывать услуги по дополнительному образованию детей в Анучинском муниципальном округе</w:t>
            </w:r>
          </w:p>
          <w:p w14:paraId="19463DA0" w14:textId="77777777" w:rsidR="00095F02" w:rsidRPr="00BA0E0F" w:rsidRDefault="00095F02" w:rsidP="00BD275F">
            <w:pPr>
              <w:pStyle w:val="ConsPlusNormal"/>
              <w:jc w:val="both"/>
              <w:rPr>
                <w:rFonts w:ascii="Times New Roman" w:hAnsi="Times New Roman"/>
                <w:sz w:val="24"/>
                <w:szCs w:val="24"/>
              </w:rPr>
            </w:pPr>
          </w:p>
        </w:tc>
        <w:tc>
          <w:tcPr>
            <w:tcW w:w="1063" w:type="dxa"/>
            <w:gridSpan w:val="5"/>
          </w:tcPr>
          <w:p w14:paraId="36B6E37D"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tc>
        <w:tc>
          <w:tcPr>
            <w:tcW w:w="2546" w:type="dxa"/>
            <w:gridSpan w:val="3"/>
          </w:tcPr>
          <w:p w14:paraId="21420D60" w14:textId="77777777" w:rsidR="00095F02" w:rsidRPr="00BA0E0F" w:rsidRDefault="00095F02" w:rsidP="00BD275F">
            <w:pPr>
              <w:pStyle w:val="ConsPlusNormal"/>
              <w:jc w:val="center"/>
              <w:rPr>
                <w:rFonts w:ascii="Times New Roman" w:hAnsi="Times New Roman"/>
                <w:sz w:val="24"/>
                <w:szCs w:val="24"/>
              </w:rPr>
            </w:pPr>
            <w:r w:rsidRPr="008A333D">
              <w:rPr>
                <w:rFonts w:ascii="Times New Roman" w:hAnsi="Times New Roman"/>
                <w:sz w:val="24"/>
                <w:szCs w:val="24"/>
              </w:rPr>
              <w:t>доля организаций частной формы собственности в сфере услуг дополнительного образования детей</w:t>
            </w:r>
          </w:p>
        </w:tc>
        <w:tc>
          <w:tcPr>
            <w:tcW w:w="876" w:type="dxa"/>
            <w:gridSpan w:val="5"/>
          </w:tcPr>
          <w:p w14:paraId="7E07E2FA" w14:textId="77777777" w:rsidR="00095F02" w:rsidRPr="00BA0E0F" w:rsidRDefault="00095F02" w:rsidP="00BD275F">
            <w:pPr>
              <w:spacing w:after="0"/>
              <w:jc w:val="center"/>
              <w:rPr>
                <w:rFonts w:ascii="Times New Roman" w:hAnsi="Times New Roman"/>
                <w:sz w:val="24"/>
                <w:szCs w:val="24"/>
              </w:rPr>
            </w:pPr>
            <w:r>
              <w:rPr>
                <w:rFonts w:ascii="Times New Roman" w:hAnsi="Times New Roman"/>
                <w:sz w:val="24"/>
                <w:szCs w:val="24"/>
              </w:rPr>
              <w:t>%%</w:t>
            </w:r>
          </w:p>
        </w:tc>
        <w:tc>
          <w:tcPr>
            <w:tcW w:w="2398" w:type="dxa"/>
            <w:gridSpan w:val="5"/>
          </w:tcPr>
          <w:p w14:paraId="1569389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659AAD7B" w14:textId="031FC4B4" w:rsidR="00095F02" w:rsidRPr="00BA0E0F" w:rsidRDefault="00095F02" w:rsidP="00BD275F">
            <w:pPr>
              <w:pStyle w:val="ConsPlusNormal"/>
              <w:jc w:val="both"/>
              <w:rPr>
                <w:rFonts w:ascii="Times New Roman" w:hAnsi="Times New Roman"/>
                <w:sz w:val="24"/>
                <w:szCs w:val="24"/>
              </w:rPr>
            </w:pPr>
          </w:p>
        </w:tc>
        <w:tc>
          <w:tcPr>
            <w:tcW w:w="1919" w:type="dxa"/>
            <w:gridSpan w:val="8"/>
          </w:tcPr>
          <w:p w14:paraId="3B909468"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28B17CD0" w14:textId="349A2E4D" w:rsidR="00095F02" w:rsidRPr="00BA0E0F" w:rsidRDefault="00095F02" w:rsidP="00BD275F">
            <w:pPr>
              <w:pStyle w:val="ConsPlusNormal"/>
              <w:jc w:val="both"/>
              <w:rPr>
                <w:rFonts w:ascii="Times New Roman" w:hAnsi="Times New Roman"/>
                <w:sz w:val="24"/>
                <w:szCs w:val="24"/>
              </w:rPr>
            </w:pPr>
          </w:p>
        </w:tc>
        <w:tc>
          <w:tcPr>
            <w:tcW w:w="4482" w:type="dxa"/>
            <w:gridSpan w:val="4"/>
          </w:tcPr>
          <w:p w14:paraId="3C0E1081" w14:textId="05F88071" w:rsidR="00095F02" w:rsidRPr="006549CC" w:rsidRDefault="00095F02" w:rsidP="001B3404">
            <w:pPr>
              <w:pStyle w:val="ConsPlusNormal"/>
              <w:jc w:val="both"/>
              <w:rPr>
                <w:rFonts w:ascii="Times New Roman" w:hAnsi="Times New Roman"/>
                <w:sz w:val="24"/>
                <w:szCs w:val="24"/>
              </w:rPr>
            </w:pPr>
            <w:r w:rsidRPr="00E43630">
              <w:rPr>
                <w:rFonts w:ascii="Times New Roman" w:hAnsi="Times New Roman"/>
                <w:sz w:val="24"/>
                <w:szCs w:val="24"/>
              </w:rPr>
              <w:t>Консультативная и методическая помощь коммерческим организациям и индивидуальным предпринимателям, планирующим оказывать услуги по до</w:t>
            </w:r>
            <w:r>
              <w:rPr>
                <w:rFonts w:ascii="Times New Roman" w:hAnsi="Times New Roman"/>
                <w:sz w:val="24"/>
                <w:szCs w:val="24"/>
              </w:rPr>
              <w:t>п</w:t>
            </w:r>
            <w:r w:rsidRPr="00E43630">
              <w:rPr>
                <w:rFonts w:ascii="Times New Roman" w:hAnsi="Times New Roman"/>
                <w:sz w:val="24"/>
                <w:szCs w:val="24"/>
              </w:rPr>
              <w:t>олн</w:t>
            </w:r>
            <w:r>
              <w:rPr>
                <w:rFonts w:ascii="Times New Roman" w:hAnsi="Times New Roman"/>
                <w:sz w:val="24"/>
                <w:szCs w:val="24"/>
              </w:rPr>
              <w:t>ительн</w:t>
            </w:r>
            <w:r w:rsidRPr="00E43630">
              <w:rPr>
                <w:rFonts w:ascii="Times New Roman" w:hAnsi="Times New Roman"/>
                <w:sz w:val="24"/>
                <w:szCs w:val="24"/>
              </w:rPr>
              <w:t xml:space="preserve">ому образованию детей в </w:t>
            </w:r>
            <w:r>
              <w:rPr>
                <w:rFonts w:ascii="Times New Roman" w:hAnsi="Times New Roman"/>
                <w:sz w:val="24"/>
                <w:szCs w:val="24"/>
              </w:rPr>
              <w:t>Анучинском муниципальном округе</w:t>
            </w:r>
            <w:r w:rsidRPr="00E43630">
              <w:rPr>
                <w:rFonts w:ascii="Times New Roman" w:hAnsi="Times New Roman"/>
                <w:sz w:val="24"/>
                <w:szCs w:val="24"/>
              </w:rPr>
              <w:t xml:space="preserve"> в течение </w:t>
            </w:r>
            <w:r w:rsidR="001B3404">
              <w:rPr>
                <w:rFonts w:ascii="Times New Roman" w:hAnsi="Times New Roman"/>
                <w:sz w:val="24"/>
                <w:szCs w:val="24"/>
              </w:rPr>
              <w:t>1</w:t>
            </w:r>
            <w:r w:rsidRPr="00E43630">
              <w:rPr>
                <w:rFonts w:ascii="Times New Roman" w:hAnsi="Times New Roman"/>
                <w:sz w:val="24"/>
                <w:szCs w:val="24"/>
              </w:rPr>
              <w:t xml:space="preserve"> квартала 202</w:t>
            </w:r>
            <w:r w:rsidR="001B3404">
              <w:rPr>
                <w:rFonts w:ascii="Times New Roman" w:hAnsi="Times New Roman"/>
                <w:sz w:val="24"/>
                <w:szCs w:val="24"/>
              </w:rPr>
              <w:t>1</w:t>
            </w:r>
            <w:r w:rsidRPr="00E43630">
              <w:rPr>
                <w:rFonts w:ascii="Times New Roman" w:hAnsi="Times New Roman"/>
                <w:sz w:val="24"/>
                <w:szCs w:val="24"/>
              </w:rPr>
              <w:t xml:space="preserve"> года не оказывалась в связи с отсутствием обращений.</w:t>
            </w:r>
          </w:p>
        </w:tc>
      </w:tr>
      <w:tr w:rsidR="00F92A3A" w:rsidRPr="00BA0E0F" w14:paraId="045D482F" w14:textId="77777777" w:rsidTr="007E1123">
        <w:trPr>
          <w:gridAfter w:val="2"/>
          <w:wAfter w:w="231" w:type="dxa"/>
        </w:trPr>
        <w:tc>
          <w:tcPr>
            <w:tcW w:w="15503" w:type="dxa"/>
            <w:gridSpan w:val="30"/>
          </w:tcPr>
          <w:p w14:paraId="33454B0F" w14:textId="77777777" w:rsidR="00F92A3A" w:rsidRDefault="00262E0B" w:rsidP="00BD27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00F92A3A">
              <w:rPr>
                <w:rFonts w:ascii="Times New Roman" w:hAnsi="Times New Roman"/>
                <w:sz w:val="24"/>
                <w:szCs w:val="24"/>
              </w:rPr>
              <w:t xml:space="preserve">. </w:t>
            </w:r>
            <w:r w:rsidR="00F92A3A" w:rsidRPr="006549CC">
              <w:rPr>
                <w:rFonts w:ascii="Times New Roman" w:eastAsiaTheme="minorHAnsi" w:hAnsi="Times New Roman"/>
                <w:sz w:val="24"/>
                <w:szCs w:val="24"/>
              </w:rPr>
              <w:t>Рынок услуг детского отдыха и оздоровления</w:t>
            </w:r>
          </w:p>
        </w:tc>
      </w:tr>
      <w:tr w:rsidR="00F92A3A" w:rsidRPr="00A56E73" w14:paraId="1CF425B9" w14:textId="77777777" w:rsidTr="007E1123">
        <w:trPr>
          <w:gridAfter w:val="2"/>
          <w:wAfter w:w="231" w:type="dxa"/>
        </w:trPr>
        <w:tc>
          <w:tcPr>
            <w:tcW w:w="15503" w:type="dxa"/>
            <w:gridSpan w:val="30"/>
          </w:tcPr>
          <w:p w14:paraId="09A6F35E" w14:textId="77777777" w:rsidR="00452CF0" w:rsidRPr="00B40CB1" w:rsidRDefault="00452CF0" w:rsidP="00452CF0">
            <w:pPr>
              <w:spacing w:after="0"/>
              <w:jc w:val="both"/>
              <w:rPr>
                <w:rFonts w:ascii="Times New Roman" w:hAnsi="Times New Roman"/>
              </w:rPr>
            </w:pPr>
            <w:r w:rsidRPr="00B40CB1">
              <w:rPr>
                <w:rFonts w:ascii="Times New Roman" w:hAnsi="Times New Roman"/>
              </w:rPr>
              <w:t>Текущая ситуация (ключевые характеристики)</w:t>
            </w:r>
          </w:p>
          <w:p w14:paraId="64D30AC7" w14:textId="77777777" w:rsidR="00452CF0" w:rsidRPr="000D48E7" w:rsidRDefault="00452CF0" w:rsidP="00452CF0">
            <w:pPr>
              <w:widowControl w:val="0"/>
              <w:autoSpaceDE w:val="0"/>
              <w:autoSpaceDN w:val="0"/>
              <w:spacing w:after="0"/>
              <w:jc w:val="both"/>
              <w:rPr>
                <w:rFonts w:ascii="Times New Roman" w:eastAsia="Times New Roman" w:hAnsi="Times New Roman"/>
                <w:lang w:eastAsia="ru-RU"/>
              </w:rPr>
            </w:pPr>
            <w:r w:rsidRPr="000D48E7">
              <w:rPr>
                <w:rFonts w:ascii="Times New Roman" w:eastAsia="Times New Roman" w:hAnsi="Times New Roman"/>
                <w:lang w:eastAsia="ru-RU"/>
              </w:rPr>
              <w:t xml:space="preserve">Организация отдыха, оздоровления, занятости детей и подростков в </w:t>
            </w:r>
            <w:r w:rsidR="00641FFA">
              <w:rPr>
                <w:rFonts w:ascii="Times New Roman" w:eastAsia="Times New Roman" w:hAnsi="Times New Roman"/>
                <w:lang w:eastAsia="ru-RU"/>
              </w:rPr>
              <w:t>Анучинском муниципальном округе</w:t>
            </w:r>
            <w:r w:rsidRPr="000D48E7">
              <w:rPr>
                <w:rFonts w:ascii="Times New Roman" w:eastAsia="Times New Roman" w:hAnsi="Times New Roman"/>
                <w:lang w:eastAsia="ru-RU"/>
              </w:rPr>
              <w:t xml:space="preserve"> является одним из приоритетных направлений социальной политики  района, цель которой – реализация государственных мероприятий в области защиты детства, создание необходимых условий для организации отдыха и оздоровления детей и подростков, обеспечение их занятости в период каникул. Мероприятия, направленные на совершенствование и развитие системы организации отдыха, оздоровления и занятости детей и подростков </w:t>
            </w:r>
            <w:r w:rsidR="00641FFA">
              <w:rPr>
                <w:rFonts w:ascii="Times New Roman" w:eastAsia="Times New Roman" w:hAnsi="Times New Roman"/>
                <w:lang w:eastAsia="ru-RU"/>
              </w:rPr>
              <w:t>Анучинского муниципального округа</w:t>
            </w:r>
            <w:r w:rsidRPr="000D48E7">
              <w:rPr>
                <w:rFonts w:ascii="Times New Roman" w:eastAsia="Times New Roman" w:hAnsi="Times New Roman"/>
                <w:lang w:eastAsia="ru-RU"/>
              </w:rPr>
              <w:t xml:space="preserve">, реализуются в рамках семи государственных программ Приморского края, в т.ч. в рамках государственной программы Приморского края «Развитие образования Приморского края» на 2013 - 2020 годы, утвержденной </w:t>
            </w:r>
            <w:r w:rsidRPr="000D48E7">
              <w:t xml:space="preserve"> </w:t>
            </w:r>
            <w:r w:rsidRPr="000D48E7">
              <w:rPr>
                <w:rFonts w:ascii="Times New Roman" w:eastAsia="Times New Roman" w:hAnsi="Times New Roman"/>
                <w:lang w:eastAsia="ru-RU"/>
              </w:rPr>
              <w:t>постановлением Администрации Приморского края от 07.12. 2012  № 395-па.</w:t>
            </w:r>
          </w:p>
          <w:p w14:paraId="0F5165E3" w14:textId="77777777" w:rsidR="00F92A3A" w:rsidRDefault="00452CF0" w:rsidP="00452CF0">
            <w:pPr>
              <w:pStyle w:val="ConsPlusNormal"/>
              <w:spacing w:line="276" w:lineRule="auto"/>
              <w:rPr>
                <w:rFonts w:ascii="Times New Roman" w:hAnsi="Times New Roman" w:cs="Times New Roman"/>
              </w:rPr>
            </w:pPr>
            <w:r w:rsidRPr="00B40CB1">
              <w:rPr>
                <w:rFonts w:ascii="Times New Roman" w:hAnsi="Times New Roman" w:cs="Times New Roman"/>
              </w:rPr>
              <w:lastRenderedPageBreak/>
              <w:t xml:space="preserve">В </w:t>
            </w:r>
            <w:r w:rsidR="00B150B8">
              <w:rPr>
                <w:rFonts w:ascii="Times New Roman" w:hAnsi="Times New Roman" w:cs="Times New Roman"/>
              </w:rPr>
              <w:t>Анучинском округе</w:t>
            </w:r>
            <w:r w:rsidRPr="00B40CB1">
              <w:rPr>
                <w:rFonts w:ascii="Times New Roman" w:hAnsi="Times New Roman" w:cs="Times New Roman"/>
              </w:rPr>
              <w:t xml:space="preserve"> осуществляют свою деятельность </w:t>
            </w:r>
            <w:r w:rsidR="00B00654">
              <w:rPr>
                <w:rFonts w:ascii="Times New Roman" w:hAnsi="Times New Roman" w:cs="Times New Roman"/>
              </w:rPr>
              <w:t>4</w:t>
            </w:r>
            <w:r w:rsidRPr="00B40CB1">
              <w:rPr>
                <w:rFonts w:ascii="Times New Roman" w:hAnsi="Times New Roman" w:cs="Times New Roman"/>
              </w:rPr>
              <w:t xml:space="preserve"> оздоровительных лагер</w:t>
            </w:r>
            <w:r w:rsidR="00B00654">
              <w:rPr>
                <w:rFonts w:ascii="Times New Roman" w:hAnsi="Times New Roman" w:cs="Times New Roman"/>
              </w:rPr>
              <w:t>я</w:t>
            </w:r>
            <w:r w:rsidRPr="00B40CB1">
              <w:rPr>
                <w:rFonts w:ascii="Times New Roman" w:hAnsi="Times New Roman" w:cs="Times New Roman"/>
              </w:rPr>
              <w:t xml:space="preserve"> с дневным пребыванием детей на базе общеобразовательных учреждений.</w:t>
            </w:r>
          </w:p>
          <w:p w14:paraId="40BE7707" w14:textId="77777777" w:rsidR="00452CF0" w:rsidRPr="000D48E7" w:rsidRDefault="00452CF0" w:rsidP="00452CF0">
            <w:pPr>
              <w:widowControl w:val="0"/>
              <w:autoSpaceDE w:val="0"/>
              <w:autoSpaceDN w:val="0"/>
              <w:spacing w:after="0"/>
              <w:rPr>
                <w:rFonts w:ascii="Times New Roman" w:eastAsia="Times New Roman" w:hAnsi="Times New Roman"/>
                <w:lang w:eastAsia="ru-RU"/>
              </w:rPr>
            </w:pPr>
            <w:r w:rsidRPr="000D48E7">
              <w:rPr>
                <w:rFonts w:ascii="Times New Roman" w:eastAsia="Times New Roman" w:hAnsi="Times New Roman"/>
                <w:lang w:eastAsia="ru-RU"/>
              </w:rPr>
              <w:t xml:space="preserve">Задачи: </w:t>
            </w:r>
          </w:p>
          <w:p w14:paraId="65E91EE8" w14:textId="77777777" w:rsidR="00452CF0" w:rsidRPr="000D48E7" w:rsidRDefault="00452CF0" w:rsidP="00452CF0">
            <w:pPr>
              <w:widowControl w:val="0"/>
              <w:autoSpaceDE w:val="0"/>
              <w:autoSpaceDN w:val="0"/>
              <w:spacing w:after="0"/>
              <w:rPr>
                <w:rFonts w:ascii="Times New Roman" w:eastAsia="Times New Roman" w:hAnsi="Times New Roman"/>
                <w:lang w:eastAsia="ru-RU"/>
              </w:rPr>
            </w:pPr>
            <w:r w:rsidRPr="000D48E7">
              <w:rPr>
                <w:rFonts w:ascii="Times New Roman" w:eastAsia="Times New Roman" w:hAnsi="Times New Roman"/>
                <w:lang w:eastAsia="ru-RU"/>
              </w:rPr>
              <w:t xml:space="preserve"> создание условий для развития конкуренции на рынке услуг отдыха и оздоровления детей;</w:t>
            </w:r>
          </w:p>
          <w:p w14:paraId="3B53A28B" w14:textId="77777777" w:rsidR="00452CF0" w:rsidRPr="000D48E7" w:rsidRDefault="00452CF0" w:rsidP="00452CF0">
            <w:pPr>
              <w:widowControl w:val="0"/>
              <w:autoSpaceDE w:val="0"/>
              <w:autoSpaceDN w:val="0"/>
              <w:spacing w:after="0"/>
              <w:rPr>
                <w:rFonts w:ascii="Times New Roman" w:eastAsia="Times New Roman" w:hAnsi="Times New Roman"/>
                <w:lang w:eastAsia="ru-RU"/>
              </w:rPr>
            </w:pPr>
            <w:r w:rsidRPr="000D48E7">
              <w:rPr>
                <w:rFonts w:ascii="Times New Roman" w:eastAsia="Times New Roman" w:hAnsi="Times New Roman"/>
                <w:lang w:eastAsia="ru-RU"/>
              </w:rPr>
              <w:t xml:space="preserve">Целевой показатель: </w:t>
            </w:r>
          </w:p>
          <w:p w14:paraId="128F766E" w14:textId="77777777" w:rsidR="00452CF0" w:rsidRPr="000D48E7" w:rsidRDefault="00452CF0" w:rsidP="00452CF0">
            <w:pPr>
              <w:widowControl w:val="0"/>
              <w:autoSpaceDE w:val="0"/>
              <w:autoSpaceDN w:val="0"/>
              <w:spacing w:after="0"/>
              <w:jc w:val="both"/>
              <w:rPr>
                <w:rFonts w:ascii="Times New Roman" w:eastAsia="Times New Roman" w:hAnsi="Times New Roman"/>
                <w:lang w:eastAsia="ru-RU"/>
              </w:rPr>
            </w:pPr>
            <w:r w:rsidRPr="000D48E7">
              <w:rPr>
                <w:rFonts w:ascii="Times New Roman" w:eastAsia="Times New Roman" w:hAnsi="Times New Roman"/>
                <w:lang w:eastAsia="ru-RU"/>
              </w:rPr>
              <w:t xml:space="preserve">численность детей в возрасте от 6,5 до 15 лет, проживающих на территории </w:t>
            </w:r>
            <w:r w:rsidR="00641FFA">
              <w:rPr>
                <w:rFonts w:ascii="Times New Roman" w:eastAsia="Times New Roman" w:hAnsi="Times New Roman"/>
                <w:lang w:eastAsia="ru-RU"/>
              </w:rPr>
              <w:t>Анучинского муниципального округа</w:t>
            </w:r>
            <w:r w:rsidRPr="000D48E7">
              <w:rPr>
                <w:rFonts w:ascii="Times New Roman" w:eastAsia="Times New Roman" w:hAnsi="Times New Roman"/>
                <w:lang w:eastAsia="ru-RU"/>
              </w:rPr>
              <w:t>, воспользовавшихся  возможностью компенсации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w:t>
            </w:r>
          </w:p>
          <w:p w14:paraId="24BF1BD3" w14:textId="77777777" w:rsidR="00452CF0" w:rsidRPr="000D48E7" w:rsidRDefault="00452CF0" w:rsidP="00452CF0">
            <w:pPr>
              <w:widowControl w:val="0"/>
              <w:autoSpaceDE w:val="0"/>
              <w:autoSpaceDN w:val="0"/>
              <w:spacing w:after="0"/>
              <w:jc w:val="both"/>
              <w:rPr>
                <w:rFonts w:ascii="Times New Roman" w:eastAsia="Times New Roman" w:hAnsi="Times New Roman"/>
                <w:lang w:eastAsia="ru-RU"/>
              </w:rPr>
            </w:pPr>
            <w:r>
              <w:rPr>
                <w:rFonts w:ascii="Times New Roman" w:eastAsia="Times New Roman" w:hAnsi="Times New Roman"/>
                <w:lang w:eastAsia="ru-RU"/>
              </w:rPr>
              <w:t>в 2020</w:t>
            </w:r>
            <w:r w:rsidRPr="000D48E7">
              <w:rPr>
                <w:rFonts w:ascii="Times New Roman" w:eastAsia="Times New Roman" w:hAnsi="Times New Roman"/>
                <w:lang w:eastAsia="ru-RU"/>
              </w:rPr>
              <w:t xml:space="preserve"> году – не менее 2 %;</w:t>
            </w:r>
          </w:p>
          <w:p w14:paraId="529B3A87" w14:textId="77777777" w:rsidR="00452CF0" w:rsidRDefault="00452CF0" w:rsidP="00A3769F">
            <w:pPr>
              <w:widowControl w:val="0"/>
              <w:autoSpaceDE w:val="0"/>
              <w:autoSpaceDN w:val="0"/>
              <w:spacing w:after="0"/>
              <w:jc w:val="both"/>
              <w:rPr>
                <w:rFonts w:ascii="Times New Roman" w:eastAsia="Times New Roman" w:hAnsi="Times New Roman"/>
                <w:lang w:eastAsia="ru-RU"/>
              </w:rPr>
            </w:pPr>
            <w:r>
              <w:rPr>
                <w:rFonts w:ascii="Times New Roman" w:eastAsia="Times New Roman" w:hAnsi="Times New Roman"/>
                <w:lang w:eastAsia="ru-RU"/>
              </w:rPr>
              <w:t>в 2021</w:t>
            </w:r>
            <w:r w:rsidR="00A3769F">
              <w:rPr>
                <w:rFonts w:ascii="Times New Roman" w:eastAsia="Times New Roman" w:hAnsi="Times New Roman"/>
                <w:lang w:eastAsia="ru-RU"/>
              </w:rPr>
              <w:t xml:space="preserve"> году – не менее 2 %;</w:t>
            </w:r>
          </w:p>
          <w:p w14:paraId="282134D2" w14:textId="77777777" w:rsidR="00A3769F" w:rsidRDefault="00A3769F" w:rsidP="00A3769F">
            <w:pPr>
              <w:widowControl w:val="0"/>
              <w:autoSpaceDE w:val="0"/>
              <w:autoSpaceDN w:val="0"/>
              <w:spacing w:after="0"/>
              <w:jc w:val="both"/>
              <w:rPr>
                <w:rFonts w:ascii="Times New Roman" w:hAnsi="Times New Roman"/>
                <w:sz w:val="24"/>
                <w:szCs w:val="24"/>
              </w:rPr>
            </w:pPr>
            <w:r>
              <w:rPr>
                <w:rFonts w:ascii="Times New Roman" w:eastAsia="Times New Roman" w:hAnsi="Times New Roman"/>
                <w:lang w:eastAsia="ru-RU"/>
              </w:rPr>
              <w:t>в 2022 году – не менее 2%.</w:t>
            </w:r>
          </w:p>
        </w:tc>
      </w:tr>
      <w:tr w:rsidR="00095F02" w:rsidRPr="00BA0E0F" w14:paraId="55EB2FE9" w14:textId="77777777" w:rsidTr="00095F02">
        <w:tc>
          <w:tcPr>
            <w:tcW w:w="687" w:type="dxa"/>
          </w:tcPr>
          <w:p w14:paraId="5D57DDFB"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3.1</w:t>
            </w:r>
          </w:p>
        </w:tc>
        <w:tc>
          <w:tcPr>
            <w:tcW w:w="1763" w:type="dxa"/>
          </w:tcPr>
          <w:p w14:paraId="0EEBD3BB" w14:textId="77777777" w:rsidR="00095F02" w:rsidRPr="00BA0E0F" w:rsidRDefault="00095F02" w:rsidP="00BD275F">
            <w:pPr>
              <w:pStyle w:val="ConsPlusNormal"/>
              <w:jc w:val="both"/>
              <w:rPr>
                <w:rFonts w:ascii="Times New Roman" w:hAnsi="Times New Roman"/>
                <w:sz w:val="24"/>
                <w:szCs w:val="24"/>
              </w:rPr>
            </w:pPr>
            <w:r w:rsidRPr="00846C1F">
              <w:rPr>
                <w:rFonts w:ascii="Times New Roman" w:hAnsi="Times New Roman" w:cs="Times New Roman"/>
                <w:sz w:val="24"/>
                <w:szCs w:val="24"/>
              </w:rPr>
              <w:t>Оказание методической и консультативной помощи частным учреждениям</w:t>
            </w:r>
            <w:r>
              <w:rPr>
                <w:rFonts w:ascii="Times New Roman" w:hAnsi="Times New Roman" w:cs="Times New Roman"/>
                <w:sz w:val="24"/>
                <w:szCs w:val="24"/>
              </w:rPr>
              <w:t xml:space="preserve"> и индивидуальным предпринимателям</w:t>
            </w:r>
            <w:r w:rsidRPr="00846C1F">
              <w:rPr>
                <w:rFonts w:ascii="Times New Roman" w:hAnsi="Times New Roman" w:cs="Times New Roman"/>
                <w:sz w:val="24"/>
                <w:szCs w:val="24"/>
              </w:rPr>
              <w:t xml:space="preserve"> по вопросам организации образовательной деятельности и порядку предоставления субсидий</w:t>
            </w:r>
          </w:p>
        </w:tc>
        <w:tc>
          <w:tcPr>
            <w:tcW w:w="1063" w:type="dxa"/>
            <w:gridSpan w:val="5"/>
          </w:tcPr>
          <w:p w14:paraId="082675D8"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tc>
        <w:tc>
          <w:tcPr>
            <w:tcW w:w="2546" w:type="dxa"/>
            <w:gridSpan w:val="3"/>
            <w:vMerge w:val="restart"/>
          </w:tcPr>
          <w:p w14:paraId="468388D4" w14:textId="77777777" w:rsidR="00095F02" w:rsidRPr="00BA0E0F" w:rsidRDefault="00095F02" w:rsidP="00BD275F">
            <w:pPr>
              <w:spacing w:after="0"/>
              <w:jc w:val="center"/>
              <w:rPr>
                <w:rFonts w:ascii="Times New Roman" w:hAnsi="Times New Roman"/>
                <w:sz w:val="24"/>
                <w:szCs w:val="24"/>
              </w:rPr>
            </w:pPr>
            <w:r w:rsidRPr="006549CC">
              <w:rPr>
                <w:rFonts w:ascii="Times New Roman" w:hAnsi="Times New Roman"/>
                <w:sz w:val="24"/>
                <w:szCs w:val="24"/>
              </w:rPr>
              <w:t>доля организаций отдыха и оздоровления детей частной формы собственности, процентов</w:t>
            </w:r>
          </w:p>
        </w:tc>
        <w:tc>
          <w:tcPr>
            <w:tcW w:w="718" w:type="dxa"/>
            <w:gridSpan w:val="3"/>
            <w:vMerge w:val="restart"/>
          </w:tcPr>
          <w:p w14:paraId="3F25110C" w14:textId="77777777" w:rsidR="00095F02" w:rsidRPr="00BA0E0F" w:rsidRDefault="00095F02" w:rsidP="00BD275F">
            <w:pPr>
              <w:spacing w:after="0"/>
              <w:jc w:val="center"/>
              <w:rPr>
                <w:rFonts w:ascii="Times New Roman" w:hAnsi="Times New Roman"/>
                <w:sz w:val="24"/>
                <w:szCs w:val="24"/>
              </w:rPr>
            </w:pPr>
            <w:r>
              <w:rPr>
                <w:rFonts w:ascii="Times New Roman" w:hAnsi="Times New Roman"/>
                <w:sz w:val="24"/>
                <w:szCs w:val="24"/>
              </w:rPr>
              <w:t>%%</w:t>
            </w:r>
          </w:p>
        </w:tc>
        <w:tc>
          <w:tcPr>
            <w:tcW w:w="2556" w:type="dxa"/>
            <w:gridSpan w:val="7"/>
          </w:tcPr>
          <w:p w14:paraId="7E5D11D0"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2A4D1175" w14:textId="347E7BDC" w:rsidR="00095F02" w:rsidRPr="00BA0E0F" w:rsidRDefault="00095F02" w:rsidP="00BD275F">
            <w:pPr>
              <w:pStyle w:val="ConsPlusNormal"/>
              <w:jc w:val="both"/>
              <w:rPr>
                <w:rFonts w:ascii="Times New Roman" w:hAnsi="Times New Roman"/>
                <w:sz w:val="24"/>
                <w:szCs w:val="24"/>
              </w:rPr>
            </w:pPr>
          </w:p>
        </w:tc>
        <w:tc>
          <w:tcPr>
            <w:tcW w:w="1919" w:type="dxa"/>
            <w:gridSpan w:val="8"/>
          </w:tcPr>
          <w:p w14:paraId="6B516F51" w14:textId="77777777" w:rsidR="00095F02" w:rsidRPr="00BA0E0F" w:rsidRDefault="00095F02" w:rsidP="00173BED">
            <w:pPr>
              <w:pStyle w:val="ConsPlusNormal"/>
              <w:jc w:val="both"/>
              <w:rPr>
                <w:rFonts w:ascii="Times New Roman" w:hAnsi="Times New Roman"/>
                <w:sz w:val="24"/>
                <w:szCs w:val="24"/>
              </w:rPr>
            </w:pPr>
            <w:r>
              <w:rPr>
                <w:rFonts w:ascii="Times New Roman" w:hAnsi="Times New Roman"/>
                <w:sz w:val="24"/>
                <w:szCs w:val="24"/>
              </w:rPr>
              <w:t>0</w:t>
            </w:r>
          </w:p>
          <w:p w14:paraId="3DD9AD07" w14:textId="6189CE2A" w:rsidR="00095F02" w:rsidRPr="00BA0E0F" w:rsidRDefault="00095F02" w:rsidP="00173BED">
            <w:pPr>
              <w:pStyle w:val="ConsPlusNormal"/>
              <w:jc w:val="both"/>
              <w:rPr>
                <w:rFonts w:ascii="Times New Roman" w:hAnsi="Times New Roman"/>
                <w:sz w:val="24"/>
                <w:szCs w:val="24"/>
              </w:rPr>
            </w:pPr>
          </w:p>
        </w:tc>
        <w:tc>
          <w:tcPr>
            <w:tcW w:w="4482" w:type="dxa"/>
            <w:gridSpan w:val="4"/>
          </w:tcPr>
          <w:p w14:paraId="62CFB8A3" w14:textId="2573D821" w:rsidR="00095F02" w:rsidRPr="00AB54D7" w:rsidRDefault="00095F02" w:rsidP="001B3404">
            <w:pPr>
              <w:pStyle w:val="ConsPlusNormal"/>
              <w:jc w:val="both"/>
              <w:rPr>
                <w:rFonts w:ascii="Times New Roman" w:hAnsi="Times New Roman"/>
                <w:sz w:val="24"/>
                <w:szCs w:val="24"/>
              </w:rPr>
            </w:pPr>
            <w:r w:rsidRPr="001A352C">
              <w:rPr>
                <w:rFonts w:ascii="Times New Roman" w:hAnsi="Times New Roman"/>
                <w:sz w:val="24"/>
                <w:szCs w:val="24"/>
              </w:rPr>
              <w:t xml:space="preserve">Консультативная и методическая помощь частным учреждениям и индивидуальным предпринимателям по вопросам организации образовательной деятельности и порядку предоставления  субсидий в течение </w:t>
            </w:r>
            <w:r w:rsidR="001B3404">
              <w:rPr>
                <w:rFonts w:ascii="Times New Roman" w:hAnsi="Times New Roman"/>
                <w:sz w:val="24"/>
                <w:szCs w:val="24"/>
              </w:rPr>
              <w:t>1</w:t>
            </w:r>
            <w:r w:rsidRPr="001A352C">
              <w:rPr>
                <w:rFonts w:ascii="Times New Roman" w:hAnsi="Times New Roman"/>
                <w:sz w:val="24"/>
                <w:szCs w:val="24"/>
              </w:rPr>
              <w:t xml:space="preserve"> квартала 202</w:t>
            </w:r>
            <w:r w:rsidR="001B3404">
              <w:rPr>
                <w:rFonts w:ascii="Times New Roman" w:hAnsi="Times New Roman"/>
                <w:sz w:val="24"/>
                <w:szCs w:val="24"/>
              </w:rPr>
              <w:t>1</w:t>
            </w:r>
            <w:r w:rsidRPr="001A352C">
              <w:rPr>
                <w:rFonts w:ascii="Times New Roman" w:hAnsi="Times New Roman"/>
                <w:sz w:val="24"/>
                <w:szCs w:val="24"/>
              </w:rPr>
              <w:t xml:space="preserve"> года не оказывалась в связи с отсутствием обращений</w:t>
            </w:r>
          </w:p>
        </w:tc>
      </w:tr>
      <w:tr w:rsidR="00095F02" w:rsidRPr="00BA0E0F" w14:paraId="5F58FE08" w14:textId="77777777" w:rsidTr="00095F02">
        <w:tc>
          <w:tcPr>
            <w:tcW w:w="687" w:type="dxa"/>
          </w:tcPr>
          <w:p w14:paraId="3A99F0A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3.2</w:t>
            </w:r>
          </w:p>
        </w:tc>
        <w:tc>
          <w:tcPr>
            <w:tcW w:w="1763" w:type="dxa"/>
          </w:tcPr>
          <w:p w14:paraId="3EB25644" w14:textId="77777777" w:rsidR="00095F02" w:rsidRPr="00FD09F0" w:rsidRDefault="00095F02" w:rsidP="00BD275F">
            <w:pPr>
              <w:pStyle w:val="ConsPlusNormal"/>
              <w:jc w:val="both"/>
              <w:rPr>
                <w:rFonts w:ascii="Times New Roman" w:hAnsi="Times New Roman" w:cs="Times New Roman"/>
                <w:sz w:val="24"/>
                <w:szCs w:val="24"/>
              </w:rPr>
            </w:pPr>
            <w:r>
              <w:rPr>
                <w:rFonts w:ascii="Times New Roman" w:hAnsi="Times New Roman" w:cs="Times New Roman"/>
                <w:sz w:val="24"/>
                <w:szCs w:val="24"/>
              </w:rPr>
              <w:t>Компенсация части затрат</w:t>
            </w:r>
            <w:r w:rsidRPr="00FD09F0">
              <w:rPr>
                <w:rFonts w:ascii="Times New Roman" w:hAnsi="Times New Roman" w:cs="Times New Roman"/>
                <w:sz w:val="24"/>
                <w:szCs w:val="24"/>
              </w:rPr>
              <w:t xml:space="preserve"> физическим лицам для приобретения услуг отдыха и оздоровления детей в организациях </w:t>
            </w:r>
            <w:r w:rsidRPr="00FD09F0">
              <w:rPr>
                <w:rFonts w:ascii="Times New Roman" w:hAnsi="Times New Roman" w:cs="Times New Roman"/>
                <w:sz w:val="24"/>
                <w:szCs w:val="24"/>
              </w:rPr>
              <w:lastRenderedPageBreak/>
              <w:t>отдыха и оздоровления, в том числе частной формы собственности</w:t>
            </w:r>
          </w:p>
        </w:tc>
        <w:tc>
          <w:tcPr>
            <w:tcW w:w="1063" w:type="dxa"/>
            <w:gridSpan w:val="5"/>
          </w:tcPr>
          <w:p w14:paraId="5AA4447F"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2019-2022</w:t>
            </w:r>
          </w:p>
        </w:tc>
        <w:tc>
          <w:tcPr>
            <w:tcW w:w="2546" w:type="dxa"/>
            <w:gridSpan w:val="3"/>
            <w:vMerge/>
          </w:tcPr>
          <w:p w14:paraId="6AE49526" w14:textId="77777777" w:rsidR="00095F02" w:rsidRPr="00BA0E0F" w:rsidRDefault="00095F02" w:rsidP="00BD275F">
            <w:pPr>
              <w:spacing w:after="0"/>
              <w:jc w:val="center"/>
              <w:rPr>
                <w:rFonts w:ascii="Times New Roman" w:hAnsi="Times New Roman"/>
                <w:sz w:val="24"/>
                <w:szCs w:val="24"/>
              </w:rPr>
            </w:pPr>
          </w:p>
        </w:tc>
        <w:tc>
          <w:tcPr>
            <w:tcW w:w="718" w:type="dxa"/>
            <w:gridSpan w:val="3"/>
            <w:vMerge/>
          </w:tcPr>
          <w:p w14:paraId="5E3ACAEA" w14:textId="77777777" w:rsidR="00095F02" w:rsidRPr="00BA0E0F" w:rsidRDefault="00095F02" w:rsidP="00BD275F">
            <w:pPr>
              <w:spacing w:after="0"/>
              <w:jc w:val="center"/>
              <w:rPr>
                <w:rFonts w:ascii="Times New Roman" w:hAnsi="Times New Roman"/>
                <w:sz w:val="24"/>
                <w:szCs w:val="24"/>
              </w:rPr>
            </w:pPr>
          </w:p>
        </w:tc>
        <w:tc>
          <w:tcPr>
            <w:tcW w:w="2556" w:type="dxa"/>
            <w:gridSpan w:val="7"/>
          </w:tcPr>
          <w:p w14:paraId="477AC99A"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2EE77EA2" w14:textId="7393394E" w:rsidR="00095F02" w:rsidRPr="00BA0E0F" w:rsidRDefault="00095F02" w:rsidP="00BD275F">
            <w:pPr>
              <w:pStyle w:val="ConsPlusNormal"/>
              <w:jc w:val="both"/>
              <w:rPr>
                <w:rFonts w:ascii="Times New Roman" w:hAnsi="Times New Roman"/>
                <w:sz w:val="24"/>
                <w:szCs w:val="24"/>
              </w:rPr>
            </w:pPr>
          </w:p>
        </w:tc>
        <w:tc>
          <w:tcPr>
            <w:tcW w:w="1919" w:type="dxa"/>
            <w:gridSpan w:val="8"/>
          </w:tcPr>
          <w:p w14:paraId="785C78B4"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359F6355" w14:textId="339AD3EF" w:rsidR="00095F02" w:rsidRPr="00BA0E0F" w:rsidRDefault="00095F02" w:rsidP="00A8360D">
            <w:pPr>
              <w:pStyle w:val="ConsPlusNormal"/>
              <w:jc w:val="both"/>
              <w:rPr>
                <w:rFonts w:ascii="Times New Roman" w:hAnsi="Times New Roman"/>
                <w:sz w:val="24"/>
                <w:szCs w:val="24"/>
              </w:rPr>
            </w:pPr>
          </w:p>
        </w:tc>
        <w:tc>
          <w:tcPr>
            <w:tcW w:w="4482" w:type="dxa"/>
            <w:gridSpan w:val="4"/>
          </w:tcPr>
          <w:p w14:paraId="3EB275AB" w14:textId="49C3E5C8" w:rsidR="00095F02" w:rsidRPr="00BA0E0F" w:rsidRDefault="00095F02" w:rsidP="001B3404">
            <w:pPr>
              <w:pStyle w:val="ConsPlusNormal"/>
              <w:jc w:val="both"/>
              <w:rPr>
                <w:rFonts w:ascii="Times New Roman" w:hAnsi="Times New Roman"/>
                <w:sz w:val="24"/>
                <w:szCs w:val="24"/>
              </w:rPr>
            </w:pPr>
            <w:r w:rsidRPr="001A352C">
              <w:rPr>
                <w:rFonts w:ascii="Times New Roman" w:hAnsi="Times New Roman"/>
                <w:sz w:val="24"/>
                <w:szCs w:val="24"/>
              </w:rPr>
              <w:t xml:space="preserve">Компенсация части затрат физическим лицам для приобретения услуг отдыха и оздоровления детей в организациях отдыха и оздоровления, в том числе частной формы собственности в </w:t>
            </w:r>
            <w:r w:rsidR="001B3404">
              <w:rPr>
                <w:rFonts w:ascii="Times New Roman" w:hAnsi="Times New Roman"/>
                <w:sz w:val="24"/>
                <w:szCs w:val="24"/>
              </w:rPr>
              <w:t>1</w:t>
            </w:r>
            <w:r w:rsidRPr="001A352C">
              <w:rPr>
                <w:rFonts w:ascii="Times New Roman" w:hAnsi="Times New Roman"/>
                <w:sz w:val="24"/>
                <w:szCs w:val="24"/>
              </w:rPr>
              <w:t xml:space="preserve"> квартале 202</w:t>
            </w:r>
            <w:r w:rsidR="001B3404">
              <w:rPr>
                <w:rFonts w:ascii="Times New Roman" w:hAnsi="Times New Roman"/>
                <w:sz w:val="24"/>
                <w:szCs w:val="24"/>
              </w:rPr>
              <w:t>1</w:t>
            </w:r>
            <w:r>
              <w:rPr>
                <w:rFonts w:ascii="Times New Roman" w:hAnsi="Times New Roman"/>
                <w:sz w:val="24"/>
                <w:szCs w:val="24"/>
              </w:rPr>
              <w:t xml:space="preserve"> </w:t>
            </w:r>
            <w:r w:rsidRPr="001A352C">
              <w:rPr>
                <w:rFonts w:ascii="Times New Roman" w:hAnsi="Times New Roman"/>
                <w:sz w:val="24"/>
                <w:szCs w:val="24"/>
              </w:rPr>
              <w:t>г. не выплачивалась.</w:t>
            </w:r>
          </w:p>
        </w:tc>
      </w:tr>
      <w:tr w:rsidR="00095F02" w14:paraId="5F3C6821" w14:textId="77777777" w:rsidTr="00095F02">
        <w:tc>
          <w:tcPr>
            <w:tcW w:w="687" w:type="dxa"/>
          </w:tcPr>
          <w:p w14:paraId="74165BBC" w14:textId="77777777" w:rsidR="00095F02"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3.3</w:t>
            </w:r>
          </w:p>
        </w:tc>
        <w:tc>
          <w:tcPr>
            <w:tcW w:w="1763" w:type="dxa"/>
          </w:tcPr>
          <w:p w14:paraId="18CA2B8B" w14:textId="77777777" w:rsidR="00095F02" w:rsidRPr="00FD09F0" w:rsidRDefault="00095F02" w:rsidP="0066345B">
            <w:pPr>
              <w:spacing w:after="0"/>
              <w:jc w:val="center"/>
              <w:rPr>
                <w:rFonts w:ascii="Times New Roman" w:hAnsi="Times New Roman"/>
              </w:rPr>
            </w:pPr>
            <w:r w:rsidRPr="00FD09F0">
              <w:rPr>
                <w:rFonts w:ascii="Times New Roman" w:hAnsi="Times New Roman"/>
              </w:rPr>
              <w:t xml:space="preserve">Формирование открытого реестра организаций отдыха и оздоровления, расположенных на территории </w:t>
            </w:r>
            <w:r>
              <w:rPr>
                <w:rFonts w:ascii="Times New Roman" w:hAnsi="Times New Roman"/>
              </w:rPr>
              <w:t xml:space="preserve">региона </w:t>
            </w:r>
            <w:r w:rsidRPr="00FD09F0">
              <w:rPr>
                <w:rFonts w:ascii="Times New Roman" w:hAnsi="Times New Roman"/>
              </w:rPr>
              <w:t xml:space="preserve"> и размещение его в открытом доступе </w:t>
            </w:r>
          </w:p>
        </w:tc>
        <w:tc>
          <w:tcPr>
            <w:tcW w:w="1063" w:type="dxa"/>
            <w:gridSpan w:val="5"/>
          </w:tcPr>
          <w:p w14:paraId="1EF52ADF" w14:textId="77777777" w:rsidR="00095F02" w:rsidRPr="00210518" w:rsidRDefault="00095F02" w:rsidP="00BD275F">
            <w:pPr>
              <w:spacing w:after="0"/>
              <w:jc w:val="center"/>
              <w:rPr>
                <w:rFonts w:ascii="Times New Roman" w:hAnsi="Times New Roman"/>
                <w:sz w:val="24"/>
                <w:szCs w:val="24"/>
              </w:rPr>
            </w:pPr>
            <w:r w:rsidRPr="00210518">
              <w:rPr>
                <w:rFonts w:ascii="Times New Roman" w:hAnsi="Times New Roman"/>
                <w:sz w:val="24"/>
                <w:szCs w:val="24"/>
              </w:rPr>
              <w:t>2019-2022</w:t>
            </w:r>
          </w:p>
        </w:tc>
        <w:tc>
          <w:tcPr>
            <w:tcW w:w="2546" w:type="dxa"/>
            <w:gridSpan w:val="3"/>
            <w:vMerge/>
          </w:tcPr>
          <w:p w14:paraId="3E7A6968" w14:textId="77777777" w:rsidR="00095F02" w:rsidRDefault="00095F02" w:rsidP="00BD275F">
            <w:pPr>
              <w:spacing w:after="0"/>
              <w:jc w:val="center"/>
            </w:pPr>
          </w:p>
        </w:tc>
        <w:tc>
          <w:tcPr>
            <w:tcW w:w="718" w:type="dxa"/>
            <w:gridSpan w:val="3"/>
            <w:vMerge/>
          </w:tcPr>
          <w:p w14:paraId="792A7DB0" w14:textId="77777777" w:rsidR="00095F02" w:rsidRDefault="00095F02" w:rsidP="00BD275F">
            <w:pPr>
              <w:spacing w:after="0"/>
              <w:jc w:val="center"/>
            </w:pPr>
          </w:p>
        </w:tc>
        <w:tc>
          <w:tcPr>
            <w:tcW w:w="2556" w:type="dxa"/>
            <w:gridSpan w:val="7"/>
          </w:tcPr>
          <w:p w14:paraId="4BD54E59" w14:textId="77777777" w:rsidR="00095F02" w:rsidRPr="002D7B01" w:rsidRDefault="00095F02" w:rsidP="00BD275F">
            <w:pPr>
              <w:spacing w:after="0"/>
              <w:jc w:val="center"/>
              <w:rPr>
                <w:rFonts w:ascii="Times New Roman" w:hAnsi="Times New Roman"/>
                <w:sz w:val="24"/>
                <w:szCs w:val="24"/>
              </w:rPr>
            </w:pPr>
            <w:r w:rsidRPr="002D7B01">
              <w:rPr>
                <w:rFonts w:ascii="Times New Roman" w:hAnsi="Times New Roman"/>
                <w:sz w:val="24"/>
                <w:szCs w:val="24"/>
              </w:rPr>
              <w:t>0</w:t>
            </w:r>
          </w:p>
          <w:p w14:paraId="79F37CBB" w14:textId="21EA79D9" w:rsidR="00095F02" w:rsidRPr="002D7B01" w:rsidRDefault="00095F02" w:rsidP="00095F02">
            <w:pPr>
              <w:spacing w:after="0"/>
              <w:jc w:val="center"/>
              <w:rPr>
                <w:rFonts w:ascii="Times New Roman" w:hAnsi="Times New Roman"/>
                <w:sz w:val="24"/>
                <w:szCs w:val="24"/>
              </w:rPr>
            </w:pPr>
          </w:p>
        </w:tc>
        <w:tc>
          <w:tcPr>
            <w:tcW w:w="1919" w:type="dxa"/>
            <w:gridSpan w:val="8"/>
          </w:tcPr>
          <w:p w14:paraId="076D0DCA" w14:textId="77777777" w:rsidR="00095F02" w:rsidRPr="002D7B01" w:rsidRDefault="00095F02" w:rsidP="002D7B01">
            <w:pPr>
              <w:spacing w:after="0"/>
              <w:jc w:val="center"/>
              <w:rPr>
                <w:rFonts w:ascii="Times New Roman" w:hAnsi="Times New Roman"/>
                <w:sz w:val="24"/>
                <w:szCs w:val="24"/>
              </w:rPr>
            </w:pPr>
            <w:r w:rsidRPr="002D7B01">
              <w:rPr>
                <w:rFonts w:ascii="Times New Roman" w:hAnsi="Times New Roman"/>
                <w:sz w:val="24"/>
                <w:szCs w:val="24"/>
              </w:rPr>
              <w:t>0</w:t>
            </w:r>
          </w:p>
          <w:p w14:paraId="1608C0E0" w14:textId="6533D232" w:rsidR="00095F02" w:rsidRPr="002D7B01" w:rsidRDefault="00095F02" w:rsidP="00A8360D">
            <w:pPr>
              <w:spacing w:after="0"/>
              <w:jc w:val="center"/>
              <w:rPr>
                <w:rFonts w:ascii="Times New Roman" w:hAnsi="Times New Roman"/>
                <w:sz w:val="24"/>
                <w:szCs w:val="24"/>
              </w:rPr>
            </w:pPr>
          </w:p>
        </w:tc>
        <w:tc>
          <w:tcPr>
            <w:tcW w:w="4482" w:type="dxa"/>
            <w:gridSpan w:val="4"/>
          </w:tcPr>
          <w:p w14:paraId="68DC1C73" w14:textId="77777777" w:rsidR="00095F02" w:rsidRPr="001A352C" w:rsidRDefault="00095F02" w:rsidP="002236EC">
            <w:pPr>
              <w:spacing w:after="0"/>
              <w:jc w:val="both"/>
              <w:rPr>
                <w:rFonts w:ascii="Times New Roman" w:hAnsi="Times New Roman"/>
                <w:sz w:val="24"/>
                <w:szCs w:val="24"/>
              </w:rPr>
            </w:pPr>
            <w:r w:rsidRPr="001A352C">
              <w:rPr>
                <w:rFonts w:ascii="Times New Roman" w:hAnsi="Times New Roman"/>
                <w:sz w:val="24"/>
                <w:szCs w:val="24"/>
              </w:rPr>
              <w:t>Реестр оздоровительных  лагерей с дневным  пребыванием детей на базе общеобразовательных организаций  сформирован и размещен в открытом доступе на официальном сайте Министерства образования Приморского края</w:t>
            </w:r>
          </w:p>
        </w:tc>
      </w:tr>
      <w:tr w:rsidR="00DB0580" w:rsidRPr="00BA0E0F" w14:paraId="0CD853BC" w14:textId="77777777" w:rsidTr="007E1123">
        <w:trPr>
          <w:gridAfter w:val="2"/>
          <w:wAfter w:w="231" w:type="dxa"/>
        </w:trPr>
        <w:tc>
          <w:tcPr>
            <w:tcW w:w="15503" w:type="dxa"/>
            <w:gridSpan w:val="30"/>
          </w:tcPr>
          <w:p w14:paraId="2B739999" w14:textId="77777777" w:rsidR="00DB0580" w:rsidRDefault="00DB0580" w:rsidP="00BD27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4. </w:t>
            </w:r>
            <w:r w:rsidRPr="00AB54D7">
              <w:rPr>
                <w:rFonts w:ascii="Times New Roman" w:eastAsiaTheme="minorHAnsi" w:hAnsi="Times New Roman"/>
                <w:sz w:val="24"/>
                <w:szCs w:val="24"/>
              </w:rPr>
              <w:t>Рынок медицинских услуг</w:t>
            </w:r>
          </w:p>
        </w:tc>
      </w:tr>
      <w:tr w:rsidR="00DB0580" w:rsidRPr="00A56E73" w14:paraId="06BFE24E" w14:textId="77777777" w:rsidTr="007E1123">
        <w:trPr>
          <w:gridAfter w:val="2"/>
          <w:wAfter w:w="231" w:type="dxa"/>
        </w:trPr>
        <w:tc>
          <w:tcPr>
            <w:tcW w:w="15503" w:type="dxa"/>
            <w:gridSpan w:val="30"/>
          </w:tcPr>
          <w:p w14:paraId="6210FBE8" w14:textId="3BBCA52B" w:rsidR="00DB0580" w:rsidRPr="004B1528" w:rsidRDefault="00DB0580" w:rsidP="00054EB4">
            <w:pPr>
              <w:spacing w:line="360" w:lineRule="auto"/>
              <w:ind w:firstLine="720"/>
              <w:rPr>
                <w:rFonts w:ascii="Times New Roman" w:hAnsi="Times New Roman"/>
              </w:rPr>
            </w:pPr>
            <w:r>
              <w:rPr>
                <w:rFonts w:ascii="Times New Roman" w:hAnsi="Times New Roman"/>
                <w:sz w:val="24"/>
                <w:szCs w:val="24"/>
              </w:rPr>
              <w:t>По состоянию на 01.01.20</w:t>
            </w:r>
            <w:r w:rsidR="001B3404">
              <w:rPr>
                <w:rFonts w:ascii="Times New Roman" w:hAnsi="Times New Roman"/>
                <w:sz w:val="24"/>
                <w:szCs w:val="24"/>
              </w:rPr>
              <w:t>2</w:t>
            </w:r>
            <w:r>
              <w:rPr>
                <w:rFonts w:ascii="Times New Roman" w:hAnsi="Times New Roman"/>
                <w:sz w:val="24"/>
                <w:szCs w:val="24"/>
              </w:rPr>
              <w:t>1 года на территории Анучинского муниципального округа о</w:t>
            </w:r>
            <w:r w:rsidRPr="008B3B37">
              <w:rPr>
                <w:rFonts w:ascii="Times New Roman" w:hAnsi="Times New Roman"/>
                <w:sz w:val="24"/>
                <w:szCs w:val="24"/>
              </w:rPr>
              <w:t>казание медицинской помощи населению района осуществляется в КГБУЗ «</w:t>
            </w:r>
            <w:r>
              <w:rPr>
                <w:rFonts w:ascii="Times New Roman" w:hAnsi="Times New Roman"/>
                <w:sz w:val="24"/>
                <w:szCs w:val="24"/>
              </w:rPr>
              <w:t xml:space="preserve">Анучинская </w:t>
            </w:r>
            <w:r w:rsidRPr="008B3B37">
              <w:rPr>
                <w:rFonts w:ascii="Times New Roman" w:hAnsi="Times New Roman"/>
                <w:sz w:val="24"/>
                <w:szCs w:val="24"/>
              </w:rPr>
              <w:t xml:space="preserve">центральная районная больница» и </w:t>
            </w:r>
            <w:r>
              <w:rPr>
                <w:rFonts w:ascii="Times New Roman" w:hAnsi="Times New Roman"/>
                <w:sz w:val="24"/>
                <w:szCs w:val="24"/>
              </w:rPr>
              <w:t>16</w:t>
            </w:r>
            <w:r w:rsidRPr="008B3B37">
              <w:rPr>
                <w:rFonts w:ascii="Times New Roman" w:hAnsi="Times New Roman"/>
                <w:sz w:val="24"/>
                <w:szCs w:val="24"/>
              </w:rPr>
              <w:t xml:space="preserve"> фельдшерско-акушерских пункт</w:t>
            </w:r>
            <w:r>
              <w:rPr>
                <w:rFonts w:ascii="Times New Roman" w:hAnsi="Times New Roman"/>
                <w:sz w:val="24"/>
                <w:szCs w:val="24"/>
              </w:rPr>
              <w:t>ов</w:t>
            </w:r>
            <w:r w:rsidRPr="008B3B37">
              <w:rPr>
                <w:rFonts w:ascii="Times New Roman" w:hAnsi="Times New Roman"/>
                <w:sz w:val="24"/>
                <w:szCs w:val="24"/>
              </w:rPr>
              <w:t xml:space="preserve">. В настоящее время в ЦРБ развернуто </w:t>
            </w:r>
            <w:r>
              <w:rPr>
                <w:rFonts w:ascii="Times New Roman" w:hAnsi="Times New Roman"/>
                <w:sz w:val="24"/>
                <w:szCs w:val="24"/>
              </w:rPr>
              <w:t>40</w:t>
            </w:r>
            <w:r w:rsidRPr="008B3B37">
              <w:rPr>
                <w:rFonts w:ascii="Times New Roman" w:hAnsi="Times New Roman"/>
                <w:sz w:val="24"/>
                <w:szCs w:val="24"/>
              </w:rPr>
              <w:t xml:space="preserve"> коек</w:t>
            </w:r>
            <w:r>
              <w:rPr>
                <w:rFonts w:ascii="Times New Roman" w:hAnsi="Times New Roman"/>
                <w:sz w:val="24"/>
                <w:szCs w:val="24"/>
              </w:rPr>
              <w:t xml:space="preserve"> круглосуточного стационара и 32</w:t>
            </w:r>
            <w:r w:rsidRPr="008B3B37">
              <w:rPr>
                <w:rFonts w:ascii="Times New Roman" w:hAnsi="Times New Roman"/>
                <w:sz w:val="24"/>
                <w:szCs w:val="24"/>
              </w:rPr>
              <w:t xml:space="preserve"> ко</w:t>
            </w:r>
            <w:r>
              <w:rPr>
                <w:rFonts w:ascii="Times New Roman" w:hAnsi="Times New Roman"/>
                <w:sz w:val="24"/>
                <w:szCs w:val="24"/>
              </w:rPr>
              <w:t>й</w:t>
            </w:r>
            <w:r w:rsidRPr="008B3B37">
              <w:rPr>
                <w:rFonts w:ascii="Times New Roman" w:hAnsi="Times New Roman"/>
                <w:sz w:val="24"/>
                <w:szCs w:val="24"/>
              </w:rPr>
              <w:t>к</w:t>
            </w:r>
            <w:r>
              <w:rPr>
                <w:rFonts w:ascii="Times New Roman" w:hAnsi="Times New Roman"/>
                <w:sz w:val="24"/>
                <w:szCs w:val="24"/>
              </w:rPr>
              <w:t>и</w:t>
            </w:r>
            <w:r w:rsidRPr="008B3B37">
              <w:rPr>
                <w:rFonts w:ascii="Times New Roman" w:hAnsi="Times New Roman"/>
                <w:sz w:val="24"/>
                <w:szCs w:val="24"/>
              </w:rPr>
              <w:t xml:space="preserve"> дневного стационара. </w:t>
            </w:r>
            <w:r w:rsidRPr="001754F2">
              <w:rPr>
                <w:rFonts w:ascii="Times New Roman" w:hAnsi="Times New Roman"/>
                <w:szCs w:val="28"/>
              </w:rPr>
              <w:t>Укомплектованность должностей врачей с учетом совместительства  составляет 85,5% при коэффициенте совместительства 1,61 (при среднем краевом показателе 87,1 % и  коэффициенте совместительства 1,63). Укомплектованность должностей средних медицинских работников 91,12% при коэффициенте совместительства 1,14 (при среднем краевом показателе   87,5 % и коэффициенте совместительства 1,63).   Укомплектованность врач</w:t>
            </w:r>
            <w:r>
              <w:rPr>
                <w:rFonts w:ascii="Times New Roman" w:hAnsi="Times New Roman"/>
                <w:szCs w:val="28"/>
              </w:rPr>
              <w:t>ами</w:t>
            </w:r>
            <w:r w:rsidRPr="001754F2">
              <w:rPr>
                <w:rFonts w:ascii="Times New Roman" w:hAnsi="Times New Roman"/>
                <w:szCs w:val="28"/>
              </w:rPr>
              <w:t xml:space="preserve">  – 53,0 % (средний краевой показатель 53,5%),  средними медицинскими работниками  79,2 %  (при </w:t>
            </w:r>
            <w:r w:rsidRPr="004B1528">
              <w:rPr>
                <w:rFonts w:ascii="Times New Roman" w:hAnsi="Times New Roman"/>
              </w:rPr>
              <w:t xml:space="preserve">среднем краевом показателе 53,7%). </w:t>
            </w:r>
          </w:p>
          <w:p w14:paraId="409CDE5B" w14:textId="77777777" w:rsidR="00173BED" w:rsidRDefault="00DB0580" w:rsidP="00173BED">
            <w:pPr>
              <w:widowControl w:val="0"/>
              <w:autoSpaceDE w:val="0"/>
              <w:autoSpaceDN w:val="0"/>
              <w:adjustRightInd w:val="0"/>
              <w:spacing w:line="360" w:lineRule="auto"/>
              <w:ind w:firstLine="720"/>
              <w:rPr>
                <w:rFonts w:ascii="Times New Roman" w:hAnsi="Times New Roman"/>
                <w:szCs w:val="28"/>
              </w:rPr>
            </w:pPr>
            <w:r w:rsidRPr="004B1528">
              <w:rPr>
                <w:rFonts w:ascii="Times New Roman" w:hAnsi="Times New Roman"/>
              </w:rPr>
              <w:t>Средний возраст врачей составляет 49 лет (женщины – 49 лет, мужчины – 50 лет), средний возраст среднего медперсонала – 44 года. Таким образом, укомплектованность ЦРБ средним медицинским персоналом можно оценить как удовлетворительную.  Остро стоит проблема</w:t>
            </w:r>
            <w:r w:rsidRPr="001754F2">
              <w:rPr>
                <w:rFonts w:ascii="Times New Roman" w:hAnsi="Times New Roman"/>
                <w:szCs w:val="28"/>
              </w:rPr>
              <w:t xml:space="preserve"> с врачебными кадрами. </w:t>
            </w:r>
            <w:r w:rsidRPr="001754F2">
              <w:rPr>
                <w:rFonts w:ascii="Times New Roman" w:hAnsi="Times New Roman"/>
                <w:iCs/>
                <w:szCs w:val="28"/>
              </w:rPr>
              <w:t xml:space="preserve">После отмены системы государственного распределения выпускников высших и средних образовательных учреждений основным путем комплектования учреждений здравоохранения медицинскими кадрами стала </w:t>
            </w:r>
            <w:r w:rsidRPr="001754F2">
              <w:rPr>
                <w:rFonts w:ascii="Times New Roman" w:hAnsi="Times New Roman"/>
                <w:szCs w:val="28"/>
              </w:rPr>
              <w:t>целевая подготовка специалистов.</w:t>
            </w:r>
            <w:r w:rsidRPr="001754F2">
              <w:rPr>
                <w:szCs w:val="28"/>
              </w:rPr>
              <w:t xml:space="preserve"> </w:t>
            </w:r>
            <w:r w:rsidRPr="001754F2">
              <w:rPr>
                <w:rFonts w:ascii="Times New Roman" w:hAnsi="Times New Roman"/>
                <w:szCs w:val="28"/>
              </w:rPr>
              <w:t xml:space="preserve">Администрацией КГБУЗ «Анучинская центральная районная больница» ведется активная кадровая работа по привлечению медицинских работников. </w:t>
            </w:r>
            <w:r w:rsidRPr="00590A94">
              <w:rPr>
                <w:rFonts w:ascii="Times New Roman" w:hAnsi="Times New Roman"/>
                <w:szCs w:val="28"/>
              </w:rPr>
              <w:t xml:space="preserve">Специализированная медицинская помощь оказывается бесплатно в стационарных условиях </w:t>
            </w:r>
            <w:r w:rsidRPr="00590A94">
              <w:rPr>
                <w:rFonts w:ascii="Times New Roman" w:hAnsi="Times New Roman"/>
                <w:szCs w:val="28"/>
              </w:rPr>
              <w:lastRenderedPageBreak/>
              <w:t>и условиях дневного стационара врачами-специалистами и включает в себя профилактику, диагностику и л</w:t>
            </w:r>
            <w:r>
              <w:rPr>
                <w:rFonts w:ascii="Times New Roman" w:hAnsi="Times New Roman"/>
                <w:szCs w:val="28"/>
              </w:rPr>
              <w:t>ечение заболеваний и состояний .</w:t>
            </w:r>
            <w:r w:rsidRPr="00590A94">
              <w:rPr>
                <w:rFonts w:ascii="Times New Roman" w:hAnsi="Times New Roman"/>
                <w:szCs w:val="28"/>
              </w:rPr>
              <w:t xml:space="preserve"> Скорая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rsidR="00173BED">
              <w:rPr>
                <w:rFonts w:ascii="Times New Roman" w:hAnsi="Times New Roman"/>
                <w:szCs w:val="28"/>
              </w:rPr>
              <w:t xml:space="preserve"> </w:t>
            </w:r>
          </w:p>
          <w:p w14:paraId="5D0B1230" w14:textId="77777777" w:rsidR="00DB0580" w:rsidRPr="00173BED" w:rsidRDefault="00DB0580" w:rsidP="00173BED">
            <w:pPr>
              <w:widowControl w:val="0"/>
              <w:autoSpaceDE w:val="0"/>
              <w:autoSpaceDN w:val="0"/>
              <w:adjustRightInd w:val="0"/>
              <w:spacing w:line="360" w:lineRule="auto"/>
              <w:ind w:firstLine="720"/>
              <w:rPr>
                <w:rFonts w:ascii="Times New Roman" w:hAnsi="Times New Roman"/>
                <w:szCs w:val="28"/>
              </w:rPr>
            </w:pPr>
            <w:r w:rsidRPr="0082228C">
              <w:rPr>
                <w:rFonts w:ascii="Times New Roman" w:hAnsi="Times New Roman"/>
                <w:b/>
                <w:szCs w:val="28"/>
              </w:rPr>
              <w:t>Уровень обеспеченности насел</w:t>
            </w:r>
            <w:r>
              <w:rPr>
                <w:rFonts w:ascii="Times New Roman" w:hAnsi="Times New Roman"/>
                <w:b/>
                <w:szCs w:val="28"/>
              </w:rPr>
              <w:t>ения объектами здравоохранения</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8"/>
              <w:gridCol w:w="3270"/>
            </w:tblGrid>
            <w:tr w:rsidR="00DB0580" w:rsidRPr="00054EB4" w14:paraId="06C0BCE1" w14:textId="77777777" w:rsidTr="00B170F6">
              <w:tc>
                <w:tcPr>
                  <w:tcW w:w="7038" w:type="dxa"/>
                  <w:tcBorders>
                    <w:top w:val="single" w:sz="4" w:space="0" w:color="auto"/>
                    <w:left w:val="single" w:sz="4" w:space="0" w:color="auto"/>
                    <w:bottom w:val="single" w:sz="4" w:space="0" w:color="auto"/>
                    <w:right w:val="single" w:sz="4" w:space="0" w:color="auto"/>
                  </w:tcBorders>
                </w:tcPr>
                <w:p w14:paraId="0CC5A012" w14:textId="77777777" w:rsidR="00DB0580" w:rsidRPr="00054EB4" w:rsidRDefault="00DB0580" w:rsidP="00B170F6">
                  <w:pPr>
                    <w:pStyle w:val="a6"/>
                    <w:ind w:left="340" w:right="284"/>
                    <w:jc w:val="center"/>
                    <w:rPr>
                      <w:sz w:val="22"/>
                      <w:szCs w:val="22"/>
                    </w:rPr>
                  </w:pPr>
                  <w:r w:rsidRPr="00054EB4">
                    <w:rPr>
                      <w:sz w:val="22"/>
                      <w:szCs w:val="22"/>
                    </w:rPr>
                    <w:t>Наименование</w:t>
                  </w:r>
                </w:p>
              </w:tc>
              <w:tc>
                <w:tcPr>
                  <w:tcW w:w="3270" w:type="dxa"/>
                  <w:tcBorders>
                    <w:top w:val="single" w:sz="4" w:space="0" w:color="auto"/>
                    <w:left w:val="single" w:sz="4" w:space="0" w:color="auto"/>
                    <w:bottom w:val="single" w:sz="4" w:space="0" w:color="auto"/>
                    <w:right w:val="single" w:sz="4" w:space="0" w:color="auto"/>
                  </w:tcBorders>
                </w:tcPr>
                <w:p w14:paraId="149A83D8" w14:textId="77777777" w:rsidR="00DB0580" w:rsidRPr="00054EB4" w:rsidRDefault="00DB0580" w:rsidP="00B170F6">
                  <w:pPr>
                    <w:pStyle w:val="a6"/>
                    <w:ind w:left="340" w:right="284"/>
                    <w:jc w:val="center"/>
                    <w:rPr>
                      <w:sz w:val="22"/>
                      <w:szCs w:val="22"/>
                    </w:rPr>
                  </w:pPr>
                  <w:r w:rsidRPr="00054EB4">
                    <w:rPr>
                      <w:sz w:val="22"/>
                      <w:szCs w:val="22"/>
                    </w:rPr>
                    <w:t>мощность</w:t>
                  </w:r>
                </w:p>
              </w:tc>
            </w:tr>
            <w:tr w:rsidR="00DB0580" w:rsidRPr="00054EB4" w14:paraId="00AEEE44" w14:textId="77777777" w:rsidTr="00B170F6">
              <w:tc>
                <w:tcPr>
                  <w:tcW w:w="7038" w:type="dxa"/>
                  <w:tcBorders>
                    <w:top w:val="single" w:sz="4" w:space="0" w:color="auto"/>
                    <w:left w:val="single" w:sz="4" w:space="0" w:color="auto"/>
                    <w:bottom w:val="single" w:sz="4" w:space="0" w:color="auto"/>
                    <w:right w:val="single" w:sz="4" w:space="0" w:color="auto"/>
                  </w:tcBorders>
                </w:tcPr>
                <w:p w14:paraId="2B1ABB30" w14:textId="77777777" w:rsidR="00DB0580" w:rsidRPr="00054EB4" w:rsidRDefault="00DB0580" w:rsidP="00B170F6">
                  <w:pPr>
                    <w:pStyle w:val="a6"/>
                    <w:ind w:left="340" w:right="284"/>
                    <w:rPr>
                      <w:sz w:val="22"/>
                      <w:szCs w:val="22"/>
                    </w:rPr>
                  </w:pPr>
                  <w:r w:rsidRPr="00054EB4">
                    <w:rPr>
                      <w:sz w:val="22"/>
                      <w:szCs w:val="22"/>
                    </w:rPr>
                    <w:t xml:space="preserve">1. Стационар ЦРБ </w:t>
                  </w:r>
                </w:p>
              </w:tc>
              <w:tc>
                <w:tcPr>
                  <w:tcW w:w="3270" w:type="dxa"/>
                  <w:tcBorders>
                    <w:top w:val="single" w:sz="4" w:space="0" w:color="auto"/>
                    <w:left w:val="single" w:sz="4" w:space="0" w:color="auto"/>
                    <w:bottom w:val="single" w:sz="4" w:space="0" w:color="auto"/>
                    <w:right w:val="single" w:sz="4" w:space="0" w:color="auto"/>
                  </w:tcBorders>
                </w:tcPr>
                <w:p w14:paraId="3B8BE3CC" w14:textId="77777777" w:rsidR="00DB0580" w:rsidRPr="00054EB4" w:rsidRDefault="00DB0580" w:rsidP="00B170F6">
                  <w:pPr>
                    <w:pStyle w:val="a6"/>
                    <w:ind w:left="340" w:right="284"/>
                    <w:jc w:val="center"/>
                    <w:rPr>
                      <w:sz w:val="22"/>
                      <w:szCs w:val="22"/>
                    </w:rPr>
                  </w:pPr>
                  <w:r w:rsidRPr="00054EB4">
                    <w:rPr>
                      <w:sz w:val="22"/>
                      <w:szCs w:val="22"/>
                    </w:rPr>
                    <w:t>40 коек</w:t>
                  </w:r>
                </w:p>
              </w:tc>
            </w:tr>
            <w:tr w:rsidR="00DB0580" w:rsidRPr="00054EB4" w14:paraId="5F31DC6D" w14:textId="77777777" w:rsidTr="00B170F6">
              <w:tc>
                <w:tcPr>
                  <w:tcW w:w="7038" w:type="dxa"/>
                  <w:tcBorders>
                    <w:top w:val="single" w:sz="4" w:space="0" w:color="auto"/>
                    <w:left w:val="single" w:sz="4" w:space="0" w:color="auto"/>
                    <w:bottom w:val="single" w:sz="4" w:space="0" w:color="auto"/>
                    <w:right w:val="single" w:sz="4" w:space="0" w:color="auto"/>
                  </w:tcBorders>
                </w:tcPr>
                <w:p w14:paraId="51F7626C" w14:textId="77777777" w:rsidR="00DB0580" w:rsidRPr="00054EB4" w:rsidRDefault="00DB0580" w:rsidP="00B170F6">
                  <w:pPr>
                    <w:pStyle w:val="a6"/>
                    <w:ind w:left="340" w:right="284"/>
                    <w:rPr>
                      <w:sz w:val="22"/>
                      <w:szCs w:val="22"/>
                    </w:rPr>
                  </w:pPr>
                  <w:r w:rsidRPr="00054EB4">
                    <w:rPr>
                      <w:sz w:val="22"/>
                      <w:szCs w:val="22"/>
                    </w:rPr>
                    <w:t xml:space="preserve">2. Поликлиника </w:t>
                  </w:r>
                </w:p>
              </w:tc>
              <w:tc>
                <w:tcPr>
                  <w:tcW w:w="3270" w:type="dxa"/>
                  <w:tcBorders>
                    <w:top w:val="single" w:sz="4" w:space="0" w:color="auto"/>
                    <w:left w:val="single" w:sz="4" w:space="0" w:color="auto"/>
                    <w:bottom w:val="single" w:sz="4" w:space="0" w:color="auto"/>
                    <w:right w:val="single" w:sz="4" w:space="0" w:color="auto"/>
                  </w:tcBorders>
                </w:tcPr>
                <w:p w14:paraId="1A879A29" w14:textId="77777777" w:rsidR="00DB0580" w:rsidRPr="00054EB4" w:rsidRDefault="00DB0580" w:rsidP="00B170F6">
                  <w:pPr>
                    <w:pStyle w:val="a6"/>
                    <w:ind w:left="340" w:right="284"/>
                    <w:jc w:val="center"/>
                    <w:rPr>
                      <w:sz w:val="22"/>
                      <w:szCs w:val="22"/>
                    </w:rPr>
                  </w:pPr>
                  <w:r w:rsidRPr="00054EB4">
                    <w:rPr>
                      <w:sz w:val="22"/>
                      <w:szCs w:val="22"/>
                    </w:rPr>
                    <w:t>126 пос/смену</w:t>
                  </w:r>
                </w:p>
              </w:tc>
            </w:tr>
            <w:tr w:rsidR="00DB0580" w:rsidRPr="00054EB4" w14:paraId="7364E852" w14:textId="77777777" w:rsidTr="00B170F6">
              <w:tc>
                <w:tcPr>
                  <w:tcW w:w="7038" w:type="dxa"/>
                  <w:tcBorders>
                    <w:top w:val="single" w:sz="4" w:space="0" w:color="auto"/>
                    <w:left w:val="single" w:sz="4" w:space="0" w:color="auto"/>
                    <w:bottom w:val="single" w:sz="4" w:space="0" w:color="auto"/>
                    <w:right w:val="single" w:sz="4" w:space="0" w:color="auto"/>
                  </w:tcBorders>
                </w:tcPr>
                <w:p w14:paraId="16E23105" w14:textId="77777777" w:rsidR="00DB0580" w:rsidRPr="00054EB4" w:rsidRDefault="00DB0580" w:rsidP="00B170F6">
                  <w:pPr>
                    <w:pStyle w:val="a6"/>
                    <w:ind w:left="340" w:right="284"/>
                    <w:rPr>
                      <w:sz w:val="22"/>
                      <w:szCs w:val="22"/>
                    </w:rPr>
                  </w:pPr>
                  <w:r w:rsidRPr="00054EB4">
                    <w:rPr>
                      <w:sz w:val="22"/>
                      <w:szCs w:val="22"/>
                    </w:rPr>
                    <w:t>3. Детская поликлиника</w:t>
                  </w:r>
                </w:p>
              </w:tc>
              <w:tc>
                <w:tcPr>
                  <w:tcW w:w="3270" w:type="dxa"/>
                  <w:tcBorders>
                    <w:top w:val="single" w:sz="4" w:space="0" w:color="auto"/>
                    <w:left w:val="single" w:sz="4" w:space="0" w:color="auto"/>
                    <w:bottom w:val="single" w:sz="4" w:space="0" w:color="auto"/>
                    <w:right w:val="single" w:sz="4" w:space="0" w:color="auto"/>
                  </w:tcBorders>
                </w:tcPr>
                <w:p w14:paraId="7E7F441C" w14:textId="77777777" w:rsidR="00DB0580" w:rsidRPr="00054EB4" w:rsidRDefault="00DB0580" w:rsidP="00B170F6">
                  <w:pPr>
                    <w:pStyle w:val="a6"/>
                    <w:ind w:left="340" w:right="284"/>
                    <w:jc w:val="center"/>
                    <w:rPr>
                      <w:sz w:val="22"/>
                      <w:szCs w:val="22"/>
                    </w:rPr>
                  </w:pPr>
                  <w:r w:rsidRPr="00054EB4">
                    <w:rPr>
                      <w:sz w:val="22"/>
                      <w:szCs w:val="22"/>
                    </w:rPr>
                    <w:t>21 пос/смену</w:t>
                  </w:r>
                </w:p>
              </w:tc>
            </w:tr>
            <w:tr w:rsidR="00DB0580" w:rsidRPr="00054EB4" w14:paraId="104A2A83" w14:textId="77777777" w:rsidTr="00B170F6">
              <w:tc>
                <w:tcPr>
                  <w:tcW w:w="7038" w:type="dxa"/>
                  <w:tcBorders>
                    <w:top w:val="single" w:sz="4" w:space="0" w:color="auto"/>
                    <w:left w:val="single" w:sz="4" w:space="0" w:color="auto"/>
                    <w:bottom w:val="single" w:sz="4" w:space="0" w:color="auto"/>
                    <w:right w:val="single" w:sz="4" w:space="0" w:color="auto"/>
                  </w:tcBorders>
                </w:tcPr>
                <w:p w14:paraId="01317F43" w14:textId="77777777" w:rsidR="00DB0580" w:rsidRPr="00054EB4" w:rsidRDefault="00DB0580" w:rsidP="00B170F6">
                  <w:pPr>
                    <w:pStyle w:val="a6"/>
                    <w:ind w:left="340" w:right="284"/>
                    <w:rPr>
                      <w:sz w:val="22"/>
                      <w:szCs w:val="22"/>
                    </w:rPr>
                  </w:pPr>
                  <w:r w:rsidRPr="00054EB4">
                    <w:rPr>
                      <w:sz w:val="22"/>
                      <w:szCs w:val="22"/>
                    </w:rPr>
                    <w:t xml:space="preserve">4. Женская консультация </w:t>
                  </w:r>
                </w:p>
              </w:tc>
              <w:tc>
                <w:tcPr>
                  <w:tcW w:w="3270" w:type="dxa"/>
                  <w:tcBorders>
                    <w:top w:val="single" w:sz="4" w:space="0" w:color="auto"/>
                    <w:left w:val="single" w:sz="4" w:space="0" w:color="auto"/>
                    <w:bottom w:val="single" w:sz="4" w:space="0" w:color="auto"/>
                    <w:right w:val="single" w:sz="4" w:space="0" w:color="auto"/>
                  </w:tcBorders>
                </w:tcPr>
                <w:p w14:paraId="62EBEF5A" w14:textId="77777777" w:rsidR="00DB0580" w:rsidRPr="00054EB4" w:rsidRDefault="00DB0580" w:rsidP="00B170F6">
                  <w:pPr>
                    <w:pStyle w:val="a6"/>
                    <w:ind w:left="340" w:right="284"/>
                    <w:jc w:val="center"/>
                    <w:rPr>
                      <w:sz w:val="22"/>
                      <w:szCs w:val="22"/>
                    </w:rPr>
                  </w:pPr>
                  <w:r w:rsidRPr="00054EB4">
                    <w:rPr>
                      <w:sz w:val="22"/>
                      <w:szCs w:val="22"/>
                    </w:rPr>
                    <w:t>10 пос/смену</w:t>
                  </w:r>
                </w:p>
              </w:tc>
            </w:tr>
            <w:tr w:rsidR="00DB0580" w:rsidRPr="00054EB4" w14:paraId="52F36F2F" w14:textId="77777777" w:rsidTr="00B170F6">
              <w:tc>
                <w:tcPr>
                  <w:tcW w:w="7038" w:type="dxa"/>
                  <w:tcBorders>
                    <w:top w:val="single" w:sz="4" w:space="0" w:color="auto"/>
                    <w:left w:val="single" w:sz="4" w:space="0" w:color="auto"/>
                    <w:bottom w:val="single" w:sz="4" w:space="0" w:color="auto"/>
                    <w:right w:val="single" w:sz="4" w:space="0" w:color="auto"/>
                  </w:tcBorders>
                </w:tcPr>
                <w:p w14:paraId="084DA83A" w14:textId="77777777" w:rsidR="00DB0580" w:rsidRPr="00054EB4" w:rsidRDefault="00DB0580" w:rsidP="00054EB4">
                  <w:pPr>
                    <w:pStyle w:val="a6"/>
                    <w:numPr>
                      <w:ilvl w:val="0"/>
                      <w:numId w:val="2"/>
                    </w:numPr>
                    <w:suppressAutoHyphens w:val="0"/>
                    <w:ind w:right="284"/>
                    <w:rPr>
                      <w:sz w:val="22"/>
                      <w:szCs w:val="22"/>
                    </w:rPr>
                  </w:pPr>
                  <w:r w:rsidRPr="00054EB4">
                    <w:rPr>
                      <w:sz w:val="22"/>
                      <w:szCs w:val="22"/>
                    </w:rPr>
                    <w:t>Врачебные амбулатории</w:t>
                  </w:r>
                </w:p>
              </w:tc>
              <w:tc>
                <w:tcPr>
                  <w:tcW w:w="3270" w:type="dxa"/>
                  <w:tcBorders>
                    <w:top w:val="single" w:sz="4" w:space="0" w:color="auto"/>
                    <w:left w:val="single" w:sz="4" w:space="0" w:color="auto"/>
                    <w:bottom w:val="single" w:sz="4" w:space="0" w:color="auto"/>
                    <w:right w:val="single" w:sz="4" w:space="0" w:color="auto"/>
                  </w:tcBorders>
                </w:tcPr>
                <w:p w14:paraId="263B7B3C" w14:textId="77777777" w:rsidR="00DB0580" w:rsidRPr="00054EB4" w:rsidRDefault="00DB0580" w:rsidP="00B170F6">
                  <w:pPr>
                    <w:pStyle w:val="a6"/>
                    <w:ind w:left="340" w:right="284"/>
                    <w:jc w:val="center"/>
                    <w:rPr>
                      <w:sz w:val="22"/>
                      <w:szCs w:val="22"/>
                    </w:rPr>
                  </w:pPr>
                  <w:r w:rsidRPr="00054EB4">
                    <w:rPr>
                      <w:sz w:val="22"/>
                      <w:szCs w:val="22"/>
                    </w:rPr>
                    <w:t>21,6 пос/смену</w:t>
                  </w:r>
                </w:p>
              </w:tc>
            </w:tr>
            <w:tr w:rsidR="00DB0580" w:rsidRPr="00054EB4" w14:paraId="4A292551" w14:textId="77777777" w:rsidTr="00B170F6">
              <w:tc>
                <w:tcPr>
                  <w:tcW w:w="7038" w:type="dxa"/>
                  <w:tcBorders>
                    <w:top w:val="single" w:sz="4" w:space="0" w:color="auto"/>
                    <w:left w:val="single" w:sz="4" w:space="0" w:color="auto"/>
                    <w:bottom w:val="single" w:sz="4" w:space="0" w:color="auto"/>
                    <w:right w:val="single" w:sz="4" w:space="0" w:color="auto"/>
                  </w:tcBorders>
                </w:tcPr>
                <w:p w14:paraId="5FFD355D" w14:textId="77777777" w:rsidR="00DB0580" w:rsidRPr="00054EB4" w:rsidRDefault="00DB0580" w:rsidP="00054EB4">
                  <w:pPr>
                    <w:pStyle w:val="a6"/>
                    <w:numPr>
                      <w:ilvl w:val="0"/>
                      <w:numId w:val="2"/>
                    </w:numPr>
                    <w:suppressAutoHyphens w:val="0"/>
                    <w:ind w:right="284"/>
                    <w:rPr>
                      <w:sz w:val="22"/>
                      <w:szCs w:val="22"/>
                    </w:rPr>
                  </w:pPr>
                  <w:r w:rsidRPr="00054EB4">
                    <w:rPr>
                      <w:sz w:val="22"/>
                      <w:szCs w:val="22"/>
                    </w:rPr>
                    <w:t>СМП</w:t>
                  </w:r>
                </w:p>
              </w:tc>
              <w:tc>
                <w:tcPr>
                  <w:tcW w:w="3270" w:type="dxa"/>
                  <w:tcBorders>
                    <w:top w:val="single" w:sz="4" w:space="0" w:color="auto"/>
                    <w:left w:val="single" w:sz="4" w:space="0" w:color="auto"/>
                    <w:bottom w:val="single" w:sz="4" w:space="0" w:color="auto"/>
                    <w:right w:val="single" w:sz="4" w:space="0" w:color="auto"/>
                  </w:tcBorders>
                </w:tcPr>
                <w:p w14:paraId="0FF52214" w14:textId="77777777" w:rsidR="00DB0580" w:rsidRPr="00054EB4" w:rsidRDefault="00DB0580" w:rsidP="00B170F6">
                  <w:pPr>
                    <w:pStyle w:val="a6"/>
                    <w:ind w:left="340" w:right="284"/>
                    <w:jc w:val="center"/>
                    <w:rPr>
                      <w:sz w:val="22"/>
                      <w:szCs w:val="22"/>
                    </w:rPr>
                  </w:pPr>
                  <w:r w:rsidRPr="00054EB4">
                    <w:rPr>
                      <w:sz w:val="22"/>
                      <w:szCs w:val="22"/>
                    </w:rPr>
                    <w:t>2 бригады/в смену</w:t>
                  </w:r>
                </w:p>
              </w:tc>
            </w:tr>
            <w:tr w:rsidR="00DB0580" w:rsidRPr="00054EB4" w14:paraId="7D4FADD1" w14:textId="77777777" w:rsidTr="00B170F6">
              <w:tc>
                <w:tcPr>
                  <w:tcW w:w="7038" w:type="dxa"/>
                  <w:tcBorders>
                    <w:top w:val="single" w:sz="4" w:space="0" w:color="auto"/>
                    <w:left w:val="single" w:sz="4" w:space="0" w:color="auto"/>
                    <w:bottom w:val="single" w:sz="4" w:space="0" w:color="auto"/>
                    <w:right w:val="single" w:sz="4" w:space="0" w:color="auto"/>
                  </w:tcBorders>
                </w:tcPr>
                <w:p w14:paraId="27897C47" w14:textId="77777777" w:rsidR="00DB0580" w:rsidRPr="00054EB4" w:rsidRDefault="00DB0580" w:rsidP="00B170F6">
                  <w:pPr>
                    <w:pStyle w:val="a6"/>
                    <w:ind w:left="340" w:right="284"/>
                    <w:rPr>
                      <w:sz w:val="22"/>
                      <w:szCs w:val="22"/>
                    </w:rPr>
                  </w:pPr>
                  <w:r w:rsidRPr="00054EB4">
                    <w:rPr>
                      <w:sz w:val="22"/>
                      <w:szCs w:val="22"/>
                    </w:rPr>
                    <w:t>7. ФАП(ы) АМР</w:t>
                  </w:r>
                </w:p>
              </w:tc>
              <w:tc>
                <w:tcPr>
                  <w:tcW w:w="3270" w:type="dxa"/>
                  <w:tcBorders>
                    <w:top w:val="single" w:sz="4" w:space="0" w:color="auto"/>
                    <w:left w:val="single" w:sz="4" w:space="0" w:color="auto"/>
                    <w:bottom w:val="single" w:sz="4" w:space="0" w:color="auto"/>
                    <w:right w:val="single" w:sz="4" w:space="0" w:color="auto"/>
                  </w:tcBorders>
                </w:tcPr>
                <w:p w14:paraId="60718030" w14:textId="77777777" w:rsidR="00DB0580" w:rsidRPr="00054EB4" w:rsidRDefault="00DB0580" w:rsidP="00B170F6">
                  <w:pPr>
                    <w:pStyle w:val="a6"/>
                    <w:ind w:left="340" w:right="284"/>
                    <w:jc w:val="center"/>
                    <w:rPr>
                      <w:sz w:val="22"/>
                      <w:szCs w:val="22"/>
                    </w:rPr>
                  </w:pPr>
                  <w:r w:rsidRPr="00054EB4">
                    <w:rPr>
                      <w:sz w:val="22"/>
                      <w:szCs w:val="22"/>
                    </w:rPr>
                    <w:t>16</w:t>
                  </w:r>
                </w:p>
              </w:tc>
            </w:tr>
            <w:tr w:rsidR="00DB0580" w:rsidRPr="00054EB4" w14:paraId="7D7EB968" w14:textId="77777777" w:rsidTr="00B170F6">
              <w:tc>
                <w:tcPr>
                  <w:tcW w:w="7038" w:type="dxa"/>
                  <w:tcBorders>
                    <w:top w:val="single" w:sz="4" w:space="0" w:color="auto"/>
                    <w:left w:val="single" w:sz="4" w:space="0" w:color="auto"/>
                    <w:bottom w:val="single" w:sz="4" w:space="0" w:color="auto"/>
                    <w:right w:val="single" w:sz="4" w:space="0" w:color="auto"/>
                  </w:tcBorders>
                </w:tcPr>
                <w:p w14:paraId="74CC18D8" w14:textId="77777777" w:rsidR="00DB0580" w:rsidRPr="00054EB4" w:rsidRDefault="00DB0580" w:rsidP="00B170F6">
                  <w:pPr>
                    <w:pStyle w:val="a6"/>
                    <w:ind w:left="142" w:right="284"/>
                    <w:rPr>
                      <w:sz w:val="22"/>
                      <w:szCs w:val="22"/>
                    </w:rPr>
                  </w:pPr>
                  <w:r w:rsidRPr="00054EB4">
                    <w:rPr>
                      <w:sz w:val="22"/>
                      <w:szCs w:val="22"/>
                    </w:rPr>
                    <w:t xml:space="preserve">    9. Дневные стационары ДСП</w:t>
                  </w:r>
                </w:p>
              </w:tc>
              <w:tc>
                <w:tcPr>
                  <w:tcW w:w="3270" w:type="dxa"/>
                  <w:tcBorders>
                    <w:top w:val="single" w:sz="4" w:space="0" w:color="auto"/>
                    <w:left w:val="single" w:sz="4" w:space="0" w:color="auto"/>
                    <w:bottom w:val="single" w:sz="4" w:space="0" w:color="auto"/>
                    <w:right w:val="single" w:sz="4" w:space="0" w:color="auto"/>
                  </w:tcBorders>
                </w:tcPr>
                <w:p w14:paraId="54E2024A" w14:textId="77777777" w:rsidR="00DB0580" w:rsidRPr="00054EB4" w:rsidRDefault="00DB0580" w:rsidP="00B170F6">
                  <w:pPr>
                    <w:pStyle w:val="a6"/>
                    <w:ind w:left="340" w:right="284"/>
                    <w:jc w:val="center"/>
                    <w:rPr>
                      <w:sz w:val="22"/>
                      <w:szCs w:val="22"/>
                    </w:rPr>
                  </w:pPr>
                  <w:r w:rsidRPr="00054EB4">
                    <w:rPr>
                      <w:sz w:val="22"/>
                      <w:szCs w:val="22"/>
                    </w:rPr>
                    <w:t>32 койки</w:t>
                  </w:r>
                </w:p>
              </w:tc>
            </w:tr>
          </w:tbl>
          <w:p w14:paraId="019BB389" w14:textId="77777777" w:rsidR="00DB0580" w:rsidRDefault="00DB0580" w:rsidP="00054EB4">
            <w:pPr>
              <w:spacing w:after="0"/>
              <w:jc w:val="both"/>
              <w:rPr>
                <w:rFonts w:ascii="Times New Roman" w:hAnsi="Times New Roman"/>
                <w:color w:val="000000"/>
                <w:sz w:val="24"/>
                <w:szCs w:val="24"/>
              </w:rPr>
            </w:pPr>
            <w:r>
              <w:rPr>
                <w:rFonts w:ascii="Times New Roman" w:hAnsi="Times New Roman"/>
                <w:color w:val="000000"/>
                <w:sz w:val="24"/>
                <w:szCs w:val="24"/>
              </w:rPr>
              <w:t>Основной проблемой развития рынка медицинских услуг является дефицит квалифицированных кадров.</w:t>
            </w:r>
          </w:p>
          <w:p w14:paraId="4D433FD9" w14:textId="77777777" w:rsidR="00DB0580" w:rsidRDefault="00DB0580" w:rsidP="00054EB4">
            <w:pPr>
              <w:spacing w:after="0"/>
              <w:jc w:val="both"/>
              <w:rPr>
                <w:rFonts w:ascii="Times New Roman" w:hAnsi="Times New Roman"/>
                <w:color w:val="000000"/>
                <w:sz w:val="24"/>
                <w:szCs w:val="24"/>
              </w:rPr>
            </w:pPr>
            <w:r>
              <w:rPr>
                <w:rFonts w:ascii="Times New Roman" w:hAnsi="Times New Roman"/>
                <w:sz w:val="24"/>
                <w:szCs w:val="24"/>
              </w:rPr>
              <w:t>Медицинских организаций частной формы собственности на территории округа нет.</w:t>
            </w:r>
          </w:p>
          <w:p w14:paraId="27F540B3" w14:textId="77777777" w:rsidR="00DB0580" w:rsidRDefault="00DB0580" w:rsidP="00B02A77">
            <w:pPr>
              <w:spacing w:after="0"/>
              <w:jc w:val="both"/>
              <w:rPr>
                <w:rFonts w:ascii="Times New Roman" w:hAnsi="Times New Roman"/>
                <w:sz w:val="24"/>
                <w:szCs w:val="24"/>
              </w:rPr>
            </w:pPr>
            <w:r>
              <w:rPr>
                <w:rFonts w:ascii="Times New Roman" w:hAnsi="Times New Roman"/>
                <w:color w:val="000000"/>
                <w:sz w:val="24"/>
                <w:szCs w:val="24"/>
              </w:rPr>
              <w:t xml:space="preserve">       Задача: создание условий для развития конкуренции на рынке медицинских услуг с целью организации участия организаций с частной формой собственности в реализации территориальных программ обязательного медицинского страхования.</w:t>
            </w:r>
          </w:p>
        </w:tc>
      </w:tr>
      <w:tr w:rsidR="00095F02" w:rsidRPr="00BA0E0F" w14:paraId="01A38B13" w14:textId="77777777" w:rsidTr="00095F02">
        <w:tc>
          <w:tcPr>
            <w:tcW w:w="687" w:type="dxa"/>
          </w:tcPr>
          <w:p w14:paraId="0A59848F"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4.1</w:t>
            </w:r>
          </w:p>
        </w:tc>
        <w:tc>
          <w:tcPr>
            <w:tcW w:w="1763" w:type="dxa"/>
          </w:tcPr>
          <w:p w14:paraId="273F1A9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Мониторинг участия медицинских организаций в системе обязательного медицинского страхования</w:t>
            </w:r>
          </w:p>
        </w:tc>
        <w:tc>
          <w:tcPr>
            <w:tcW w:w="788" w:type="dxa"/>
            <w:gridSpan w:val="4"/>
          </w:tcPr>
          <w:p w14:paraId="3AEC1F5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tc>
        <w:tc>
          <w:tcPr>
            <w:tcW w:w="2821" w:type="dxa"/>
            <w:gridSpan w:val="4"/>
            <w:vMerge w:val="restart"/>
          </w:tcPr>
          <w:p w14:paraId="0F7B62EA" w14:textId="77777777" w:rsidR="00095F02" w:rsidRPr="00BA0E0F" w:rsidRDefault="00095F02" w:rsidP="00BD275F">
            <w:pPr>
              <w:spacing w:after="0"/>
              <w:jc w:val="center"/>
              <w:rPr>
                <w:rFonts w:ascii="Times New Roman" w:hAnsi="Times New Roman"/>
                <w:sz w:val="24"/>
                <w:szCs w:val="24"/>
              </w:rPr>
            </w:pPr>
            <w:r w:rsidRPr="00AB54D7">
              <w:rPr>
                <w:rFonts w:ascii="Times New Roman" w:hAnsi="Times New Roman"/>
                <w:sz w:val="24"/>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718" w:type="dxa"/>
            <w:gridSpan w:val="3"/>
            <w:vMerge w:val="restart"/>
          </w:tcPr>
          <w:p w14:paraId="0B8E6CB9" w14:textId="77777777" w:rsidR="00095F02" w:rsidRPr="00BA0E0F" w:rsidRDefault="00095F02" w:rsidP="00BD275F">
            <w:pPr>
              <w:spacing w:after="0"/>
              <w:jc w:val="center"/>
              <w:rPr>
                <w:rFonts w:ascii="Times New Roman" w:hAnsi="Times New Roman"/>
                <w:sz w:val="24"/>
                <w:szCs w:val="24"/>
              </w:rPr>
            </w:pPr>
            <w:r>
              <w:rPr>
                <w:rFonts w:ascii="Times New Roman" w:hAnsi="Times New Roman"/>
                <w:sz w:val="24"/>
                <w:szCs w:val="24"/>
              </w:rPr>
              <w:t>%%</w:t>
            </w:r>
          </w:p>
        </w:tc>
        <w:tc>
          <w:tcPr>
            <w:tcW w:w="2009" w:type="dxa"/>
            <w:gridSpan w:val="5"/>
          </w:tcPr>
          <w:p w14:paraId="5298B501"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6C9D7A9F" w14:textId="62D12C0A" w:rsidR="00095F02" w:rsidRPr="00BA0E0F" w:rsidRDefault="00095F02" w:rsidP="00BD275F">
            <w:pPr>
              <w:pStyle w:val="ConsPlusNormal"/>
              <w:jc w:val="both"/>
              <w:rPr>
                <w:rFonts w:ascii="Times New Roman" w:hAnsi="Times New Roman"/>
                <w:sz w:val="24"/>
                <w:szCs w:val="24"/>
              </w:rPr>
            </w:pPr>
          </w:p>
        </w:tc>
        <w:tc>
          <w:tcPr>
            <w:tcW w:w="1691" w:type="dxa"/>
            <w:gridSpan w:val="4"/>
          </w:tcPr>
          <w:p w14:paraId="68E74F96" w14:textId="77777777" w:rsidR="00095F02" w:rsidRPr="00BA0E0F" w:rsidRDefault="00095F02" w:rsidP="00173BED">
            <w:pPr>
              <w:pStyle w:val="ConsPlusNormal"/>
              <w:jc w:val="both"/>
              <w:rPr>
                <w:rFonts w:ascii="Times New Roman" w:hAnsi="Times New Roman"/>
                <w:sz w:val="24"/>
                <w:szCs w:val="24"/>
              </w:rPr>
            </w:pPr>
            <w:r>
              <w:rPr>
                <w:rFonts w:ascii="Times New Roman" w:hAnsi="Times New Roman"/>
                <w:sz w:val="24"/>
                <w:szCs w:val="24"/>
              </w:rPr>
              <w:t>0</w:t>
            </w:r>
          </w:p>
          <w:p w14:paraId="7C009010" w14:textId="6702C42F" w:rsidR="00095F02" w:rsidRPr="00BA0E0F" w:rsidRDefault="00095F02" w:rsidP="00173BED">
            <w:pPr>
              <w:pStyle w:val="ConsPlusNormal"/>
              <w:jc w:val="both"/>
              <w:rPr>
                <w:rFonts w:ascii="Times New Roman" w:hAnsi="Times New Roman"/>
                <w:sz w:val="24"/>
                <w:szCs w:val="24"/>
              </w:rPr>
            </w:pPr>
          </w:p>
        </w:tc>
        <w:tc>
          <w:tcPr>
            <w:tcW w:w="5257" w:type="dxa"/>
            <w:gridSpan w:val="10"/>
          </w:tcPr>
          <w:p w14:paraId="3CA3AFB9" w14:textId="77777777" w:rsidR="00095F02" w:rsidRPr="00523A8F" w:rsidRDefault="00095F02" w:rsidP="002236EC">
            <w:pPr>
              <w:pStyle w:val="ConsPlusNormal"/>
              <w:jc w:val="both"/>
              <w:rPr>
                <w:rFonts w:ascii="Times New Roman" w:hAnsi="Times New Roman"/>
                <w:sz w:val="24"/>
                <w:szCs w:val="24"/>
              </w:rPr>
            </w:pPr>
            <w:r w:rsidRPr="00523A8F">
              <w:rPr>
                <w:rFonts w:ascii="Times New Roman" w:hAnsi="Times New Roman"/>
                <w:sz w:val="24"/>
                <w:szCs w:val="24"/>
              </w:rPr>
              <w:t xml:space="preserve">На территории </w:t>
            </w:r>
            <w:r>
              <w:rPr>
                <w:rFonts w:ascii="Times New Roman" w:hAnsi="Times New Roman"/>
                <w:sz w:val="24"/>
                <w:szCs w:val="24"/>
              </w:rPr>
              <w:t>Анучинского муниципального округа</w:t>
            </w:r>
            <w:r w:rsidRPr="00523A8F">
              <w:rPr>
                <w:rFonts w:ascii="Times New Roman" w:hAnsi="Times New Roman"/>
                <w:sz w:val="24"/>
                <w:szCs w:val="24"/>
              </w:rPr>
              <w:t xml:space="preserve"> оказание медицинской помощи населению осуществляется в КГБУЗ «Центральная районная больница» и </w:t>
            </w:r>
            <w:r>
              <w:rPr>
                <w:rFonts w:ascii="Times New Roman" w:hAnsi="Times New Roman"/>
                <w:sz w:val="24"/>
                <w:szCs w:val="24"/>
              </w:rPr>
              <w:t>16</w:t>
            </w:r>
            <w:r w:rsidRPr="00523A8F">
              <w:rPr>
                <w:rFonts w:ascii="Times New Roman" w:hAnsi="Times New Roman"/>
                <w:sz w:val="24"/>
                <w:szCs w:val="24"/>
              </w:rPr>
              <w:t xml:space="preserve"> фельдшерско – акушерских пунктов. Население обслуживается поликлиникой, фельдшерами ближайших ФАПов, экстренные вызов</w:t>
            </w:r>
            <w:r>
              <w:rPr>
                <w:rFonts w:ascii="Times New Roman" w:hAnsi="Times New Roman"/>
                <w:sz w:val="24"/>
                <w:szCs w:val="24"/>
              </w:rPr>
              <w:t>ы</w:t>
            </w:r>
            <w:r w:rsidRPr="00523A8F">
              <w:rPr>
                <w:rFonts w:ascii="Times New Roman" w:hAnsi="Times New Roman"/>
                <w:sz w:val="24"/>
                <w:szCs w:val="24"/>
              </w:rPr>
              <w:t xml:space="preserve"> обслуживаются скорой медицинской помощью. </w:t>
            </w:r>
          </w:p>
          <w:p w14:paraId="6E991410" w14:textId="77777777" w:rsidR="00095F02" w:rsidRPr="00AB54D7" w:rsidRDefault="00095F02" w:rsidP="002236EC">
            <w:pPr>
              <w:pStyle w:val="ConsPlusNormal"/>
              <w:jc w:val="both"/>
              <w:rPr>
                <w:rFonts w:ascii="Times New Roman" w:hAnsi="Times New Roman"/>
                <w:sz w:val="24"/>
                <w:szCs w:val="24"/>
              </w:rPr>
            </w:pPr>
            <w:r w:rsidRPr="00523A8F">
              <w:rPr>
                <w:rFonts w:ascii="Times New Roman" w:hAnsi="Times New Roman"/>
                <w:sz w:val="24"/>
                <w:szCs w:val="24"/>
              </w:rPr>
              <w:t xml:space="preserve">Организаций с частной формой собственности, участвующих в реализации территориальных программ обязательного медицинского страхования на территории </w:t>
            </w:r>
            <w:r>
              <w:rPr>
                <w:rFonts w:ascii="Times New Roman" w:hAnsi="Times New Roman"/>
                <w:sz w:val="24"/>
                <w:szCs w:val="24"/>
              </w:rPr>
              <w:t>Анучинского муниципального округа</w:t>
            </w:r>
            <w:r w:rsidRPr="00523A8F">
              <w:rPr>
                <w:rFonts w:ascii="Times New Roman" w:hAnsi="Times New Roman"/>
                <w:sz w:val="24"/>
                <w:szCs w:val="24"/>
              </w:rPr>
              <w:t xml:space="preserve"> нет.</w:t>
            </w:r>
          </w:p>
        </w:tc>
      </w:tr>
      <w:tr w:rsidR="00095F02" w:rsidRPr="00BA0E0F" w14:paraId="51FB3141" w14:textId="77777777" w:rsidTr="00095F02">
        <w:tc>
          <w:tcPr>
            <w:tcW w:w="687" w:type="dxa"/>
          </w:tcPr>
          <w:p w14:paraId="7A1B02AF"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4.2</w:t>
            </w:r>
          </w:p>
        </w:tc>
        <w:tc>
          <w:tcPr>
            <w:tcW w:w="1763" w:type="dxa"/>
          </w:tcPr>
          <w:p w14:paraId="7942E8E9" w14:textId="77777777" w:rsidR="00095F02" w:rsidRPr="00BA0E0F" w:rsidRDefault="00095F02" w:rsidP="000468E2">
            <w:pPr>
              <w:pStyle w:val="ConsPlusNormal"/>
              <w:jc w:val="both"/>
              <w:rPr>
                <w:rFonts w:ascii="Times New Roman" w:hAnsi="Times New Roman"/>
                <w:sz w:val="24"/>
                <w:szCs w:val="24"/>
              </w:rPr>
            </w:pPr>
            <w:r>
              <w:rPr>
                <w:rFonts w:ascii="Times New Roman" w:hAnsi="Times New Roman"/>
                <w:sz w:val="24"/>
                <w:szCs w:val="24"/>
              </w:rPr>
              <w:t>Оказание информационной и консультативно</w:t>
            </w:r>
            <w:r>
              <w:rPr>
                <w:rFonts w:ascii="Times New Roman" w:hAnsi="Times New Roman"/>
                <w:sz w:val="24"/>
                <w:szCs w:val="24"/>
              </w:rPr>
              <w:lastRenderedPageBreak/>
              <w:t>й помощи медицинским организациям частной системы здравоохранения с целью участия в реализации территориальных программ обязательного медицинского страхования</w:t>
            </w:r>
          </w:p>
        </w:tc>
        <w:tc>
          <w:tcPr>
            <w:tcW w:w="788" w:type="dxa"/>
            <w:gridSpan w:val="4"/>
          </w:tcPr>
          <w:p w14:paraId="16EE2942"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2019-2022</w:t>
            </w:r>
          </w:p>
        </w:tc>
        <w:tc>
          <w:tcPr>
            <w:tcW w:w="2821" w:type="dxa"/>
            <w:gridSpan w:val="4"/>
            <w:vMerge/>
          </w:tcPr>
          <w:p w14:paraId="49B19122" w14:textId="77777777" w:rsidR="00095F02" w:rsidRPr="00BA0E0F" w:rsidRDefault="00095F02" w:rsidP="00BD275F">
            <w:pPr>
              <w:spacing w:after="0"/>
              <w:jc w:val="center"/>
              <w:rPr>
                <w:rFonts w:ascii="Times New Roman" w:hAnsi="Times New Roman"/>
                <w:sz w:val="24"/>
                <w:szCs w:val="24"/>
              </w:rPr>
            </w:pPr>
          </w:p>
        </w:tc>
        <w:tc>
          <w:tcPr>
            <w:tcW w:w="718" w:type="dxa"/>
            <w:gridSpan w:val="3"/>
            <w:vMerge/>
          </w:tcPr>
          <w:p w14:paraId="3C199C1E" w14:textId="77777777" w:rsidR="00095F02" w:rsidRPr="00BA0E0F" w:rsidRDefault="00095F02" w:rsidP="00BD275F">
            <w:pPr>
              <w:spacing w:after="0"/>
              <w:jc w:val="center"/>
              <w:rPr>
                <w:rFonts w:ascii="Times New Roman" w:hAnsi="Times New Roman"/>
                <w:sz w:val="24"/>
                <w:szCs w:val="24"/>
              </w:rPr>
            </w:pPr>
          </w:p>
        </w:tc>
        <w:tc>
          <w:tcPr>
            <w:tcW w:w="2009" w:type="dxa"/>
            <w:gridSpan w:val="5"/>
          </w:tcPr>
          <w:p w14:paraId="0135C73F" w14:textId="77777777" w:rsidR="00095F02" w:rsidRPr="00BA0E0F" w:rsidRDefault="00095F02" w:rsidP="00BD275F">
            <w:pPr>
              <w:pStyle w:val="ConsPlusNormal"/>
              <w:jc w:val="both"/>
              <w:rPr>
                <w:rFonts w:ascii="Times New Roman" w:hAnsi="Times New Roman"/>
                <w:sz w:val="24"/>
                <w:szCs w:val="24"/>
              </w:rPr>
            </w:pPr>
          </w:p>
        </w:tc>
        <w:tc>
          <w:tcPr>
            <w:tcW w:w="1691" w:type="dxa"/>
            <w:gridSpan w:val="4"/>
          </w:tcPr>
          <w:p w14:paraId="5DE9B133" w14:textId="77777777" w:rsidR="00095F02" w:rsidRPr="00BA0E0F" w:rsidRDefault="00095F02" w:rsidP="00BD275F">
            <w:pPr>
              <w:pStyle w:val="ConsPlusNormal"/>
              <w:jc w:val="both"/>
              <w:rPr>
                <w:rFonts w:ascii="Times New Roman" w:hAnsi="Times New Roman"/>
                <w:sz w:val="24"/>
                <w:szCs w:val="24"/>
              </w:rPr>
            </w:pPr>
          </w:p>
        </w:tc>
        <w:tc>
          <w:tcPr>
            <w:tcW w:w="5257" w:type="dxa"/>
            <w:gridSpan w:val="10"/>
          </w:tcPr>
          <w:p w14:paraId="693FDC81" w14:textId="130CFB29" w:rsidR="00095F02" w:rsidRPr="00BA0E0F" w:rsidRDefault="00095F02" w:rsidP="001B3404">
            <w:pPr>
              <w:pStyle w:val="ConsPlusNormal"/>
              <w:jc w:val="both"/>
              <w:rPr>
                <w:rFonts w:ascii="Times New Roman" w:hAnsi="Times New Roman"/>
                <w:sz w:val="24"/>
                <w:szCs w:val="24"/>
              </w:rPr>
            </w:pPr>
            <w:r>
              <w:rPr>
                <w:rFonts w:ascii="Times New Roman" w:hAnsi="Times New Roman"/>
                <w:sz w:val="24"/>
                <w:szCs w:val="24"/>
              </w:rPr>
              <w:t xml:space="preserve">За информационной и консультативной помощью в администрацию Анучинского муниципального округа представители медицинских организаций частной системы здравоохранения в </w:t>
            </w:r>
            <w:r w:rsidR="001B3404">
              <w:rPr>
                <w:rFonts w:ascii="Times New Roman" w:hAnsi="Times New Roman"/>
                <w:sz w:val="24"/>
                <w:szCs w:val="24"/>
              </w:rPr>
              <w:t>1</w:t>
            </w:r>
            <w:r>
              <w:rPr>
                <w:rFonts w:ascii="Times New Roman" w:hAnsi="Times New Roman"/>
                <w:sz w:val="24"/>
                <w:szCs w:val="24"/>
              </w:rPr>
              <w:t xml:space="preserve"> квартале </w:t>
            </w:r>
            <w:r>
              <w:rPr>
                <w:rFonts w:ascii="Times New Roman" w:hAnsi="Times New Roman"/>
                <w:sz w:val="24"/>
                <w:szCs w:val="24"/>
              </w:rPr>
              <w:lastRenderedPageBreak/>
              <w:t>202</w:t>
            </w:r>
            <w:r w:rsidR="001B3404">
              <w:rPr>
                <w:rFonts w:ascii="Times New Roman" w:hAnsi="Times New Roman"/>
                <w:sz w:val="24"/>
                <w:szCs w:val="24"/>
              </w:rPr>
              <w:t>1</w:t>
            </w:r>
            <w:r>
              <w:rPr>
                <w:rFonts w:ascii="Times New Roman" w:hAnsi="Times New Roman"/>
                <w:sz w:val="24"/>
                <w:szCs w:val="24"/>
              </w:rPr>
              <w:t xml:space="preserve"> года не обращались.</w:t>
            </w:r>
          </w:p>
        </w:tc>
      </w:tr>
      <w:tr w:rsidR="00DB0580" w:rsidRPr="00BA0E0F" w14:paraId="2FC9E94B" w14:textId="77777777" w:rsidTr="007E1123">
        <w:trPr>
          <w:gridAfter w:val="2"/>
          <w:wAfter w:w="231" w:type="dxa"/>
        </w:trPr>
        <w:tc>
          <w:tcPr>
            <w:tcW w:w="15503" w:type="dxa"/>
            <w:gridSpan w:val="30"/>
          </w:tcPr>
          <w:p w14:paraId="2C9D7623" w14:textId="77777777" w:rsidR="00DB0580" w:rsidRDefault="00DB0580" w:rsidP="00BD27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5. </w:t>
            </w:r>
            <w:r w:rsidRPr="00AB54D7">
              <w:rPr>
                <w:rFonts w:ascii="Times New Roman" w:eastAsiaTheme="minorHAnsi" w:hAnsi="Times New Roman"/>
                <w:sz w:val="24"/>
                <w:szCs w:val="24"/>
              </w:rPr>
              <w:t>Рынок услуг розничной торговли лекарственными препаратами, медицинскими изделиями и сопутствующими товарами</w:t>
            </w:r>
            <w:r>
              <w:rPr>
                <w:rFonts w:ascii="Times New Roman" w:eastAsiaTheme="minorHAnsi" w:hAnsi="Times New Roman"/>
                <w:sz w:val="24"/>
                <w:szCs w:val="24"/>
              </w:rPr>
              <w:t xml:space="preserve"> </w:t>
            </w:r>
            <w:r w:rsidRPr="00AB54D7">
              <w:rPr>
                <w:rFonts w:ascii="Times New Roman" w:eastAsiaTheme="minorHAnsi" w:hAnsi="Times New Roman"/>
                <w:b/>
                <w:sz w:val="24"/>
                <w:szCs w:val="24"/>
                <w:u w:val="single"/>
              </w:rPr>
              <w:t>(только для муниципальных районов)</w:t>
            </w:r>
          </w:p>
        </w:tc>
      </w:tr>
      <w:tr w:rsidR="00DB0580" w:rsidRPr="00A56E73" w14:paraId="2504887C" w14:textId="77777777" w:rsidTr="007E1123">
        <w:trPr>
          <w:gridAfter w:val="2"/>
          <w:wAfter w:w="231" w:type="dxa"/>
        </w:trPr>
        <w:tc>
          <w:tcPr>
            <w:tcW w:w="15503" w:type="dxa"/>
            <w:gridSpan w:val="30"/>
          </w:tcPr>
          <w:p w14:paraId="7007AE25" w14:textId="259A61F0" w:rsidR="00DB0580" w:rsidRPr="00B00654" w:rsidRDefault="00DB0580" w:rsidP="00054EB4">
            <w:pPr>
              <w:pStyle w:val="ConsPlusNormal"/>
              <w:rPr>
                <w:rFonts w:ascii="Times New Roman" w:hAnsi="Times New Roman" w:cs="Times New Roman"/>
                <w:szCs w:val="22"/>
              </w:rPr>
            </w:pPr>
            <w:r w:rsidRPr="00B00654">
              <w:rPr>
                <w:rFonts w:ascii="Times New Roman" w:hAnsi="Times New Roman" w:cs="Times New Roman"/>
                <w:szCs w:val="22"/>
              </w:rPr>
              <w:t xml:space="preserve">На территории района осуществляют деятельность по розничной торговле фармацевтической продукцией </w:t>
            </w:r>
            <w:r w:rsidR="001B3404">
              <w:rPr>
                <w:rFonts w:ascii="Times New Roman" w:hAnsi="Times New Roman" w:cs="Times New Roman"/>
                <w:szCs w:val="22"/>
              </w:rPr>
              <w:t>2</w:t>
            </w:r>
            <w:r w:rsidRPr="00B00654">
              <w:rPr>
                <w:rFonts w:ascii="Times New Roman" w:hAnsi="Times New Roman" w:cs="Times New Roman"/>
                <w:szCs w:val="22"/>
              </w:rPr>
              <w:t xml:space="preserve"> организации ООО «Фарм»</w:t>
            </w:r>
            <w:r w:rsidR="001B3404">
              <w:rPr>
                <w:rFonts w:ascii="Times New Roman" w:hAnsi="Times New Roman" w:cs="Times New Roman"/>
                <w:szCs w:val="22"/>
              </w:rPr>
              <w:t xml:space="preserve"> и </w:t>
            </w:r>
            <w:r w:rsidR="00274A8A">
              <w:rPr>
                <w:rFonts w:ascii="Times New Roman" w:hAnsi="Times New Roman" w:cs="Times New Roman"/>
                <w:szCs w:val="22"/>
              </w:rPr>
              <w:t xml:space="preserve">ООО «Нефрос» </w:t>
            </w:r>
            <w:r w:rsidRPr="00B00654">
              <w:rPr>
                <w:rFonts w:ascii="Times New Roman" w:hAnsi="Times New Roman" w:cs="Times New Roman"/>
                <w:szCs w:val="22"/>
              </w:rPr>
              <w:t xml:space="preserve"> . </w:t>
            </w:r>
            <w:r w:rsidR="001B3404">
              <w:rPr>
                <w:rFonts w:ascii="Times New Roman" w:hAnsi="Times New Roman" w:cs="Times New Roman"/>
                <w:szCs w:val="22"/>
              </w:rPr>
              <w:t>Сиитуация ухудшилась с уходом из с. Чернышевка ООО Восточная аптечная сеть.</w:t>
            </w:r>
            <w:r w:rsidRPr="00B00654">
              <w:rPr>
                <w:rFonts w:ascii="Times New Roman" w:hAnsi="Times New Roman" w:cs="Times New Roman"/>
                <w:szCs w:val="22"/>
              </w:rPr>
              <w:t xml:space="preserve">Государственных организаций в этой сфере нет, кроме того лишь в </w:t>
            </w:r>
            <w:r w:rsidR="001B3404">
              <w:rPr>
                <w:rFonts w:ascii="Times New Roman" w:hAnsi="Times New Roman" w:cs="Times New Roman"/>
                <w:szCs w:val="22"/>
              </w:rPr>
              <w:t>одном</w:t>
            </w:r>
            <w:r w:rsidRPr="00B00654">
              <w:rPr>
                <w:rFonts w:ascii="Times New Roman" w:hAnsi="Times New Roman" w:cs="Times New Roman"/>
                <w:szCs w:val="22"/>
              </w:rPr>
              <w:t xml:space="preserve"> сел</w:t>
            </w:r>
            <w:r w:rsidR="001B3404">
              <w:rPr>
                <w:rFonts w:ascii="Times New Roman" w:hAnsi="Times New Roman" w:cs="Times New Roman"/>
                <w:szCs w:val="22"/>
              </w:rPr>
              <w:t>е</w:t>
            </w:r>
            <w:r w:rsidRPr="00B00654">
              <w:rPr>
                <w:rFonts w:ascii="Times New Roman" w:hAnsi="Times New Roman" w:cs="Times New Roman"/>
                <w:szCs w:val="22"/>
              </w:rPr>
              <w:t xml:space="preserve"> из 29 существуют аптеки: с. Анучино </w:t>
            </w:r>
            <w:r w:rsidR="001B3404">
              <w:rPr>
                <w:rFonts w:ascii="Times New Roman" w:hAnsi="Times New Roman" w:cs="Times New Roman"/>
                <w:szCs w:val="22"/>
              </w:rPr>
              <w:t>Лишь 3</w:t>
            </w:r>
            <w:r w:rsidRPr="00B00654">
              <w:rPr>
                <w:rFonts w:ascii="Times New Roman" w:hAnsi="Times New Roman" w:cs="Times New Roman"/>
                <w:szCs w:val="22"/>
              </w:rPr>
              <w:t>0,2 % всего населения района</w:t>
            </w:r>
            <w:r w:rsidR="001B3404">
              <w:rPr>
                <w:rFonts w:ascii="Times New Roman" w:hAnsi="Times New Roman" w:cs="Times New Roman"/>
                <w:szCs w:val="22"/>
              </w:rPr>
              <w:t xml:space="preserve"> обеспечено услугами </w:t>
            </w:r>
            <w:r w:rsidR="001B3404" w:rsidRPr="00AB54D7">
              <w:rPr>
                <w:rFonts w:ascii="Times New Roman" w:eastAsiaTheme="minorHAnsi" w:hAnsi="Times New Roman"/>
                <w:sz w:val="24"/>
                <w:szCs w:val="24"/>
              </w:rPr>
              <w:t>розничной торговли лекарственными препаратами</w:t>
            </w:r>
            <w:r w:rsidR="001B3404">
              <w:rPr>
                <w:rFonts w:ascii="Times New Roman" w:eastAsiaTheme="minorHAnsi" w:hAnsi="Times New Roman"/>
                <w:sz w:val="24"/>
                <w:szCs w:val="24"/>
              </w:rPr>
              <w:t xml:space="preserve"> (в 2020 году – 50,2)</w:t>
            </w:r>
            <w:r w:rsidRPr="00B00654">
              <w:rPr>
                <w:rFonts w:ascii="Times New Roman" w:hAnsi="Times New Roman" w:cs="Times New Roman"/>
                <w:szCs w:val="22"/>
              </w:rPr>
              <w:t>. Остальное население не обеспеченно фармацевтической продукцией в полной мере., так как фельдшерско-акушерские пункты в селах хоть и имеют лицензии для реализации фармацевтической продукции все же не могут иметь широкий ассортимент этой продукции.</w:t>
            </w:r>
          </w:p>
          <w:p w14:paraId="71B0C1B7" w14:textId="2EABEA83" w:rsidR="00DB0580" w:rsidRPr="00B00654" w:rsidRDefault="00DB0580" w:rsidP="00054EB4">
            <w:pPr>
              <w:pStyle w:val="ConsPlusNormal"/>
              <w:rPr>
                <w:rFonts w:ascii="Times New Roman" w:hAnsi="Times New Roman" w:cs="Times New Roman"/>
                <w:szCs w:val="22"/>
              </w:rPr>
            </w:pPr>
            <w:r w:rsidRPr="00B00654">
              <w:rPr>
                <w:rFonts w:ascii="Times New Roman" w:hAnsi="Times New Roman" w:cs="Times New Roman"/>
                <w:szCs w:val="22"/>
              </w:rPr>
              <w:t xml:space="preserve"> Доля предприятий с частной формой собственности в данной сфере услуг 100%</w:t>
            </w:r>
            <w:r w:rsidR="001B3404">
              <w:rPr>
                <w:rFonts w:ascii="Times New Roman" w:hAnsi="Times New Roman" w:cs="Times New Roman"/>
                <w:szCs w:val="22"/>
              </w:rPr>
              <w:t>.</w:t>
            </w:r>
          </w:p>
        </w:tc>
      </w:tr>
      <w:tr w:rsidR="00095F02" w:rsidRPr="00BA0E0F" w14:paraId="2A8BB1C5" w14:textId="77777777" w:rsidTr="00095F02">
        <w:trPr>
          <w:trHeight w:val="6030"/>
        </w:trPr>
        <w:tc>
          <w:tcPr>
            <w:tcW w:w="687" w:type="dxa"/>
          </w:tcPr>
          <w:p w14:paraId="39F4D264"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5.1</w:t>
            </w:r>
          </w:p>
          <w:p w14:paraId="00381BE7" w14:textId="77777777" w:rsidR="00095F02" w:rsidRPr="00BA0E0F" w:rsidRDefault="00095F02" w:rsidP="00BD275F">
            <w:pPr>
              <w:pStyle w:val="ConsPlusNormal"/>
              <w:jc w:val="both"/>
              <w:rPr>
                <w:rFonts w:ascii="Times New Roman" w:hAnsi="Times New Roman"/>
                <w:sz w:val="24"/>
                <w:szCs w:val="24"/>
              </w:rPr>
            </w:pPr>
          </w:p>
        </w:tc>
        <w:tc>
          <w:tcPr>
            <w:tcW w:w="2273" w:type="dxa"/>
            <w:gridSpan w:val="4"/>
          </w:tcPr>
          <w:p w14:paraId="03930AAB"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 xml:space="preserve">Оказание консультативной и информационной помощи субъектам малого и среднего предпринимательства по организации торговой деятельности и соблюдению законодательства в сфере оказания </w:t>
            </w:r>
            <w:r w:rsidRPr="00AB54D7">
              <w:rPr>
                <w:rFonts w:ascii="Times New Roman" w:eastAsiaTheme="minorHAnsi" w:hAnsi="Times New Roman"/>
                <w:sz w:val="24"/>
                <w:szCs w:val="24"/>
              </w:rPr>
              <w:t>услуг розничной торговли лекарственными препаратами, медицинскими изделиями и сопутствующими</w:t>
            </w:r>
          </w:p>
          <w:p w14:paraId="3B0CF9DF" w14:textId="77777777" w:rsidR="00095F02" w:rsidRPr="00210518" w:rsidRDefault="00095F02" w:rsidP="00BD275F">
            <w:pPr>
              <w:spacing w:after="0"/>
              <w:jc w:val="center"/>
              <w:rPr>
                <w:rFonts w:ascii="Times New Roman" w:hAnsi="Times New Roman"/>
                <w:sz w:val="24"/>
                <w:szCs w:val="24"/>
              </w:rPr>
            </w:pPr>
            <w:r w:rsidRPr="00210518">
              <w:rPr>
                <w:rFonts w:ascii="Times New Roman" w:hAnsi="Times New Roman"/>
                <w:sz w:val="24"/>
                <w:szCs w:val="24"/>
              </w:rPr>
              <w:t>товарами</w:t>
            </w:r>
          </w:p>
        </w:tc>
        <w:tc>
          <w:tcPr>
            <w:tcW w:w="692" w:type="dxa"/>
            <w:gridSpan w:val="3"/>
          </w:tcPr>
          <w:p w14:paraId="7BDAA740" w14:textId="77777777" w:rsidR="00095F02" w:rsidRPr="00210518" w:rsidRDefault="00095F02" w:rsidP="00BD275F">
            <w:pPr>
              <w:spacing w:after="0"/>
              <w:jc w:val="center"/>
              <w:rPr>
                <w:rFonts w:ascii="Times New Roman" w:hAnsi="Times New Roman"/>
                <w:sz w:val="24"/>
                <w:szCs w:val="24"/>
              </w:rPr>
            </w:pPr>
            <w:r w:rsidRPr="00210518">
              <w:rPr>
                <w:rFonts w:ascii="Times New Roman" w:hAnsi="Times New Roman"/>
                <w:sz w:val="24"/>
                <w:szCs w:val="24"/>
              </w:rPr>
              <w:t>2019-2022</w:t>
            </w:r>
          </w:p>
        </w:tc>
        <w:tc>
          <w:tcPr>
            <w:tcW w:w="2407" w:type="dxa"/>
            <w:gridSpan w:val="2"/>
          </w:tcPr>
          <w:p w14:paraId="0E4F4800" w14:textId="77777777" w:rsidR="00095F02" w:rsidRPr="00BA0E0F" w:rsidRDefault="00095F02" w:rsidP="00BD275F">
            <w:pPr>
              <w:spacing w:after="0"/>
              <w:jc w:val="center"/>
              <w:rPr>
                <w:rFonts w:ascii="Times New Roman" w:hAnsi="Times New Roman"/>
                <w:sz w:val="24"/>
                <w:szCs w:val="24"/>
              </w:rPr>
            </w:pPr>
            <w:r w:rsidRPr="00AB54D7">
              <w:rPr>
                <w:rFonts w:ascii="Times New Roman" w:hAnsi="Times New Roman"/>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876" w:type="dxa"/>
            <w:gridSpan w:val="5"/>
          </w:tcPr>
          <w:p w14:paraId="1289E452" w14:textId="77777777" w:rsidR="00095F02" w:rsidRPr="00BA0E0F" w:rsidRDefault="00095F02" w:rsidP="000B7D9D">
            <w:pPr>
              <w:spacing w:after="0"/>
              <w:jc w:val="center"/>
              <w:rPr>
                <w:rFonts w:ascii="Times New Roman" w:hAnsi="Times New Roman"/>
                <w:sz w:val="24"/>
                <w:szCs w:val="24"/>
              </w:rPr>
            </w:pPr>
            <w:r>
              <w:rPr>
                <w:rFonts w:ascii="Times New Roman" w:hAnsi="Times New Roman"/>
                <w:sz w:val="24"/>
                <w:szCs w:val="24"/>
              </w:rPr>
              <w:t>%%</w:t>
            </w:r>
          </w:p>
        </w:tc>
        <w:tc>
          <w:tcPr>
            <w:tcW w:w="1851" w:type="dxa"/>
            <w:gridSpan w:val="3"/>
          </w:tcPr>
          <w:p w14:paraId="279F98DB"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4A3893E9" w14:textId="5F22923B" w:rsidR="00095F02" w:rsidRPr="00BA0E0F" w:rsidRDefault="00095F02" w:rsidP="00BD275F">
            <w:pPr>
              <w:pStyle w:val="ConsPlusNormal"/>
              <w:jc w:val="both"/>
              <w:rPr>
                <w:rFonts w:ascii="Times New Roman" w:hAnsi="Times New Roman"/>
                <w:sz w:val="24"/>
                <w:szCs w:val="24"/>
              </w:rPr>
            </w:pPr>
          </w:p>
          <w:p w14:paraId="778F2962" w14:textId="77777777" w:rsidR="00095F02" w:rsidRPr="00BA0E0F" w:rsidRDefault="00095F02" w:rsidP="00BD275F">
            <w:pPr>
              <w:spacing w:after="0"/>
              <w:jc w:val="center"/>
              <w:rPr>
                <w:rFonts w:ascii="Times New Roman" w:hAnsi="Times New Roman"/>
                <w:sz w:val="24"/>
                <w:szCs w:val="24"/>
              </w:rPr>
            </w:pPr>
          </w:p>
        </w:tc>
        <w:tc>
          <w:tcPr>
            <w:tcW w:w="1691" w:type="dxa"/>
            <w:gridSpan w:val="4"/>
          </w:tcPr>
          <w:p w14:paraId="099A59D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50D2EF16" w14:textId="01759075" w:rsidR="00095F02" w:rsidRPr="00BA0E0F" w:rsidRDefault="00095F02" w:rsidP="00BD275F">
            <w:pPr>
              <w:pStyle w:val="ConsPlusNormal"/>
              <w:jc w:val="both"/>
              <w:rPr>
                <w:rFonts w:ascii="Times New Roman" w:hAnsi="Times New Roman"/>
                <w:sz w:val="24"/>
                <w:szCs w:val="24"/>
              </w:rPr>
            </w:pPr>
          </w:p>
          <w:p w14:paraId="472AF862" w14:textId="77777777" w:rsidR="00095F02" w:rsidRPr="00BA0E0F" w:rsidRDefault="00095F02" w:rsidP="00BD275F">
            <w:pPr>
              <w:spacing w:after="0"/>
              <w:jc w:val="center"/>
              <w:rPr>
                <w:rFonts w:ascii="Times New Roman" w:hAnsi="Times New Roman"/>
                <w:sz w:val="24"/>
                <w:szCs w:val="24"/>
              </w:rPr>
            </w:pPr>
          </w:p>
        </w:tc>
        <w:tc>
          <w:tcPr>
            <w:tcW w:w="5257" w:type="dxa"/>
            <w:gridSpan w:val="10"/>
          </w:tcPr>
          <w:p w14:paraId="568795D3" w14:textId="77777777" w:rsidR="00095F02" w:rsidRPr="00AB54D7" w:rsidRDefault="00095F02" w:rsidP="00274A8A">
            <w:pPr>
              <w:pStyle w:val="ConsPlusNormal"/>
              <w:jc w:val="both"/>
              <w:rPr>
                <w:rFonts w:ascii="Times New Roman" w:hAnsi="Times New Roman"/>
                <w:sz w:val="24"/>
                <w:szCs w:val="24"/>
              </w:rPr>
            </w:pPr>
            <w:r>
              <w:rPr>
                <w:rFonts w:ascii="Times New Roman" w:hAnsi="Times New Roman"/>
                <w:sz w:val="24"/>
                <w:szCs w:val="24"/>
              </w:rPr>
              <w:t xml:space="preserve">На официальном сайте Анучинского муниципального округа на постоянной основе размещается информация о государственной поддержке субъектов малого и среднего предпринимательства, осуществляется консультативная помощь субъектам малого и среднего предпринимательства по вопросам ведения предпринимательской деятельности на территории Анучинского муниципального округа. Представители малого и среднего бизнеса в сфере </w:t>
            </w:r>
            <w:r w:rsidRPr="00ED616A">
              <w:rPr>
                <w:rFonts w:ascii="Times New Roman" w:hAnsi="Times New Roman"/>
                <w:sz w:val="24"/>
                <w:szCs w:val="24"/>
              </w:rPr>
              <w:t>оказания услуг розничной торговли лекарственными препаратами, медицинскими изделиями и сопутствующими</w:t>
            </w:r>
            <w:r>
              <w:rPr>
                <w:rFonts w:ascii="Times New Roman" w:hAnsi="Times New Roman"/>
                <w:sz w:val="24"/>
                <w:szCs w:val="24"/>
              </w:rPr>
              <w:t xml:space="preserve"> т</w:t>
            </w:r>
            <w:r w:rsidRPr="00ED616A">
              <w:rPr>
                <w:rFonts w:ascii="Times New Roman" w:hAnsi="Times New Roman"/>
                <w:sz w:val="24"/>
                <w:szCs w:val="24"/>
              </w:rPr>
              <w:t>оварами</w:t>
            </w:r>
            <w:r>
              <w:rPr>
                <w:rFonts w:ascii="Times New Roman" w:hAnsi="Times New Roman"/>
                <w:sz w:val="24"/>
                <w:szCs w:val="24"/>
              </w:rPr>
              <w:t xml:space="preserve"> </w:t>
            </w:r>
            <w:r w:rsidRPr="00467A89">
              <w:rPr>
                <w:rFonts w:ascii="Times New Roman" w:hAnsi="Times New Roman"/>
                <w:sz w:val="24"/>
                <w:szCs w:val="24"/>
              </w:rPr>
              <w:t>за консультативной помощью</w:t>
            </w:r>
            <w:r>
              <w:rPr>
                <w:rFonts w:ascii="Times New Roman" w:hAnsi="Times New Roman"/>
                <w:sz w:val="24"/>
                <w:szCs w:val="24"/>
              </w:rPr>
              <w:t xml:space="preserve"> в администрацию Анучинского муниципального округа в 4 квартале 2020 года не обращались.</w:t>
            </w:r>
          </w:p>
        </w:tc>
      </w:tr>
      <w:tr w:rsidR="00DB0580" w:rsidRPr="00BA0E0F" w14:paraId="59E21B61" w14:textId="77777777" w:rsidTr="007E1123">
        <w:trPr>
          <w:gridAfter w:val="2"/>
          <w:wAfter w:w="231" w:type="dxa"/>
        </w:trPr>
        <w:tc>
          <w:tcPr>
            <w:tcW w:w="15503" w:type="dxa"/>
            <w:gridSpan w:val="30"/>
          </w:tcPr>
          <w:p w14:paraId="4C2F9E8B" w14:textId="77777777" w:rsidR="00DB0580" w:rsidRDefault="00DB0580" w:rsidP="00BD27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6. </w:t>
            </w:r>
            <w:r w:rsidRPr="00D90838">
              <w:rPr>
                <w:rFonts w:ascii="Times New Roman" w:eastAsiaTheme="minorHAnsi" w:hAnsi="Times New Roman"/>
                <w:sz w:val="24"/>
                <w:szCs w:val="24"/>
              </w:rPr>
              <w:t>Рынок теплоснабжения (производство тепловой энергии)</w:t>
            </w:r>
          </w:p>
        </w:tc>
      </w:tr>
      <w:tr w:rsidR="00DB0580" w:rsidRPr="00A56E73" w14:paraId="295EE41F" w14:textId="77777777" w:rsidTr="007E1123">
        <w:trPr>
          <w:gridAfter w:val="2"/>
          <w:wAfter w:w="231" w:type="dxa"/>
        </w:trPr>
        <w:tc>
          <w:tcPr>
            <w:tcW w:w="15503" w:type="dxa"/>
            <w:gridSpan w:val="30"/>
          </w:tcPr>
          <w:p w14:paraId="52412CC2" w14:textId="77777777" w:rsidR="00DB0580" w:rsidRDefault="00DB0580" w:rsidP="00BD275F">
            <w:pPr>
              <w:pStyle w:val="ConsPlusNormal"/>
              <w:rPr>
                <w:rFonts w:ascii="Times New Roman" w:hAnsi="Times New Roman"/>
                <w:sz w:val="24"/>
                <w:szCs w:val="24"/>
              </w:rPr>
            </w:pPr>
            <w:r>
              <w:rPr>
                <w:rFonts w:ascii="Times New Roman" w:hAnsi="Times New Roman"/>
                <w:sz w:val="24"/>
                <w:szCs w:val="24"/>
              </w:rPr>
              <w:t xml:space="preserve">            На территории Анучинского муниципального округа деятельность по производству тепловой энергии полностью обеспечена за счет организаций с государственным участием (КГУП «Примтеплоэнерго», ФГБУ «ЦЖКУ»). Доля хозяйствующих субъектов частной формы собственности составляет 0%. Реализация мероприятий по содействию развития конкуренции на данном рынке направлена на повышение качества услуг по предоставлению тепловой энергии</w:t>
            </w:r>
          </w:p>
        </w:tc>
      </w:tr>
      <w:tr w:rsidR="00095F02" w:rsidRPr="00BA0E0F" w14:paraId="62C54D6C" w14:textId="77777777" w:rsidTr="00EA03D8">
        <w:trPr>
          <w:gridAfter w:val="1"/>
          <w:wAfter w:w="141" w:type="dxa"/>
          <w:trHeight w:val="3069"/>
        </w:trPr>
        <w:tc>
          <w:tcPr>
            <w:tcW w:w="687" w:type="dxa"/>
          </w:tcPr>
          <w:p w14:paraId="38624457"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6.1</w:t>
            </w:r>
          </w:p>
          <w:p w14:paraId="2CE49799" w14:textId="77777777" w:rsidR="00095F02" w:rsidRPr="00BA0E0F" w:rsidRDefault="00095F02" w:rsidP="00BD275F">
            <w:pPr>
              <w:pStyle w:val="ConsPlusNormal"/>
              <w:jc w:val="both"/>
              <w:rPr>
                <w:rFonts w:ascii="Times New Roman" w:hAnsi="Times New Roman"/>
                <w:sz w:val="24"/>
                <w:szCs w:val="24"/>
              </w:rPr>
            </w:pPr>
          </w:p>
        </w:tc>
        <w:tc>
          <w:tcPr>
            <w:tcW w:w="2135" w:type="dxa"/>
            <w:gridSpan w:val="3"/>
          </w:tcPr>
          <w:p w14:paraId="589881D3" w14:textId="77777777" w:rsidR="00095F02" w:rsidRPr="00BA0E0F" w:rsidRDefault="00095F02" w:rsidP="00E47E8B">
            <w:pPr>
              <w:pStyle w:val="ConsPlusNormal"/>
              <w:jc w:val="both"/>
              <w:rPr>
                <w:rFonts w:ascii="Times New Roman" w:hAnsi="Times New Roman"/>
                <w:sz w:val="24"/>
                <w:szCs w:val="24"/>
              </w:rPr>
            </w:pPr>
            <w:r>
              <w:rPr>
                <w:rFonts w:ascii="Times New Roman" w:hAnsi="Times New Roman"/>
                <w:sz w:val="24"/>
                <w:szCs w:val="24"/>
              </w:rPr>
              <w:t xml:space="preserve">Содействие в обеспечении населения качественными услугами теплоснабжения на территории Анучинского муниципального округа </w:t>
            </w:r>
          </w:p>
          <w:p w14:paraId="6DB97329" w14:textId="77777777" w:rsidR="00095F02" w:rsidRPr="00BA0E0F" w:rsidRDefault="00095F02" w:rsidP="00BD275F">
            <w:pPr>
              <w:spacing w:after="0"/>
              <w:jc w:val="center"/>
              <w:rPr>
                <w:rFonts w:ascii="Times New Roman" w:hAnsi="Times New Roman"/>
                <w:sz w:val="24"/>
                <w:szCs w:val="24"/>
              </w:rPr>
            </w:pPr>
          </w:p>
        </w:tc>
        <w:tc>
          <w:tcPr>
            <w:tcW w:w="830" w:type="dxa"/>
            <w:gridSpan w:val="4"/>
          </w:tcPr>
          <w:p w14:paraId="7E83E13B"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p w14:paraId="24647FA8" w14:textId="77777777" w:rsidR="00095F02" w:rsidRPr="00BA0E0F" w:rsidRDefault="00095F02" w:rsidP="00BD275F">
            <w:pPr>
              <w:spacing w:after="0"/>
              <w:jc w:val="center"/>
              <w:rPr>
                <w:rFonts w:ascii="Times New Roman" w:hAnsi="Times New Roman"/>
                <w:sz w:val="24"/>
                <w:szCs w:val="24"/>
              </w:rPr>
            </w:pPr>
          </w:p>
        </w:tc>
        <w:tc>
          <w:tcPr>
            <w:tcW w:w="3283" w:type="dxa"/>
            <w:gridSpan w:val="7"/>
          </w:tcPr>
          <w:p w14:paraId="3E82272C" w14:textId="77777777" w:rsidR="00095F02" w:rsidRPr="00BA0E0F" w:rsidRDefault="00095F02" w:rsidP="00BD275F">
            <w:pPr>
              <w:pStyle w:val="ConsPlusNormal"/>
              <w:jc w:val="center"/>
              <w:rPr>
                <w:rFonts w:ascii="Times New Roman" w:hAnsi="Times New Roman"/>
                <w:sz w:val="24"/>
                <w:szCs w:val="24"/>
              </w:rPr>
            </w:pPr>
            <w:r w:rsidRPr="00D90838">
              <w:rPr>
                <w:rFonts w:ascii="Times New Roman" w:hAnsi="Times New Roman"/>
                <w:sz w:val="24"/>
                <w:szCs w:val="24"/>
              </w:rPr>
              <w:t>доля организаций частной формы собственности в сфере теплоснабжения (производство тепловой энергии)</w:t>
            </w:r>
          </w:p>
        </w:tc>
        <w:tc>
          <w:tcPr>
            <w:tcW w:w="424" w:type="dxa"/>
            <w:gridSpan w:val="2"/>
          </w:tcPr>
          <w:p w14:paraId="2225A657" w14:textId="77777777" w:rsidR="00095F02" w:rsidRPr="00BA0E0F" w:rsidRDefault="00095F02" w:rsidP="00D90838">
            <w:pPr>
              <w:spacing w:after="0"/>
              <w:jc w:val="center"/>
              <w:rPr>
                <w:rFonts w:ascii="Times New Roman" w:hAnsi="Times New Roman"/>
                <w:sz w:val="24"/>
                <w:szCs w:val="24"/>
              </w:rPr>
            </w:pPr>
            <w:r>
              <w:rPr>
                <w:rFonts w:ascii="Times New Roman" w:hAnsi="Times New Roman"/>
                <w:sz w:val="24"/>
                <w:szCs w:val="24"/>
              </w:rPr>
              <w:t>%%</w:t>
            </w:r>
          </w:p>
        </w:tc>
        <w:tc>
          <w:tcPr>
            <w:tcW w:w="1858" w:type="dxa"/>
            <w:gridSpan w:val="2"/>
          </w:tcPr>
          <w:p w14:paraId="2E7E4977" w14:textId="55E03A42"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3DD51C78" w14:textId="77777777" w:rsidR="00095F02" w:rsidRPr="00BA0E0F" w:rsidRDefault="00095F02" w:rsidP="00BD275F">
            <w:pPr>
              <w:spacing w:after="0"/>
              <w:jc w:val="center"/>
              <w:rPr>
                <w:rFonts w:ascii="Times New Roman" w:hAnsi="Times New Roman"/>
                <w:sz w:val="24"/>
                <w:szCs w:val="24"/>
              </w:rPr>
            </w:pPr>
          </w:p>
        </w:tc>
        <w:tc>
          <w:tcPr>
            <w:tcW w:w="1984" w:type="dxa"/>
            <w:gridSpan w:val="8"/>
          </w:tcPr>
          <w:p w14:paraId="4FF4A014" w14:textId="77A2901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76AE0E28" w14:textId="77777777" w:rsidR="00095F02" w:rsidRPr="00BA0E0F" w:rsidRDefault="00095F02" w:rsidP="00BD275F">
            <w:pPr>
              <w:spacing w:after="0"/>
              <w:jc w:val="center"/>
              <w:rPr>
                <w:rFonts w:ascii="Times New Roman" w:hAnsi="Times New Roman"/>
                <w:sz w:val="24"/>
                <w:szCs w:val="24"/>
              </w:rPr>
            </w:pPr>
          </w:p>
        </w:tc>
        <w:tc>
          <w:tcPr>
            <w:tcW w:w="4392" w:type="dxa"/>
            <w:gridSpan w:val="4"/>
          </w:tcPr>
          <w:p w14:paraId="0E620E25" w14:textId="77777777" w:rsidR="00095F02" w:rsidRPr="00AB54D7" w:rsidRDefault="00095F02" w:rsidP="00E616E2">
            <w:pPr>
              <w:pStyle w:val="ConsPlusNormal"/>
              <w:jc w:val="both"/>
              <w:rPr>
                <w:rFonts w:ascii="Times New Roman" w:hAnsi="Times New Roman"/>
                <w:sz w:val="24"/>
                <w:szCs w:val="24"/>
              </w:rPr>
            </w:pPr>
            <w:r w:rsidRPr="00FD54DC">
              <w:rPr>
                <w:rFonts w:ascii="Times New Roman" w:hAnsi="Times New Roman"/>
                <w:sz w:val="24"/>
                <w:szCs w:val="24"/>
              </w:rPr>
              <w:t xml:space="preserve">Содействие КГУП «Примтеплоэнерго» и ФГБУ «ЦЖКУ, в обеспечении населения качественными услугами теплоснабжения на территории </w:t>
            </w:r>
            <w:r>
              <w:rPr>
                <w:rFonts w:ascii="Times New Roman" w:hAnsi="Times New Roman"/>
                <w:sz w:val="24"/>
                <w:szCs w:val="24"/>
              </w:rPr>
              <w:t>Анучинского муниципального округа</w:t>
            </w:r>
            <w:r w:rsidRPr="00FD54DC">
              <w:rPr>
                <w:rFonts w:ascii="Times New Roman" w:hAnsi="Times New Roman"/>
                <w:sz w:val="24"/>
                <w:szCs w:val="24"/>
              </w:rPr>
              <w:t>, путем предоставление материально-технической базы и помощь в комплектовании аварийно-восстановительных бригад</w:t>
            </w:r>
            <w:r>
              <w:rPr>
                <w:rFonts w:ascii="Times New Roman" w:hAnsi="Times New Roman"/>
                <w:sz w:val="24"/>
                <w:szCs w:val="24"/>
              </w:rPr>
              <w:t xml:space="preserve"> </w:t>
            </w:r>
          </w:p>
        </w:tc>
      </w:tr>
      <w:tr w:rsidR="00DB0580" w:rsidRPr="00BA0E0F" w14:paraId="71495B51" w14:textId="77777777" w:rsidTr="00693692">
        <w:trPr>
          <w:gridAfter w:val="1"/>
          <w:wAfter w:w="141" w:type="dxa"/>
        </w:trPr>
        <w:tc>
          <w:tcPr>
            <w:tcW w:w="15593" w:type="dxa"/>
            <w:gridSpan w:val="31"/>
          </w:tcPr>
          <w:p w14:paraId="463819FA" w14:textId="77777777" w:rsidR="00DB0580" w:rsidRDefault="00DB0580" w:rsidP="00BD27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7. </w:t>
            </w:r>
            <w:r w:rsidRPr="00D90838">
              <w:rPr>
                <w:rFonts w:ascii="Times New Roman" w:eastAsiaTheme="minorHAnsi" w:hAnsi="Times New Roman"/>
                <w:sz w:val="24"/>
                <w:szCs w:val="24"/>
              </w:rPr>
              <w:t>Рынок выполнения работ по благоустройству городской среды</w:t>
            </w:r>
          </w:p>
        </w:tc>
      </w:tr>
      <w:tr w:rsidR="00DB0580" w:rsidRPr="00A56E73" w14:paraId="741333BF" w14:textId="77777777" w:rsidTr="00693692">
        <w:trPr>
          <w:gridAfter w:val="1"/>
          <w:wAfter w:w="141" w:type="dxa"/>
        </w:trPr>
        <w:tc>
          <w:tcPr>
            <w:tcW w:w="15593" w:type="dxa"/>
            <w:gridSpan w:val="31"/>
          </w:tcPr>
          <w:p w14:paraId="264127EA" w14:textId="77777777" w:rsidR="00DB0580" w:rsidRDefault="00DB0580" w:rsidP="00E47E8B">
            <w:pPr>
              <w:pStyle w:val="ConsPlusNormal"/>
              <w:rPr>
                <w:rFonts w:ascii="Times New Roman" w:hAnsi="Times New Roman"/>
                <w:sz w:val="24"/>
                <w:szCs w:val="24"/>
              </w:rPr>
            </w:pPr>
            <w:r>
              <w:rPr>
                <w:rFonts w:ascii="Times New Roman" w:hAnsi="Times New Roman"/>
                <w:sz w:val="24"/>
                <w:szCs w:val="24"/>
              </w:rPr>
              <w:t>В рамках реализации национального проекта «Жилье и городская среда» приоритетного проекта «Формирование комфортной городской среды» и программы «1000 дворов Приморья» в Анучинском муниципальном округе осуществляются работы по благоустройству общественных пространств на территориях городских округов и сельских поселений района.</w:t>
            </w:r>
          </w:p>
          <w:p w14:paraId="2CA50EA8" w14:textId="77777777" w:rsidR="00DB0580" w:rsidRDefault="00DB0580" w:rsidP="00E47E8B">
            <w:pPr>
              <w:pStyle w:val="ConsPlusNormal"/>
              <w:rPr>
                <w:rFonts w:ascii="Times New Roman" w:hAnsi="Times New Roman"/>
                <w:sz w:val="24"/>
                <w:szCs w:val="24"/>
              </w:rPr>
            </w:pPr>
            <w:r>
              <w:rPr>
                <w:rFonts w:ascii="Times New Roman" w:hAnsi="Times New Roman"/>
                <w:sz w:val="24"/>
                <w:szCs w:val="24"/>
              </w:rPr>
              <w:t>Выполнение работ осуществляется  по итогам проведения торгов ,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по результатам торгов привлечено 3 организации частной формы собственности. Доля организаций частной формы собственности в сфере выполнения работ по благоустройству городской среды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14:paraId="533003EB" w14:textId="77777777" w:rsidR="00DB0580" w:rsidRDefault="00DB0580" w:rsidP="00BD275F">
            <w:pPr>
              <w:pStyle w:val="ConsPlusNormal"/>
              <w:rPr>
                <w:rFonts w:ascii="Times New Roman" w:hAnsi="Times New Roman"/>
                <w:sz w:val="24"/>
                <w:szCs w:val="24"/>
              </w:rPr>
            </w:pPr>
          </w:p>
        </w:tc>
      </w:tr>
      <w:tr w:rsidR="00095F02" w:rsidRPr="00BA0E0F" w14:paraId="25B0AA84" w14:textId="77777777" w:rsidTr="00EA03D8">
        <w:tc>
          <w:tcPr>
            <w:tcW w:w="687" w:type="dxa"/>
          </w:tcPr>
          <w:p w14:paraId="1FB51D60" w14:textId="77777777" w:rsidR="00095F02" w:rsidRPr="008D702F" w:rsidRDefault="00095F02" w:rsidP="00262E0B">
            <w:pPr>
              <w:pStyle w:val="ConsPlusNormal"/>
              <w:jc w:val="both"/>
              <w:rPr>
                <w:rFonts w:ascii="Times New Roman" w:hAnsi="Times New Roman"/>
                <w:sz w:val="24"/>
                <w:szCs w:val="24"/>
              </w:rPr>
            </w:pPr>
            <w:r w:rsidRPr="008D702F">
              <w:rPr>
                <w:rFonts w:ascii="Times New Roman" w:hAnsi="Times New Roman"/>
                <w:sz w:val="24"/>
                <w:szCs w:val="24"/>
              </w:rPr>
              <w:t>7.1</w:t>
            </w:r>
          </w:p>
        </w:tc>
        <w:tc>
          <w:tcPr>
            <w:tcW w:w="1763" w:type="dxa"/>
          </w:tcPr>
          <w:p w14:paraId="0234B070" w14:textId="77777777" w:rsidR="00095F02" w:rsidRPr="008D702F" w:rsidRDefault="00095F02" w:rsidP="0066345B">
            <w:pPr>
              <w:pStyle w:val="ConsPlusNormal"/>
              <w:jc w:val="both"/>
              <w:rPr>
                <w:rFonts w:ascii="Times New Roman" w:hAnsi="Times New Roman"/>
                <w:sz w:val="24"/>
                <w:szCs w:val="24"/>
              </w:rPr>
            </w:pPr>
            <w:r w:rsidRPr="008D702F">
              <w:rPr>
                <w:rFonts w:ascii="Times New Roman" w:hAnsi="Times New Roman"/>
                <w:sz w:val="24"/>
                <w:szCs w:val="24"/>
              </w:rPr>
              <w:t>Разделение закупаемых работ (услуг) на рынке выполнения работ по благоустройству городской среды на лоты</w:t>
            </w:r>
          </w:p>
        </w:tc>
        <w:tc>
          <w:tcPr>
            <w:tcW w:w="1202" w:type="dxa"/>
            <w:gridSpan w:val="6"/>
          </w:tcPr>
          <w:p w14:paraId="3A6173E2" w14:textId="77777777" w:rsidR="00095F02" w:rsidRPr="008D702F" w:rsidRDefault="00095F02" w:rsidP="00BD275F">
            <w:pPr>
              <w:pStyle w:val="ConsPlusNormal"/>
              <w:jc w:val="both"/>
              <w:rPr>
                <w:rFonts w:ascii="Times New Roman" w:hAnsi="Times New Roman"/>
                <w:sz w:val="24"/>
                <w:szCs w:val="24"/>
              </w:rPr>
            </w:pPr>
            <w:r w:rsidRPr="008D702F">
              <w:rPr>
                <w:rFonts w:ascii="Times New Roman" w:hAnsi="Times New Roman"/>
                <w:sz w:val="24"/>
                <w:szCs w:val="24"/>
              </w:rPr>
              <w:t>2019-2022</w:t>
            </w:r>
          </w:p>
        </w:tc>
        <w:tc>
          <w:tcPr>
            <w:tcW w:w="2407" w:type="dxa"/>
            <w:gridSpan w:val="2"/>
            <w:vMerge w:val="restart"/>
          </w:tcPr>
          <w:p w14:paraId="47A76B9C" w14:textId="77777777" w:rsidR="00095F02" w:rsidRPr="008D702F" w:rsidRDefault="00095F02" w:rsidP="00BD275F">
            <w:pPr>
              <w:spacing w:after="0"/>
              <w:jc w:val="center"/>
              <w:rPr>
                <w:rFonts w:ascii="Times New Roman" w:hAnsi="Times New Roman"/>
                <w:sz w:val="24"/>
                <w:szCs w:val="24"/>
              </w:rPr>
            </w:pPr>
            <w:r w:rsidRPr="008D702F">
              <w:rPr>
                <w:rFonts w:ascii="Times New Roman" w:hAnsi="Times New Roman"/>
                <w:sz w:val="24"/>
                <w:szCs w:val="24"/>
              </w:rPr>
              <w:t>доля организаций частной формы собственности в сфере выполнения работ по благоустройству городской среды</w:t>
            </w:r>
          </w:p>
        </w:tc>
        <w:tc>
          <w:tcPr>
            <w:tcW w:w="731" w:type="dxa"/>
            <w:gridSpan w:val="4"/>
            <w:vMerge w:val="restart"/>
          </w:tcPr>
          <w:p w14:paraId="7CD82D97" w14:textId="77777777" w:rsidR="00095F02" w:rsidRPr="008D702F" w:rsidRDefault="00095F02" w:rsidP="00BD275F">
            <w:pPr>
              <w:spacing w:after="0"/>
              <w:jc w:val="center"/>
              <w:rPr>
                <w:rFonts w:ascii="Times New Roman" w:hAnsi="Times New Roman"/>
                <w:sz w:val="24"/>
                <w:szCs w:val="24"/>
              </w:rPr>
            </w:pPr>
            <w:r>
              <w:rPr>
                <w:rFonts w:ascii="Times New Roman" w:hAnsi="Times New Roman"/>
                <w:sz w:val="24"/>
                <w:szCs w:val="24"/>
              </w:rPr>
              <w:t>%%</w:t>
            </w:r>
          </w:p>
        </w:tc>
        <w:tc>
          <w:tcPr>
            <w:tcW w:w="1996" w:type="dxa"/>
            <w:gridSpan w:val="4"/>
            <w:vMerge w:val="restart"/>
          </w:tcPr>
          <w:p w14:paraId="0DCC8CE9" w14:textId="77777777" w:rsidR="00095F02" w:rsidRPr="008D702F" w:rsidRDefault="00095F02" w:rsidP="0086159E">
            <w:pPr>
              <w:pStyle w:val="ConsPlusNormal"/>
              <w:jc w:val="both"/>
              <w:rPr>
                <w:rFonts w:ascii="Times New Roman" w:hAnsi="Times New Roman"/>
                <w:sz w:val="24"/>
                <w:szCs w:val="24"/>
              </w:rPr>
            </w:pPr>
            <w:r w:rsidRPr="008D702F">
              <w:rPr>
                <w:rFonts w:ascii="Times New Roman" w:hAnsi="Times New Roman"/>
                <w:sz w:val="24"/>
                <w:szCs w:val="24"/>
              </w:rPr>
              <w:t>100</w:t>
            </w:r>
          </w:p>
          <w:p w14:paraId="0FDE325C" w14:textId="5E3016E7" w:rsidR="00095F02" w:rsidRPr="008D702F" w:rsidRDefault="00095F02" w:rsidP="00BD275F">
            <w:pPr>
              <w:pStyle w:val="ConsPlusNormal"/>
              <w:jc w:val="both"/>
              <w:rPr>
                <w:rFonts w:ascii="Times New Roman" w:hAnsi="Times New Roman"/>
                <w:sz w:val="24"/>
                <w:szCs w:val="24"/>
              </w:rPr>
            </w:pPr>
          </w:p>
          <w:p w14:paraId="5A3EA1F3" w14:textId="77777777" w:rsidR="00095F02" w:rsidRPr="008D702F" w:rsidRDefault="00095F02" w:rsidP="00BD275F">
            <w:pPr>
              <w:spacing w:after="0"/>
              <w:jc w:val="center"/>
              <w:rPr>
                <w:rFonts w:ascii="Times New Roman" w:hAnsi="Times New Roman"/>
                <w:sz w:val="24"/>
                <w:szCs w:val="24"/>
              </w:rPr>
            </w:pPr>
          </w:p>
        </w:tc>
        <w:tc>
          <w:tcPr>
            <w:tcW w:w="1973" w:type="dxa"/>
            <w:gridSpan w:val="6"/>
            <w:vMerge w:val="restart"/>
          </w:tcPr>
          <w:p w14:paraId="1250D686" w14:textId="77777777" w:rsidR="00095F02" w:rsidRPr="008D702F" w:rsidRDefault="00095F02" w:rsidP="00BD275F">
            <w:pPr>
              <w:pStyle w:val="ConsPlusNormal"/>
              <w:jc w:val="both"/>
              <w:rPr>
                <w:rFonts w:ascii="Times New Roman" w:hAnsi="Times New Roman"/>
                <w:sz w:val="24"/>
                <w:szCs w:val="24"/>
              </w:rPr>
            </w:pPr>
            <w:r w:rsidRPr="008D702F">
              <w:rPr>
                <w:rFonts w:ascii="Times New Roman" w:hAnsi="Times New Roman"/>
                <w:sz w:val="24"/>
                <w:szCs w:val="24"/>
              </w:rPr>
              <w:t>100</w:t>
            </w:r>
          </w:p>
          <w:p w14:paraId="09AF80B7" w14:textId="42428422" w:rsidR="00095F02" w:rsidRPr="008D702F" w:rsidRDefault="00095F02" w:rsidP="00BD275F">
            <w:pPr>
              <w:pStyle w:val="ConsPlusNormal"/>
              <w:jc w:val="both"/>
              <w:rPr>
                <w:rFonts w:ascii="Times New Roman" w:hAnsi="Times New Roman"/>
                <w:sz w:val="24"/>
                <w:szCs w:val="24"/>
              </w:rPr>
            </w:pPr>
          </w:p>
          <w:p w14:paraId="2CE9941E" w14:textId="77777777" w:rsidR="00095F02" w:rsidRPr="008D702F" w:rsidRDefault="00095F02" w:rsidP="00BD275F">
            <w:pPr>
              <w:spacing w:after="0"/>
              <w:jc w:val="center"/>
              <w:rPr>
                <w:rFonts w:ascii="Times New Roman" w:hAnsi="Times New Roman"/>
                <w:sz w:val="24"/>
                <w:szCs w:val="24"/>
              </w:rPr>
            </w:pPr>
          </w:p>
        </w:tc>
        <w:tc>
          <w:tcPr>
            <w:tcW w:w="4975" w:type="dxa"/>
            <w:gridSpan w:val="8"/>
          </w:tcPr>
          <w:p w14:paraId="17E4201D" w14:textId="77777777" w:rsidR="00095F02" w:rsidRPr="00CA76D1" w:rsidRDefault="00095F02" w:rsidP="00A11C95">
            <w:pPr>
              <w:pStyle w:val="ConsPlusNormal"/>
              <w:jc w:val="both"/>
              <w:rPr>
                <w:rFonts w:ascii="Times New Roman" w:hAnsi="Times New Roman"/>
                <w:sz w:val="24"/>
                <w:szCs w:val="24"/>
              </w:rPr>
            </w:pPr>
            <w:r w:rsidRPr="00CA76D1">
              <w:rPr>
                <w:rFonts w:ascii="Times New Roman" w:hAnsi="Times New Roman"/>
                <w:sz w:val="24"/>
                <w:szCs w:val="24"/>
              </w:rPr>
              <w:t>Проведено 2 конкурсных процедуры на  закупку работ (услуг) на рынке выполнения работ по благоустройству городской среды, доля организаций частной формы собственности составляет 100%</w:t>
            </w:r>
          </w:p>
        </w:tc>
      </w:tr>
      <w:tr w:rsidR="00095F02" w:rsidRPr="00BA0E0F" w14:paraId="3425747E" w14:textId="77777777" w:rsidTr="00EA03D8">
        <w:tc>
          <w:tcPr>
            <w:tcW w:w="687" w:type="dxa"/>
            <w:vMerge w:val="restart"/>
          </w:tcPr>
          <w:p w14:paraId="058A435A" w14:textId="77777777" w:rsidR="00095F02" w:rsidRPr="008D702F" w:rsidRDefault="00095F02" w:rsidP="00BD275F">
            <w:pPr>
              <w:pStyle w:val="ConsPlusNormal"/>
              <w:jc w:val="both"/>
              <w:rPr>
                <w:rFonts w:ascii="Times New Roman" w:hAnsi="Times New Roman"/>
                <w:sz w:val="24"/>
                <w:szCs w:val="24"/>
              </w:rPr>
            </w:pPr>
            <w:r w:rsidRPr="008D702F">
              <w:rPr>
                <w:rFonts w:ascii="Times New Roman" w:hAnsi="Times New Roman"/>
                <w:sz w:val="24"/>
                <w:szCs w:val="24"/>
              </w:rPr>
              <w:t>7.2</w:t>
            </w:r>
          </w:p>
        </w:tc>
        <w:tc>
          <w:tcPr>
            <w:tcW w:w="1763" w:type="dxa"/>
            <w:vMerge w:val="restart"/>
          </w:tcPr>
          <w:p w14:paraId="24468C6B" w14:textId="77777777" w:rsidR="00095F02" w:rsidRPr="008D702F" w:rsidRDefault="00095F02" w:rsidP="0066345B">
            <w:pPr>
              <w:pStyle w:val="ConsPlusNormal"/>
              <w:jc w:val="both"/>
              <w:rPr>
                <w:rFonts w:ascii="Times New Roman" w:hAnsi="Times New Roman"/>
                <w:sz w:val="24"/>
                <w:szCs w:val="24"/>
              </w:rPr>
            </w:pPr>
            <w:r w:rsidRPr="008D702F">
              <w:rPr>
                <w:rFonts w:ascii="Times New Roman" w:hAnsi="Times New Roman"/>
                <w:sz w:val="24"/>
                <w:szCs w:val="24"/>
              </w:rPr>
              <w:t xml:space="preserve">Информирование в средствах массовой информации о </w:t>
            </w:r>
            <w:r w:rsidRPr="008D702F">
              <w:rPr>
                <w:rFonts w:ascii="Times New Roman" w:hAnsi="Times New Roman"/>
                <w:sz w:val="24"/>
                <w:szCs w:val="24"/>
              </w:rPr>
              <w:lastRenderedPageBreak/>
              <w:t>реализации мероприятий в рамках национального проекта «Жилье и городская среда» приоритетного проекта «Формирование комфортной городской среды»</w:t>
            </w:r>
          </w:p>
          <w:p w14:paraId="4185AB9B" w14:textId="77777777" w:rsidR="00095F02" w:rsidRPr="008D702F" w:rsidRDefault="00095F02" w:rsidP="0066345B">
            <w:pPr>
              <w:spacing w:after="0"/>
              <w:jc w:val="center"/>
              <w:rPr>
                <w:rFonts w:ascii="Times New Roman" w:hAnsi="Times New Roman"/>
                <w:sz w:val="24"/>
                <w:szCs w:val="24"/>
              </w:rPr>
            </w:pPr>
            <w:r w:rsidRPr="008D702F">
              <w:t>….</w:t>
            </w:r>
          </w:p>
        </w:tc>
        <w:tc>
          <w:tcPr>
            <w:tcW w:w="1202" w:type="dxa"/>
            <w:gridSpan w:val="6"/>
            <w:vMerge w:val="restart"/>
          </w:tcPr>
          <w:p w14:paraId="40151EC4" w14:textId="77777777" w:rsidR="00095F02" w:rsidRPr="008D702F" w:rsidRDefault="00095F02" w:rsidP="00BD275F">
            <w:pPr>
              <w:pStyle w:val="ConsPlusNormal"/>
              <w:jc w:val="both"/>
              <w:rPr>
                <w:rFonts w:ascii="Times New Roman" w:hAnsi="Times New Roman"/>
                <w:sz w:val="24"/>
                <w:szCs w:val="24"/>
              </w:rPr>
            </w:pPr>
            <w:r w:rsidRPr="008D702F">
              <w:rPr>
                <w:rFonts w:ascii="Times New Roman" w:hAnsi="Times New Roman"/>
                <w:sz w:val="24"/>
                <w:szCs w:val="24"/>
              </w:rPr>
              <w:lastRenderedPageBreak/>
              <w:t>2019-2022</w:t>
            </w:r>
          </w:p>
          <w:p w14:paraId="054A2DA8" w14:textId="77777777" w:rsidR="00095F02" w:rsidRPr="008D702F" w:rsidRDefault="00095F02" w:rsidP="00724E11">
            <w:pPr>
              <w:spacing w:after="0"/>
              <w:rPr>
                <w:rFonts w:ascii="Times New Roman" w:hAnsi="Times New Roman"/>
                <w:sz w:val="24"/>
                <w:szCs w:val="24"/>
              </w:rPr>
            </w:pPr>
          </w:p>
        </w:tc>
        <w:tc>
          <w:tcPr>
            <w:tcW w:w="2407" w:type="dxa"/>
            <w:gridSpan w:val="2"/>
            <w:vMerge/>
          </w:tcPr>
          <w:p w14:paraId="09C64174" w14:textId="77777777" w:rsidR="00095F02" w:rsidRPr="008D702F" w:rsidRDefault="00095F02" w:rsidP="00BD275F">
            <w:pPr>
              <w:spacing w:after="0"/>
              <w:jc w:val="center"/>
              <w:rPr>
                <w:rFonts w:ascii="Times New Roman" w:hAnsi="Times New Roman"/>
                <w:sz w:val="24"/>
                <w:szCs w:val="24"/>
              </w:rPr>
            </w:pPr>
          </w:p>
        </w:tc>
        <w:tc>
          <w:tcPr>
            <w:tcW w:w="731" w:type="dxa"/>
            <w:gridSpan w:val="4"/>
            <w:vMerge/>
          </w:tcPr>
          <w:p w14:paraId="15C9B431" w14:textId="77777777" w:rsidR="00095F02" w:rsidRPr="008D702F" w:rsidRDefault="00095F02" w:rsidP="00BD275F">
            <w:pPr>
              <w:spacing w:after="0"/>
              <w:jc w:val="center"/>
              <w:rPr>
                <w:rFonts w:ascii="Times New Roman" w:hAnsi="Times New Roman"/>
                <w:sz w:val="24"/>
                <w:szCs w:val="24"/>
              </w:rPr>
            </w:pPr>
          </w:p>
        </w:tc>
        <w:tc>
          <w:tcPr>
            <w:tcW w:w="1996" w:type="dxa"/>
            <w:gridSpan w:val="4"/>
            <w:vMerge/>
          </w:tcPr>
          <w:p w14:paraId="3C25BD18" w14:textId="77777777" w:rsidR="00095F02" w:rsidRPr="008D702F" w:rsidRDefault="00095F02" w:rsidP="00BD275F">
            <w:pPr>
              <w:spacing w:after="0"/>
              <w:jc w:val="center"/>
              <w:rPr>
                <w:rFonts w:ascii="Times New Roman" w:hAnsi="Times New Roman"/>
                <w:sz w:val="24"/>
                <w:szCs w:val="24"/>
              </w:rPr>
            </w:pPr>
          </w:p>
        </w:tc>
        <w:tc>
          <w:tcPr>
            <w:tcW w:w="1973" w:type="dxa"/>
            <w:gridSpan w:val="6"/>
            <w:vMerge/>
          </w:tcPr>
          <w:p w14:paraId="7A96AA17" w14:textId="77777777" w:rsidR="00095F02" w:rsidRPr="008D702F" w:rsidRDefault="00095F02" w:rsidP="00BD275F">
            <w:pPr>
              <w:spacing w:after="0"/>
              <w:jc w:val="center"/>
              <w:rPr>
                <w:rFonts w:ascii="Times New Roman" w:hAnsi="Times New Roman"/>
                <w:sz w:val="24"/>
                <w:szCs w:val="24"/>
              </w:rPr>
            </w:pPr>
          </w:p>
        </w:tc>
        <w:tc>
          <w:tcPr>
            <w:tcW w:w="4975" w:type="dxa"/>
            <w:gridSpan w:val="8"/>
          </w:tcPr>
          <w:p w14:paraId="01083D54" w14:textId="7784A59B" w:rsidR="00095F02" w:rsidRPr="00CA76D1" w:rsidRDefault="00095F02" w:rsidP="00506D1E">
            <w:pPr>
              <w:spacing w:after="0"/>
              <w:jc w:val="both"/>
              <w:rPr>
                <w:rFonts w:ascii="Times New Roman" w:hAnsi="Times New Roman"/>
                <w:sz w:val="24"/>
                <w:szCs w:val="24"/>
              </w:rPr>
            </w:pPr>
            <w:r w:rsidRPr="00CA76D1">
              <w:rPr>
                <w:rFonts w:ascii="Times New Roman" w:hAnsi="Times New Roman"/>
                <w:sz w:val="24"/>
                <w:szCs w:val="24"/>
              </w:rPr>
              <w:t>С 01.01.202</w:t>
            </w:r>
            <w:r w:rsidR="00506D1E" w:rsidRPr="00CA76D1">
              <w:rPr>
                <w:rFonts w:ascii="Times New Roman" w:hAnsi="Times New Roman"/>
                <w:sz w:val="24"/>
                <w:szCs w:val="24"/>
              </w:rPr>
              <w:t>1</w:t>
            </w:r>
            <w:r w:rsidRPr="00CA76D1">
              <w:rPr>
                <w:rFonts w:ascii="Times New Roman" w:hAnsi="Times New Roman"/>
                <w:sz w:val="24"/>
                <w:szCs w:val="24"/>
              </w:rPr>
              <w:t xml:space="preserve">г. опубликовано </w:t>
            </w:r>
            <w:r w:rsidR="00A921E0" w:rsidRPr="00CA76D1">
              <w:rPr>
                <w:rFonts w:ascii="Times New Roman" w:hAnsi="Times New Roman"/>
                <w:sz w:val="24"/>
                <w:szCs w:val="24"/>
              </w:rPr>
              <w:t>2</w:t>
            </w:r>
            <w:r w:rsidRPr="00CA76D1">
              <w:rPr>
                <w:rFonts w:ascii="Times New Roman" w:hAnsi="Times New Roman"/>
                <w:sz w:val="24"/>
                <w:szCs w:val="24"/>
              </w:rPr>
              <w:t xml:space="preserve"> статей в средствах массовой информации о реализации мероприятий в рамках национального проекта «Жилье и городская среда» приоритетного </w:t>
            </w:r>
            <w:r w:rsidRPr="00CA76D1">
              <w:rPr>
                <w:rFonts w:ascii="Times New Roman" w:hAnsi="Times New Roman"/>
                <w:sz w:val="24"/>
                <w:szCs w:val="24"/>
              </w:rPr>
              <w:lastRenderedPageBreak/>
              <w:t>проекта «Формирование комфортной городской среды», проведены публичные слушания по вопросам благоустройства.</w:t>
            </w:r>
          </w:p>
        </w:tc>
      </w:tr>
      <w:tr w:rsidR="00095F02" w14:paraId="236BD05C" w14:textId="77777777" w:rsidTr="00EA03D8">
        <w:tc>
          <w:tcPr>
            <w:tcW w:w="687" w:type="dxa"/>
            <w:vMerge/>
          </w:tcPr>
          <w:p w14:paraId="1BF2C95D" w14:textId="77777777" w:rsidR="00095F02" w:rsidRPr="008D702F" w:rsidRDefault="00095F02" w:rsidP="00BD275F">
            <w:pPr>
              <w:pStyle w:val="ConsPlusNormal"/>
              <w:jc w:val="both"/>
              <w:rPr>
                <w:rFonts w:ascii="Times New Roman" w:hAnsi="Times New Roman"/>
                <w:sz w:val="24"/>
                <w:szCs w:val="24"/>
              </w:rPr>
            </w:pPr>
          </w:p>
        </w:tc>
        <w:tc>
          <w:tcPr>
            <w:tcW w:w="1763" w:type="dxa"/>
            <w:vMerge/>
          </w:tcPr>
          <w:p w14:paraId="4C23AD9E" w14:textId="77777777" w:rsidR="00095F02" w:rsidRPr="008D702F" w:rsidRDefault="00095F02" w:rsidP="00BD275F">
            <w:pPr>
              <w:spacing w:after="0"/>
              <w:jc w:val="center"/>
            </w:pPr>
          </w:p>
        </w:tc>
        <w:tc>
          <w:tcPr>
            <w:tcW w:w="1202" w:type="dxa"/>
            <w:gridSpan w:val="6"/>
            <w:vMerge/>
          </w:tcPr>
          <w:p w14:paraId="0FC86AC5" w14:textId="77777777" w:rsidR="00095F02" w:rsidRPr="008D702F" w:rsidRDefault="00095F02" w:rsidP="00BD275F">
            <w:pPr>
              <w:spacing w:after="0"/>
              <w:jc w:val="center"/>
            </w:pPr>
          </w:p>
        </w:tc>
        <w:tc>
          <w:tcPr>
            <w:tcW w:w="2407" w:type="dxa"/>
            <w:gridSpan w:val="2"/>
            <w:vMerge/>
          </w:tcPr>
          <w:p w14:paraId="16B4B3A1" w14:textId="77777777" w:rsidR="00095F02" w:rsidRPr="008D702F" w:rsidRDefault="00095F02" w:rsidP="00BD275F">
            <w:pPr>
              <w:spacing w:after="0"/>
              <w:jc w:val="center"/>
            </w:pPr>
          </w:p>
        </w:tc>
        <w:tc>
          <w:tcPr>
            <w:tcW w:w="731" w:type="dxa"/>
            <w:gridSpan w:val="4"/>
            <w:vMerge/>
          </w:tcPr>
          <w:p w14:paraId="2D5BD379" w14:textId="77777777" w:rsidR="00095F02" w:rsidRPr="008D702F" w:rsidRDefault="00095F02" w:rsidP="00BD275F">
            <w:pPr>
              <w:spacing w:after="0"/>
              <w:jc w:val="center"/>
            </w:pPr>
          </w:p>
        </w:tc>
        <w:tc>
          <w:tcPr>
            <w:tcW w:w="1996" w:type="dxa"/>
            <w:gridSpan w:val="4"/>
            <w:vMerge/>
          </w:tcPr>
          <w:p w14:paraId="3FCF2626" w14:textId="77777777" w:rsidR="00095F02" w:rsidRPr="008D702F" w:rsidRDefault="00095F02" w:rsidP="00BD275F">
            <w:pPr>
              <w:spacing w:after="0"/>
              <w:jc w:val="center"/>
            </w:pPr>
          </w:p>
        </w:tc>
        <w:tc>
          <w:tcPr>
            <w:tcW w:w="1973" w:type="dxa"/>
            <w:gridSpan w:val="6"/>
            <w:vMerge/>
          </w:tcPr>
          <w:p w14:paraId="1322ED08" w14:textId="77777777" w:rsidR="00095F02" w:rsidRPr="008D702F" w:rsidRDefault="00095F02" w:rsidP="00BD275F">
            <w:pPr>
              <w:spacing w:after="0"/>
              <w:jc w:val="center"/>
            </w:pPr>
          </w:p>
        </w:tc>
        <w:tc>
          <w:tcPr>
            <w:tcW w:w="4975" w:type="dxa"/>
            <w:gridSpan w:val="8"/>
          </w:tcPr>
          <w:p w14:paraId="3DEC0AEC" w14:textId="77777777" w:rsidR="00095F02" w:rsidRPr="008D702F" w:rsidRDefault="00095F02" w:rsidP="00BD275F">
            <w:pPr>
              <w:spacing w:after="0"/>
              <w:jc w:val="center"/>
            </w:pPr>
          </w:p>
        </w:tc>
      </w:tr>
      <w:tr w:rsidR="008D702F" w:rsidRPr="00BA0E0F" w14:paraId="7CFC07BD" w14:textId="77777777" w:rsidTr="007E1123">
        <w:trPr>
          <w:gridAfter w:val="2"/>
          <w:wAfter w:w="231" w:type="dxa"/>
        </w:trPr>
        <w:tc>
          <w:tcPr>
            <w:tcW w:w="15503" w:type="dxa"/>
            <w:gridSpan w:val="30"/>
          </w:tcPr>
          <w:p w14:paraId="7A251DFA" w14:textId="77777777" w:rsidR="008D702F" w:rsidRDefault="008D702F" w:rsidP="00BD27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8. </w:t>
            </w:r>
            <w:r w:rsidRPr="00636C81">
              <w:rPr>
                <w:rFonts w:ascii="Times New Roman" w:eastAsiaTheme="minorHAnsi" w:hAnsi="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8D702F" w:rsidRPr="00A56E73" w14:paraId="04895A25" w14:textId="77777777" w:rsidTr="007E1123">
        <w:trPr>
          <w:gridAfter w:val="2"/>
          <w:wAfter w:w="231" w:type="dxa"/>
        </w:trPr>
        <w:tc>
          <w:tcPr>
            <w:tcW w:w="15503" w:type="dxa"/>
            <w:gridSpan w:val="30"/>
          </w:tcPr>
          <w:p w14:paraId="6BC1CAAE" w14:textId="77777777" w:rsidR="008D702F" w:rsidRDefault="008D702F" w:rsidP="006B31B2">
            <w:pPr>
              <w:pStyle w:val="ConsPlusNormal"/>
              <w:rPr>
                <w:rFonts w:ascii="Times New Roman" w:hAnsi="Times New Roman"/>
                <w:sz w:val="24"/>
                <w:szCs w:val="24"/>
              </w:rPr>
            </w:pPr>
            <w:r>
              <w:rPr>
                <w:rFonts w:ascii="Times New Roman" w:hAnsi="Times New Roman"/>
                <w:sz w:val="24"/>
                <w:szCs w:val="24"/>
              </w:rPr>
              <w:t xml:space="preserve">На территории Анучинского муниципального округа деятельность по управлению многоквартирными домами УК и ТСЖ не осуществляется. Принято непосредственное управление 19-ю МКД. 22 МКД выставляются на торги на выбор управляющей компании ежеквартально. Реализация мероприятий по содействию развития конкуренции на данном рынке направлена на развитие уровня конкурентных отношений. </w:t>
            </w:r>
          </w:p>
        </w:tc>
      </w:tr>
      <w:tr w:rsidR="00095F02" w:rsidRPr="00BA0E0F" w14:paraId="6B5CAC9A" w14:textId="77777777" w:rsidTr="00EA03D8">
        <w:tc>
          <w:tcPr>
            <w:tcW w:w="687" w:type="dxa"/>
            <w:vMerge w:val="restart"/>
          </w:tcPr>
          <w:p w14:paraId="2453E455"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8.1</w:t>
            </w:r>
          </w:p>
          <w:p w14:paraId="416B4EC5" w14:textId="77777777" w:rsidR="00095F02" w:rsidRPr="00BA0E0F" w:rsidRDefault="00095F02" w:rsidP="00BD275F">
            <w:pPr>
              <w:pStyle w:val="ConsPlusNormal"/>
              <w:jc w:val="both"/>
              <w:rPr>
                <w:rFonts w:ascii="Times New Roman" w:hAnsi="Times New Roman"/>
                <w:sz w:val="24"/>
                <w:szCs w:val="24"/>
              </w:rPr>
            </w:pPr>
          </w:p>
        </w:tc>
        <w:tc>
          <w:tcPr>
            <w:tcW w:w="1763" w:type="dxa"/>
            <w:vMerge w:val="restart"/>
          </w:tcPr>
          <w:p w14:paraId="4CB9B6C1" w14:textId="77777777" w:rsidR="00095F02" w:rsidRPr="00BA0E0F" w:rsidRDefault="00095F02" w:rsidP="008D702F">
            <w:pPr>
              <w:pStyle w:val="ConsPlusNormal"/>
              <w:jc w:val="both"/>
              <w:rPr>
                <w:rFonts w:ascii="Times New Roman" w:hAnsi="Times New Roman"/>
                <w:sz w:val="24"/>
                <w:szCs w:val="24"/>
              </w:rPr>
            </w:pPr>
            <w:r w:rsidRPr="008D702F">
              <w:rPr>
                <w:rFonts w:ascii="Times New Roman" w:hAnsi="Times New Roman"/>
                <w:sz w:val="24"/>
                <w:szCs w:val="24"/>
              </w:rPr>
              <w:t xml:space="preserve">Размещение в открытом доступе информации о многоквартирных домах, для обеспечения возможности участия в конкурсах по отбору управляющих организаций для управления такими домами большего количества </w:t>
            </w:r>
            <w:r w:rsidRPr="008D702F">
              <w:rPr>
                <w:rFonts w:ascii="Times New Roman" w:hAnsi="Times New Roman"/>
                <w:sz w:val="24"/>
                <w:szCs w:val="24"/>
              </w:rPr>
              <w:lastRenderedPageBreak/>
              <w:t>управляющих организаций частной формы собственности</w:t>
            </w:r>
          </w:p>
        </w:tc>
        <w:tc>
          <w:tcPr>
            <w:tcW w:w="1202" w:type="dxa"/>
            <w:gridSpan w:val="6"/>
          </w:tcPr>
          <w:p w14:paraId="0BA4E621"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2019-2022</w:t>
            </w:r>
          </w:p>
        </w:tc>
        <w:tc>
          <w:tcPr>
            <w:tcW w:w="2996" w:type="dxa"/>
            <w:gridSpan w:val="3"/>
            <w:vMerge w:val="restart"/>
          </w:tcPr>
          <w:p w14:paraId="501D3590" w14:textId="77777777" w:rsidR="00095F02" w:rsidRPr="00BA0E0F" w:rsidRDefault="00095F02" w:rsidP="00BD275F">
            <w:pPr>
              <w:spacing w:after="0"/>
              <w:jc w:val="center"/>
              <w:rPr>
                <w:rFonts w:ascii="Times New Roman" w:hAnsi="Times New Roman"/>
                <w:sz w:val="24"/>
                <w:szCs w:val="24"/>
              </w:rPr>
            </w:pPr>
            <w:r w:rsidRPr="00636C81">
              <w:rPr>
                <w:rFonts w:ascii="Times New Roman" w:hAnsi="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571" w:type="dxa"/>
            <w:gridSpan w:val="5"/>
            <w:vMerge w:val="restart"/>
          </w:tcPr>
          <w:p w14:paraId="0B9CAA49" w14:textId="77777777" w:rsidR="00095F02" w:rsidRPr="00BA0E0F" w:rsidRDefault="00095F02" w:rsidP="008D702F">
            <w:pPr>
              <w:spacing w:after="0"/>
              <w:rPr>
                <w:rFonts w:ascii="Times New Roman" w:hAnsi="Times New Roman"/>
                <w:sz w:val="24"/>
                <w:szCs w:val="24"/>
              </w:rPr>
            </w:pPr>
            <w:r>
              <w:rPr>
                <w:rFonts w:ascii="Times New Roman" w:hAnsi="Times New Roman"/>
                <w:sz w:val="24"/>
                <w:szCs w:val="24"/>
              </w:rPr>
              <w:t>%%</w:t>
            </w:r>
          </w:p>
        </w:tc>
        <w:tc>
          <w:tcPr>
            <w:tcW w:w="2127" w:type="dxa"/>
            <w:gridSpan w:val="5"/>
            <w:vMerge w:val="restart"/>
          </w:tcPr>
          <w:p w14:paraId="53D7C22E" w14:textId="07EBCD55"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tc>
        <w:tc>
          <w:tcPr>
            <w:tcW w:w="1560" w:type="dxa"/>
            <w:gridSpan w:val="4"/>
            <w:vMerge w:val="restart"/>
          </w:tcPr>
          <w:p w14:paraId="3F95C331" w14:textId="1A6552EF"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tc>
        <w:tc>
          <w:tcPr>
            <w:tcW w:w="4828" w:type="dxa"/>
            <w:gridSpan w:val="7"/>
            <w:vMerge w:val="restart"/>
          </w:tcPr>
          <w:p w14:paraId="6F6E0903" w14:textId="77777777" w:rsidR="00095F02" w:rsidRPr="00D90838" w:rsidRDefault="00095F02" w:rsidP="008D702F">
            <w:pPr>
              <w:pStyle w:val="ConsPlusNormal"/>
              <w:jc w:val="both"/>
              <w:rPr>
                <w:rFonts w:ascii="Times New Roman" w:hAnsi="Times New Roman"/>
                <w:sz w:val="24"/>
                <w:szCs w:val="24"/>
              </w:rPr>
            </w:pPr>
            <w:r w:rsidRPr="00900FA3">
              <w:rPr>
                <w:rFonts w:ascii="Times New Roman" w:hAnsi="Times New Roman"/>
                <w:sz w:val="24"/>
                <w:szCs w:val="24"/>
              </w:rPr>
              <w:t>22 МКД выставляются на торги на выбор упр</w:t>
            </w:r>
            <w:r>
              <w:rPr>
                <w:rFonts w:ascii="Times New Roman" w:hAnsi="Times New Roman"/>
                <w:sz w:val="24"/>
                <w:szCs w:val="24"/>
              </w:rPr>
              <w:t>авляющей компании ежеквартально</w:t>
            </w:r>
            <w:r w:rsidRPr="008D702F">
              <w:rPr>
                <w:rFonts w:ascii="Times New Roman" w:hAnsi="Times New Roman"/>
                <w:sz w:val="24"/>
                <w:szCs w:val="24"/>
              </w:rPr>
              <w:t xml:space="preserve"> на сайте «торги гов.ру»</w:t>
            </w:r>
          </w:p>
        </w:tc>
      </w:tr>
      <w:tr w:rsidR="00095F02" w:rsidRPr="00BA0E0F" w14:paraId="7742D337" w14:textId="77777777" w:rsidTr="00EA03D8">
        <w:trPr>
          <w:trHeight w:val="799"/>
        </w:trPr>
        <w:tc>
          <w:tcPr>
            <w:tcW w:w="687" w:type="dxa"/>
            <w:vMerge/>
          </w:tcPr>
          <w:p w14:paraId="5D567B2B" w14:textId="77777777" w:rsidR="00095F02" w:rsidRPr="00BA0E0F" w:rsidRDefault="00095F02" w:rsidP="00BD275F">
            <w:pPr>
              <w:pStyle w:val="ConsPlusNormal"/>
              <w:jc w:val="both"/>
              <w:rPr>
                <w:rFonts w:ascii="Times New Roman" w:hAnsi="Times New Roman"/>
                <w:sz w:val="24"/>
                <w:szCs w:val="24"/>
              </w:rPr>
            </w:pPr>
          </w:p>
        </w:tc>
        <w:tc>
          <w:tcPr>
            <w:tcW w:w="1763" w:type="dxa"/>
            <w:vMerge/>
          </w:tcPr>
          <w:p w14:paraId="59BFF7C3" w14:textId="77777777" w:rsidR="00095F02" w:rsidRPr="00BA0E0F" w:rsidRDefault="00095F02" w:rsidP="00BD275F">
            <w:pPr>
              <w:spacing w:after="0"/>
              <w:jc w:val="center"/>
              <w:rPr>
                <w:rFonts w:ascii="Times New Roman" w:hAnsi="Times New Roman"/>
                <w:sz w:val="24"/>
                <w:szCs w:val="24"/>
              </w:rPr>
            </w:pPr>
          </w:p>
        </w:tc>
        <w:tc>
          <w:tcPr>
            <w:tcW w:w="1202" w:type="dxa"/>
            <w:gridSpan w:val="6"/>
          </w:tcPr>
          <w:p w14:paraId="3490D732" w14:textId="77777777" w:rsidR="00095F02" w:rsidRPr="00BA0E0F" w:rsidRDefault="00095F02" w:rsidP="00BD275F">
            <w:pPr>
              <w:spacing w:after="0"/>
              <w:jc w:val="center"/>
              <w:rPr>
                <w:rFonts w:ascii="Times New Roman" w:hAnsi="Times New Roman"/>
                <w:sz w:val="24"/>
                <w:szCs w:val="24"/>
              </w:rPr>
            </w:pPr>
          </w:p>
        </w:tc>
        <w:tc>
          <w:tcPr>
            <w:tcW w:w="2996" w:type="dxa"/>
            <w:gridSpan w:val="3"/>
            <w:vMerge/>
          </w:tcPr>
          <w:p w14:paraId="339C6D76" w14:textId="77777777" w:rsidR="00095F02" w:rsidRPr="00BA0E0F" w:rsidRDefault="00095F02" w:rsidP="00BD275F">
            <w:pPr>
              <w:spacing w:after="0"/>
              <w:jc w:val="center"/>
              <w:rPr>
                <w:rFonts w:ascii="Times New Roman" w:hAnsi="Times New Roman"/>
                <w:sz w:val="24"/>
                <w:szCs w:val="24"/>
              </w:rPr>
            </w:pPr>
          </w:p>
        </w:tc>
        <w:tc>
          <w:tcPr>
            <w:tcW w:w="571" w:type="dxa"/>
            <w:gridSpan w:val="5"/>
            <w:vMerge/>
          </w:tcPr>
          <w:p w14:paraId="1320089C" w14:textId="77777777" w:rsidR="00095F02" w:rsidRPr="00BA0E0F" w:rsidRDefault="00095F02" w:rsidP="00BD275F">
            <w:pPr>
              <w:spacing w:after="0"/>
              <w:jc w:val="center"/>
              <w:rPr>
                <w:rFonts w:ascii="Times New Roman" w:hAnsi="Times New Roman"/>
                <w:sz w:val="24"/>
                <w:szCs w:val="24"/>
              </w:rPr>
            </w:pPr>
          </w:p>
        </w:tc>
        <w:tc>
          <w:tcPr>
            <w:tcW w:w="2127" w:type="dxa"/>
            <w:gridSpan w:val="5"/>
            <w:vMerge/>
          </w:tcPr>
          <w:p w14:paraId="43755835" w14:textId="77777777" w:rsidR="00095F02" w:rsidRPr="00BA0E0F" w:rsidRDefault="00095F02" w:rsidP="00BD275F">
            <w:pPr>
              <w:spacing w:after="0"/>
              <w:jc w:val="center"/>
              <w:rPr>
                <w:rFonts w:ascii="Times New Roman" w:hAnsi="Times New Roman"/>
                <w:sz w:val="24"/>
                <w:szCs w:val="24"/>
              </w:rPr>
            </w:pPr>
          </w:p>
        </w:tc>
        <w:tc>
          <w:tcPr>
            <w:tcW w:w="1560" w:type="dxa"/>
            <w:gridSpan w:val="4"/>
            <w:vMerge/>
          </w:tcPr>
          <w:p w14:paraId="4B1367C9" w14:textId="77777777" w:rsidR="00095F02" w:rsidRPr="00BA0E0F" w:rsidRDefault="00095F02" w:rsidP="00BD275F">
            <w:pPr>
              <w:spacing w:after="0"/>
              <w:jc w:val="center"/>
              <w:rPr>
                <w:rFonts w:ascii="Times New Roman" w:hAnsi="Times New Roman"/>
                <w:sz w:val="24"/>
                <w:szCs w:val="24"/>
              </w:rPr>
            </w:pPr>
          </w:p>
        </w:tc>
        <w:tc>
          <w:tcPr>
            <w:tcW w:w="4828" w:type="dxa"/>
            <w:gridSpan w:val="7"/>
            <w:vMerge/>
          </w:tcPr>
          <w:p w14:paraId="42815912" w14:textId="77777777" w:rsidR="00095F02" w:rsidRPr="00BA0E0F" w:rsidRDefault="00095F02" w:rsidP="00BD275F">
            <w:pPr>
              <w:pStyle w:val="ConsPlusNormal"/>
              <w:jc w:val="both"/>
              <w:rPr>
                <w:rFonts w:ascii="Times New Roman" w:hAnsi="Times New Roman"/>
                <w:sz w:val="24"/>
                <w:szCs w:val="24"/>
              </w:rPr>
            </w:pPr>
          </w:p>
        </w:tc>
      </w:tr>
      <w:tr w:rsidR="008D702F" w:rsidRPr="00BA0E0F" w14:paraId="7C1EF1C5" w14:textId="77777777" w:rsidTr="007E1123">
        <w:trPr>
          <w:gridAfter w:val="2"/>
          <w:wAfter w:w="231" w:type="dxa"/>
        </w:trPr>
        <w:tc>
          <w:tcPr>
            <w:tcW w:w="15503" w:type="dxa"/>
            <w:gridSpan w:val="30"/>
          </w:tcPr>
          <w:p w14:paraId="59ADD05A" w14:textId="77777777" w:rsidR="008D702F" w:rsidRDefault="008D702F" w:rsidP="00636C8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Pr="00B02A77">
              <w:rPr>
                <w:rFonts w:ascii="Times New Roman" w:hAnsi="Times New Roman"/>
                <w:sz w:val="24"/>
                <w:szCs w:val="24"/>
              </w:rPr>
              <w:t xml:space="preserve">9. </w:t>
            </w:r>
            <w:r w:rsidRPr="00B02A77">
              <w:rPr>
                <w:rFonts w:ascii="Times New Roman" w:eastAsiaTheme="minorHAnsi" w:hAnsi="Times New Roman"/>
                <w:sz w:val="24"/>
                <w:szCs w:val="24"/>
              </w:rPr>
              <w:t>Рынок жилищного строительства (за исключением Московского фонда реновации жилой застройки и индивидуального жилищного</w:t>
            </w:r>
            <w:r w:rsidRPr="00636C81">
              <w:rPr>
                <w:rFonts w:ascii="Times New Roman" w:eastAsiaTheme="minorHAnsi" w:hAnsi="Times New Roman"/>
                <w:sz w:val="24"/>
                <w:szCs w:val="24"/>
              </w:rPr>
              <w:t xml:space="preserve"> строительства)</w:t>
            </w:r>
          </w:p>
        </w:tc>
      </w:tr>
      <w:tr w:rsidR="008D702F" w:rsidRPr="00A56E73" w14:paraId="4484C2B1" w14:textId="77777777" w:rsidTr="007E1123">
        <w:trPr>
          <w:gridAfter w:val="2"/>
          <w:wAfter w:w="231" w:type="dxa"/>
        </w:trPr>
        <w:tc>
          <w:tcPr>
            <w:tcW w:w="15503" w:type="dxa"/>
            <w:gridSpan w:val="30"/>
          </w:tcPr>
          <w:p w14:paraId="4A2E140B" w14:textId="77777777" w:rsidR="008D702F" w:rsidRDefault="008D702F" w:rsidP="00CA4679">
            <w:pPr>
              <w:pStyle w:val="ConsPlusNormal"/>
              <w:rPr>
                <w:rFonts w:ascii="Times New Roman" w:hAnsi="Times New Roman"/>
                <w:sz w:val="24"/>
                <w:szCs w:val="24"/>
              </w:rPr>
            </w:pPr>
            <w:r>
              <w:rPr>
                <w:rFonts w:ascii="Times New Roman" w:hAnsi="Times New Roman"/>
                <w:sz w:val="24"/>
                <w:szCs w:val="24"/>
              </w:rPr>
              <w:t>Исходная (текущая ситуация) информация</w:t>
            </w:r>
          </w:p>
          <w:p w14:paraId="64C3BF0A" w14:textId="2F61F3A6" w:rsidR="008D702F" w:rsidRPr="00CA4679" w:rsidRDefault="00EA03D8" w:rsidP="00EA03D8">
            <w:pPr>
              <w:pStyle w:val="ConsPlusNormal"/>
              <w:rPr>
                <w:rFonts w:ascii="Times New Roman" w:hAnsi="Times New Roman"/>
                <w:sz w:val="24"/>
                <w:szCs w:val="24"/>
              </w:rPr>
            </w:pPr>
            <w:r>
              <w:rPr>
                <w:rFonts w:ascii="Times New Roman" w:hAnsi="Times New Roman"/>
                <w:sz w:val="24"/>
                <w:szCs w:val="24"/>
              </w:rPr>
              <w:t>В 2020 году</w:t>
            </w:r>
            <w:r w:rsidR="008D702F" w:rsidRPr="00CA4679">
              <w:rPr>
                <w:rFonts w:ascii="Times New Roman" w:hAnsi="Times New Roman"/>
                <w:sz w:val="24"/>
                <w:szCs w:val="24"/>
              </w:rPr>
              <w:t xml:space="preserve"> </w:t>
            </w:r>
            <w:r w:rsidR="00506D1E">
              <w:rPr>
                <w:rFonts w:ascii="Times New Roman" w:hAnsi="Times New Roman"/>
                <w:sz w:val="24"/>
                <w:szCs w:val="24"/>
              </w:rPr>
              <w:t xml:space="preserve">и в 1 квартале 2021 года </w:t>
            </w:r>
            <w:r w:rsidR="008D702F" w:rsidRPr="00CA4679">
              <w:rPr>
                <w:rFonts w:ascii="Times New Roman" w:hAnsi="Times New Roman"/>
                <w:sz w:val="24"/>
                <w:szCs w:val="24"/>
              </w:rPr>
              <w:t xml:space="preserve"> строительств</w:t>
            </w:r>
            <w:r w:rsidR="008D702F">
              <w:rPr>
                <w:rFonts w:ascii="Times New Roman" w:hAnsi="Times New Roman"/>
                <w:sz w:val="24"/>
                <w:szCs w:val="24"/>
              </w:rPr>
              <w:t>о</w:t>
            </w:r>
            <w:r w:rsidR="008D702F" w:rsidRPr="00CA4679">
              <w:rPr>
                <w:rFonts w:ascii="Times New Roman" w:hAnsi="Times New Roman"/>
                <w:sz w:val="24"/>
                <w:szCs w:val="24"/>
              </w:rPr>
              <w:t xml:space="preserve"> многоквартирных домов на территории </w:t>
            </w:r>
            <w:r w:rsidR="008D702F">
              <w:rPr>
                <w:rFonts w:ascii="Times New Roman" w:hAnsi="Times New Roman"/>
                <w:sz w:val="24"/>
                <w:szCs w:val="24"/>
              </w:rPr>
              <w:t>Анучинского муниципального округа не велось</w:t>
            </w:r>
            <w:r w:rsidR="008D702F" w:rsidRPr="00CA4679">
              <w:rPr>
                <w:rFonts w:ascii="Times New Roman" w:hAnsi="Times New Roman"/>
                <w:sz w:val="24"/>
                <w:szCs w:val="24"/>
              </w:rPr>
              <w:t xml:space="preserve">. В </w:t>
            </w:r>
            <w:r w:rsidR="008D702F">
              <w:rPr>
                <w:rFonts w:ascii="Times New Roman" w:hAnsi="Times New Roman"/>
                <w:sz w:val="24"/>
                <w:szCs w:val="24"/>
              </w:rPr>
              <w:t>Анучинском муниципальном округе</w:t>
            </w:r>
            <w:r w:rsidR="008D702F" w:rsidRPr="00CA4679">
              <w:rPr>
                <w:rFonts w:ascii="Times New Roman" w:hAnsi="Times New Roman"/>
                <w:sz w:val="24"/>
                <w:szCs w:val="24"/>
              </w:rPr>
              <w:t xml:space="preserve"> не развит рынок жилищного строительства, в связи с </w:t>
            </w:r>
            <w:r w:rsidR="008D702F">
              <w:rPr>
                <w:rFonts w:ascii="Times New Roman" w:hAnsi="Times New Roman"/>
                <w:sz w:val="24"/>
                <w:szCs w:val="24"/>
              </w:rPr>
              <w:t xml:space="preserve">высокими ценами и </w:t>
            </w:r>
            <w:r w:rsidR="008D702F" w:rsidRPr="00CA4679">
              <w:rPr>
                <w:rFonts w:ascii="Times New Roman" w:hAnsi="Times New Roman"/>
                <w:sz w:val="24"/>
                <w:szCs w:val="24"/>
              </w:rPr>
              <w:t>отсутствием спроса на приобретение нового жилья.</w:t>
            </w:r>
          </w:p>
        </w:tc>
      </w:tr>
      <w:tr w:rsidR="00095F02" w:rsidRPr="00BA0E0F" w14:paraId="28AF002F" w14:textId="77777777" w:rsidTr="00EA03D8">
        <w:tc>
          <w:tcPr>
            <w:tcW w:w="687" w:type="dxa"/>
          </w:tcPr>
          <w:p w14:paraId="342DD4E5" w14:textId="77777777" w:rsidR="00095F02" w:rsidRPr="00BA0E0F" w:rsidRDefault="00095F02" w:rsidP="00262E0B">
            <w:pPr>
              <w:pStyle w:val="ConsPlusNormal"/>
              <w:jc w:val="both"/>
              <w:rPr>
                <w:rFonts w:ascii="Times New Roman" w:hAnsi="Times New Roman"/>
                <w:sz w:val="24"/>
                <w:szCs w:val="24"/>
              </w:rPr>
            </w:pPr>
            <w:r>
              <w:rPr>
                <w:rFonts w:ascii="Times New Roman" w:hAnsi="Times New Roman"/>
                <w:sz w:val="24"/>
                <w:szCs w:val="24"/>
              </w:rPr>
              <w:t>9.1</w:t>
            </w:r>
          </w:p>
        </w:tc>
        <w:tc>
          <w:tcPr>
            <w:tcW w:w="1763" w:type="dxa"/>
          </w:tcPr>
          <w:p w14:paraId="5D4D31CD"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Информационное обеспечение участников рынка жилищного строительства. Размещение актуальных документов территориального планирования и градостроительного зонирования на официальном сайте района</w:t>
            </w:r>
          </w:p>
        </w:tc>
        <w:tc>
          <w:tcPr>
            <w:tcW w:w="1202" w:type="dxa"/>
            <w:gridSpan w:val="6"/>
          </w:tcPr>
          <w:p w14:paraId="757C72CA"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tc>
        <w:tc>
          <w:tcPr>
            <w:tcW w:w="2407" w:type="dxa"/>
            <w:gridSpan w:val="2"/>
            <w:vMerge w:val="restart"/>
          </w:tcPr>
          <w:p w14:paraId="424CB01C" w14:textId="77777777" w:rsidR="00095F02" w:rsidRPr="00BA0E0F" w:rsidRDefault="00095F02" w:rsidP="00BD275F">
            <w:pPr>
              <w:spacing w:after="0"/>
              <w:jc w:val="center"/>
              <w:rPr>
                <w:rFonts w:ascii="Times New Roman" w:hAnsi="Times New Roman"/>
                <w:sz w:val="24"/>
                <w:szCs w:val="24"/>
              </w:rPr>
            </w:pPr>
            <w:r w:rsidRPr="00636C81">
              <w:rPr>
                <w:rFonts w:ascii="Times New Roman" w:hAnsi="Times New Roman"/>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876" w:type="dxa"/>
            <w:gridSpan w:val="5"/>
            <w:vMerge w:val="restart"/>
          </w:tcPr>
          <w:p w14:paraId="130CFE69" w14:textId="77777777" w:rsidR="00095F02" w:rsidRPr="00BA0E0F" w:rsidRDefault="00095F02" w:rsidP="00BD275F">
            <w:pPr>
              <w:spacing w:after="0"/>
              <w:jc w:val="center"/>
              <w:rPr>
                <w:rFonts w:ascii="Times New Roman" w:hAnsi="Times New Roman"/>
                <w:sz w:val="24"/>
                <w:szCs w:val="24"/>
              </w:rPr>
            </w:pPr>
            <w:r w:rsidRPr="00AB54D7">
              <w:rPr>
                <w:rFonts w:ascii="Times New Roman" w:hAnsi="Times New Roman"/>
                <w:sz w:val="24"/>
                <w:szCs w:val="24"/>
              </w:rPr>
              <w:t>проценты</w:t>
            </w:r>
          </w:p>
        </w:tc>
        <w:tc>
          <w:tcPr>
            <w:tcW w:w="1851" w:type="dxa"/>
            <w:gridSpan w:val="3"/>
          </w:tcPr>
          <w:p w14:paraId="31DA08C7"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1E538639" w14:textId="6F0C2FBA" w:rsidR="00095F02" w:rsidRPr="00BA0E0F" w:rsidRDefault="00095F02" w:rsidP="00BD275F">
            <w:pPr>
              <w:pStyle w:val="ConsPlusNormal"/>
              <w:jc w:val="both"/>
              <w:rPr>
                <w:rFonts w:ascii="Times New Roman" w:hAnsi="Times New Roman"/>
                <w:sz w:val="24"/>
                <w:szCs w:val="24"/>
              </w:rPr>
            </w:pPr>
          </w:p>
        </w:tc>
        <w:tc>
          <w:tcPr>
            <w:tcW w:w="1831" w:type="dxa"/>
            <w:gridSpan w:val="5"/>
          </w:tcPr>
          <w:p w14:paraId="3D10165A"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118C3EAF" w14:textId="2D3641E1" w:rsidR="00095F02" w:rsidRPr="00BA0E0F" w:rsidRDefault="00095F02" w:rsidP="00BD275F">
            <w:pPr>
              <w:pStyle w:val="ConsPlusNormal"/>
              <w:jc w:val="both"/>
              <w:rPr>
                <w:rFonts w:ascii="Times New Roman" w:hAnsi="Times New Roman"/>
                <w:sz w:val="24"/>
                <w:szCs w:val="24"/>
              </w:rPr>
            </w:pPr>
          </w:p>
        </w:tc>
        <w:tc>
          <w:tcPr>
            <w:tcW w:w="5117" w:type="dxa"/>
            <w:gridSpan w:val="9"/>
          </w:tcPr>
          <w:p w14:paraId="4C4D69AF" w14:textId="77777777" w:rsidR="00095F02" w:rsidRDefault="00095F02" w:rsidP="00CB18BC">
            <w:pPr>
              <w:spacing w:after="0"/>
              <w:jc w:val="center"/>
              <w:rPr>
                <w:rFonts w:ascii="Times New Roman" w:hAnsi="Times New Roman"/>
              </w:rPr>
            </w:pPr>
            <w:r>
              <w:rPr>
                <w:rFonts w:ascii="Times New Roman" w:hAnsi="Times New Roman"/>
              </w:rPr>
              <w:t xml:space="preserve">Размещено на </w:t>
            </w:r>
          </w:p>
          <w:p w14:paraId="50DC3B8F" w14:textId="77777777" w:rsidR="00095F02" w:rsidRDefault="00095F02" w:rsidP="00CB18BC">
            <w:pPr>
              <w:spacing w:after="0" w:line="240" w:lineRule="auto"/>
              <w:rPr>
                <w:rFonts w:ascii="Times New Roman" w:hAnsi="Times New Roman"/>
              </w:rPr>
            </w:pPr>
            <w:r>
              <w:rPr>
                <w:rFonts w:ascii="Times New Roman" w:hAnsi="Times New Roman"/>
              </w:rPr>
              <w:t xml:space="preserve">официальном сайте администрации Анучинского муниципального округа и на ФГИС ТП </w:t>
            </w:r>
          </w:p>
          <w:p w14:paraId="2BE5C6C0" w14:textId="77777777" w:rsidR="00095F02" w:rsidRDefault="00095F02" w:rsidP="00CB18BC">
            <w:pPr>
              <w:spacing w:after="0" w:line="240" w:lineRule="auto"/>
              <w:rPr>
                <w:rFonts w:ascii="Times New Roman" w:hAnsi="Times New Roman"/>
              </w:rPr>
            </w:pPr>
          </w:p>
          <w:p w14:paraId="29067983" w14:textId="77777777" w:rsidR="00095F02" w:rsidRPr="000D6667" w:rsidRDefault="00095F02" w:rsidP="00CB18BC">
            <w:pPr>
              <w:spacing w:after="0" w:line="240" w:lineRule="auto"/>
            </w:pPr>
            <w:r>
              <w:rPr>
                <w:rFonts w:ascii="Times New Roman" w:hAnsi="Times New Roman"/>
              </w:rPr>
              <w:t xml:space="preserve">Решение Думы Анучинского муниципального района от 25.12.2012 г. № 332-НПА «О принятии решения «Об утверждении схемы территориального планирования Анучинского муниципального района Приморского»» </w:t>
            </w:r>
            <w:hyperlink r:id="rId8">
              <w:r>
                <w:rPr>
                  <w:rStyle w:val="-"/>
                  <w:rFonts w:ascii="Times New Roman" w:hAnsi="Times New Roman"/>
                </w:rPr>
                <w:t>http://anuchinsky.ru/?cat=345</w:t>
              </w:r>
            </w:hyperlink>
            <w:r>
              <w:rPr>
                <w:rFonts w:ascii="Times New Roman" w:hAnsi="Times New Roman"/>
              </w:rPr>
              <w:t xml:space="preserve"> или </w:t>
            </w:r>
            <w:hyperlink r:id="rId9">
              <w:r>
                <w:rPr>
                  <w:rStyle w:val="-"/>
                  <w:rFonts w:ascii="Times New Roman" w:hAnsi="Times New Roman"/>
                </w:rPr>
                <w:t>http://anuchinsky.ru/?p=22535</w:t>
              </w:r>
            </w:hyperlink>
          </w:p>
          <w:p w14:paraId="78704E2F" w14:textId="77777777" w:rsidR="00095F02" w:rsidRDefault="00095F02" w:rsidP="00CB18BC">
            <w:pPr>
              <w:spacing w:after="0"/>
              <w:jc w:val="center"/>
              <w:rPr>
                <w:rFonts w:ascii="Times New Roman" w:hAnsi="Times New Roman"/>
              </w:rPr>
            </w:pPr>
          </w:p>
          <w:p w14:paraId="077458BD" w14:textId="77777777" w:rsidR="00095F02" w:rsidRPr="000D6667" w:rsidRDefault="00095F02" w:rsidP="00CB18BC">
            <w:r>
              <w:rPr>
                <w:rFonts w:ascii="Times New Roman" w:hAnsi="Times New Roman"/>
              </w:rPr>
              <w:t>Решение Думы Анучинского муниципального района от 30.12.2013 г. № 461-НПА «О принятии решения «Об утверждении генерального плана Анучинского сельского поселения Анучинского муниципального района Приморского края»</w:t>
            </w:r>
            <w:hyperlink r:id="rId10">
              <w:r>
                <w:rPr>
                  <w:rStyle w:val="-"/>
                  <w:rFonts w:ascii="Times New Roman" w:hAnsi="Times New Roman"/>
                </w:rPr>
                <w:t>http://anuchinsky.ru/?cat=349</w:t>
              </w:r>
            </w:hyperlink>
          </w:p>
          <w:p w14:paraId="157D0149" w14:textId="77777777" w:rsidR="00095F02" w:rsidRPr="000D6667" w:rsidRDefault="00CA76D1" w:rsidP="00CB18BC">
            <w:hyperlink r:id="rId11">
              <w:r w:rsidR="00095F02">
                <w:rPr>
                  <w:rStyle w:val="-"/>
                  <w:rFonts w:ascii="Times New Roman" w:hAnsi="Times New Roman"/>
                </w:rPr>
                <w:t>https://fgistp.economy.gov.ru/?show_document=true&amp;doc_type=npa&amp;uin=056020000201032015012901</w:t>
              </w:r>
            </w:hyperlink>
          </w:p>
          <w:p w14:paraId="77A710F4" w14:textId="77777777" w:rsidR="00095F02" w:rsidRPr="000D6667" w:rsidRDefault="00CA76D1" w:rsidP="00CB18BC">
            <w:hyperlink r:id="rId12">
              <w:r w:rsidR="00095F02">
                <w:rPr>
                  <w:rStyle w:val="-"/>
                  <w:rFonts w:ascii="Times New Roman" w:hAnsi="Times New Roman"/>
                </w:rPr>
                <w:t>https://fgistp.economy.gov.ru/?show_document=true&amp;doc_type=npa&amp;uin=056020000201032014011441</w:t>
              </w:r>
            </w:hyperlink>
          </w:p>
          <w:p w14:paraId="5F424CC3" w14:textId="77777777" w:rsidR="00095F02" w:rsidRDefault="00095F02" w:rsidP="00CB18BC">
            <w:pPr>
              <w:spacing w:after="0"/>
              <w:rPr>
                <w:rFonts w:ascii="Times New Roman" w:hAnsi="Times New Roman"/>
              </w:rPr>
            </w:pPr>
            <w:r>
              <w:rPr>
                <w:rFonts w:ascii="Times New Roman" w:hAnsi="Times New Roman"/>
              </w:rPr>
              <w:t xml:space="preserve">Решение Думы Анучинского муниципального района от 30.12.2013 г. № 462-НПА «О принятии решения «Об утверждении генерального плана </w:t>
            </w:r>
            <w:r>
              <w:rPr>
                <w:rFonts w:ascii="Times New Roman" w:hAnsi="Times New Roman"/>
              </w:rPr>
              <w:lastRenderedPageBreak/>
              <w:t>Виноградовского сельского поселения Анучинского муниципального района Приморского края»</w:t>
            </w:r>
          </w:p>
          <w:p w14:paraId="0D87B2E1" w14:textId="77777777" w:rsidR="00095F02" w:rsidRPr="000D6667" w:rsidRDefault="00CA76D1" w:rsidP="00CB18BC">
            <w:hyperlink r:id="rId13">
              <w:r w:rsidR="00095F02">
                <w:rPr>
                  <w:rStyle w:val="-"/>
                  <w:rFonts w:ascii="Times New Roman" w:hAnsi="Times New Roman"/>
                </w:rPr>
                <w:t>http://anuchinsky.ru/?cat=350</w:t>
              </w:r>
            </w:hyperlink>
          </w:p>
          <w:p w14:paraId="29E613A4" w14:textId="77777777" w:rsidR="00095F02" w:rsidRDefault="00095F02" w:rsidP="00CB18BC">
            <w:pPr>
              <w:spacing w:after="0"/>
              <w:rPr>
                <w:rFonts w:ascii="Times New Roman" w:hAnsi="Times New Roman"/>
              </w:rPr>
            </w:pPr>
            <w:r>
              <w:rPr>
                <w:rFonts w:ascii="Times New Roman" w:hAnsi="Times New Roman"/>
              </w:rPr>
              <w:t>Решение Думы Анучинского муниципального района от 30.12.2013 г. № 463-НПА «О принятии решения «Об утверждении генерального плана Гражданского сельского поселения Анучинского муниципального района Приморского края»</w:t>
            </w:r>
          </w:p>
          <w:p w14:paraId="7A8C535D" w14:textId="77777777" w:rsidR="00095F02" w:rsidRPr="000D6667" w:rsidRDefault="00CA76D1" w:rsidP="00CB18BC">
            <w:hyperlink r:id="rId14">
              <w:r w:rsidR="00095F02">
                <w:rPr>
                  <w:rStyle w:val="-"/>
                  <w:rFonts w:ascii="Times New Roman" w:hAnsi="Times New Roman"/>
                </w:rPr>
                <w:t>http://anuchinsky.ru/?cat=351</w:t>
              </w:r>
            </w:hyperlink>
          </w:p>
          <w:p w14:paraId="7467205A" w14:textId="77777777" w:rsidR="00095F02" w:rsidRPr="000D6667" w:rsidRDefault="00CA76D1" w:rsidP="00CB18BC">
            <w:hyperlink r:id="rId15">
              <w:r w:rsidR="00095F02">
                <w:rPr>
                  <w:rStyle w:val="-"/>
                  <w:rFonts w:ascii="Times New Roman" w:hAnsi="Times New Roman"/>
                </w:rPr>
                <w:t>https://fgistp.economy.gov.ru/?show_document=true&amp;doc_type=npa&amp;uin=056020000201032014011801</w:t>
              </w:r>
            </w:hyperlink>
          </w:p>
          <w:p w14:paraId="3351096B" w14:textId="77777777" w:rsidR="00095F02" w:rsidRDefault="00095F02" w:rsidP="00CB18BC">
            <w:pPr>
              <w:spacing w:after="0"/>
              <w:rPr>
                <w:rFonts w:ascii="Times New Roman" w:hAnsi="Times New Roman"/>
              </w:rPr>
            </w:pPr>
            <w:r>
              <w:rPr>
                <w:rFonts w:ascii="Times New Roman" w:hAnsi="Times New Roman"/>
              </w:rPr>
              <w:t>Решение Думы Анучинского муниципального района от 19.12.2017 г. № 266-НПА «О принятии решения «Об утверждении материалов проекта «Внесение изменений в генеральный план Чернышевского сельского поселения Анучинскогомуниципального района Приморского края»</w:t>
            </w:r>
          </w:p>
          <w:p w14:paraId="46E316ED" w14:textId="77777777" w:rsidR="00095F02" w:rsidRPr="000D6667" w:rsidRDefault="00CA76D1" w:rsidP="00CB18BC">
            <w:pPr>
              <w:spacing w:after="0"/>
            </w:pPr>
            <w:hyperlink r:id="rId16">
              <w:r w:rsidR="00095F02">
                <w:rPr>
                  <w:rStyle w:val="-"/>
                  <w:rFonts w:ascii="Times New Roman" w:hAnsi="Times New Roman"/>
                </w:rPr>
                <w:t>http://anuchinsky.ru/?cat=352</w:t>
              </w:r>
            </w:hyperlink>
          </w:p>
          <w:p w14:paraId="10F35FC3" w14:textId="77777777" w:rsidR="00095F02" w:rsidRDefault="00095F02" w:rsidP="00CB18BC">
            <w:pPr>
              <w:spacing w:after="0"/>
              <w:rPr>
                <w:rStyle w:val="-"/>
                <w:rFonts w:ascii="Times New Roman" w:hAnsi="Times New Roman"/>
              </w:rPr>
            </w:pPr>
          </w:p>
          <w:p w14:paraId="63AD7143" w14:textId="77777777" w:rsidR="00095F02" w:rsidRDefault="00095F02" w:rsidP="00CB18BC">
            <w:pPr>
              <w:widowControl w:val="0"/>
              <w:spacing w:after="0"/>
              <w:rPr>
                <w:rFonts w:ascii="Times New Roman" w:hAnsi="Times New Roman"/>
              </w:rPr>
            </w:pPr>
            <w:r>
              <w:rPr>
                <w:rStyle w:val="-"/>
                <w:rFonts w:ascii="Times New Roman" w:hAnsi="Times New Roman"/>
              </w:rPr>
              <w:t>https://fgistp.economy.gov.ru/?show_document=true&amp;doc_type=npa&amp;uin=056020000201032014011630</w:t>
            </w:r>
            <w:r>
              <w:rPr>
                <w:rFonts w:ascii="Times New Roman" w:hAnsi="Times New Roman"/>
              </w:rPr>
              <w:t xml:space="preserve"> Решение Думы Анучинского муниципального района от 27.04.2016 г. № 87-НПА «О Правилах землепользования и застройки Анучинского сельского поселения Анучинского муниципального района Приморского края», в редакции от 24.07.2019 г. № 451-НПА. </w:t>
            </w:r>
          </w:p>
          <w:p w14:paraId="0FDF04BD" w14:textId="77777777" w:rsidR="00095F02" w:rsidRDefault="00095F02" w:rsidP="00CB18BC">
            <w:pPr>
              <w:widowControl w:val="0"/>
              <w:spacing w:after="0"/>
              <w:rPr>
                <w:rFonts w:ascii="Times New Roman" w:hAnsi="Times New Roman"/>
              </w:rPr>
            </w:pPr>
          </w:p>
          <w:p w14:paraId="79C581A0" w14:textId="77777777" w:rsidR="00095F02" w:rsidRDefault="00095F02" w:rsidP="00CB18BC">
            <w:pPr>
              <w:widowControl w:val="0"/>
              <w:spacing w:after="0"/>
              <w:rPr>
                <w:rFonts w:ascii="Times New Roman" w:hAnsi="Times New Roman"/>
              </w:rPr>
            </w:pPr>
            <w:r>
              <w:rPr>
                <w:rFonts w:ascii="Times New Roman" w:hAnsi="Times New Roman"/>
              </w:rPr>
              <w:t>https://анучинский.рф/upload/iblock/e0c/e0c343088596d9a01cab3f94e47cb0d2.pdf</w:t>
            </w:r>
          </w:p>
          <w:p w14:paraId="290AD575" w14:textId="77777777" w:rsidR="00095F02" w:rsidRDefault="00095F02" w:rsidP="00CB18BC">
            <w:pPr>
              <w:widowControl w:val="0"/>
              <w:spacing w:after="0"/>
              <w:rPr>
                <w:rFonts w:ascii="Times New Roman" w:hAnsi="Times New Roman"/>
              </w:rPr>
            </w:pPr>
          </w:p>
          <w:p w14:paraId="1FABA693" w14:textId="77777777" w:rsidR="00095F02" w:rsidRDefault="00095F02" w:rsidP="00CB18BC">
            <w:pPr>
              <w:widowControl w:val="0"/>
              <w:spacing w:after="0"/>
              <w:rPr>
                <w:rFonts w:ascii="Times New Roman" w:hAnsi="Times New Roman"/>
              </w:rPr>
            </w:pPr>
            <w:r>
              <w:rPr>
                <w:rFonts w:ascii="Times New Roman" w:hAnsi="Times New Roman"/>
              </w:rPr>
              <w:t xml:space="preserve">Решение Думы Анучинского муниципального района от 27.04.2016 г. № 88-НПА «О Правилах </w:t>
            </w:r>
            <w:r>
              <w:rPr>
                <w:rFonts w:ascii="Times New Roman" w:hAnsi="Times New Roman"/>
              </w:rPr>
              <w:lastRenderedPageBreak/>
              <w:t xml:space="preserve">землепользования и застройки Виноградовского сельского поселения Анучинского муниципального района Приморского края», в редакции от 24.07.2019 г. № 452-НПА. </w:t>
            </w:r>
          </w:p>
          <w:p w14:paraId="17220A4E" w14:textId="77777777" w:rsidR="00095F02" w:rsidRPr="000D6667" w:rsidRDefault="00CA76D1" w:rsidP="00CB18BC">
            <w:pPr>
              <w:widowControl w:val="0"/>
              <w:spacing w:after="0"/>
            </w:pPr>
            <w:hyperlink r:id="rId17">
              <w:r w:rsidR="00095F02">
                <w:rPr>
                  <w:rStyle w:val="-"/>
                  <w:rFonts w:ascii="Times New Roman" w:hAnsi="Times New Roman"/>
                </w:rPr>
                <w:t>https://анучинский.рф/upload/iblock/399/399d0642df873d348f100ccde7b92b68.pdf</w:t>
              </w:r>
            </w:hyperlink>
          </w:p>
          <w:p w14:paraId="0FF20EF5" w14:textId="77777777" w:rsidR="00095F02" w:rsidRDefault="00095F02" w:rsidP="00CB18BC">
            <w:pPr>
              <w:widowControl w:val="0"/>
              <w:spacing w:after="0"/>
              <w:rPr>
                <w:rFonts w:ascii="Times New Roman" w:hAnsi="Times New Roman"/>
              </w:rPr>
            </w:pPr>
          </w:p>
          <w:p w14:paraId="54347E75" w14:textId="77777777" w:rsidR="00095F02" w:rsidRDefault="00095F02" w:rsidP="00CB18BC">
            <w:pPr>
              <w:widowControl w:val="0"/>
              <w:spacing w:after="0"/>
              <w:rPr>
                <w:rFonts w:ascii="Times New Roman" w:hAnsi="Times New Roman"/>
              </w:rPr>
            </w:pPr>
            <w:r>
              <w:rPr>
                <w:rFonts w:ascii="Times New Roman" w:hAnsi="Times New Roman"/>
              </w:rPr>
              <w:t>Решение Думы Анучинского муниципального района от 27.04.2016 г. № 89-НПА «О Правилах землепользования и застройки Гражданского сельского поселения Анучинского муниципального района Приморского края», в редакции от 24.07.2019 г. № 453-НПА.</w:t>
            </w:r>
          </w:p>
          <w:p w14:paraId="7CE423D8" w14:textId="77777777" w:rsidR="00095F02" w:rsidRPr="000D6667" w:rsidRDefault="00CA76D1" w:rsidP="00CB18BC">
            <w:pPr>
              <w:widowControl w:val="0"/>
              <w:spacing w:after="0"/>
            </w:pPr>
            <w:hyperlink r:id="rId18">
              <w:r w:rsidR="00095F02">
                <w:rPr>
                  <w:rStyle w:val="-"/>
                  <w:rFonts w:ascii="Times New Roman" w:hAnsi="Times New Roman"/>
                </w:rPr>
                <w:t>https://анучинский.рф/upload/iblock/a44/a447a64e0aa49e25a40a4bb873337d36.pdf</w:t>
              </w:r>
            </w:hyperlink>
          </w:p>
          <w:p w14:paraId="57401166" w14:textId="77777777" w:rsidR="00095F02" w:rsidRDefault="00095F02" w:rsidP="00CB18BC">
            <w:pPr>
              <w:widowControl w:val="0"/>
              <w:spacing w:after="0"/>
              <w:rPr>
                <w:rFonts w:ascii="Times New Roman" w:hAnsi="Times New Roman"/>
              </w:rPr>
            </w:pPr>
          </w:p>
          <w:p w14:paraId="4FE860AD" w14:textId="77777777" w:rsidR="00095F02" w:rsidRDefault="00095F02" w:rsidP="00CB18BC">
            <w:pPr>
              <w:widowControl w:val="0"/>
              <w:spacing w:after="0"/>
              <w:rPr>
                <w:rFonts w:ascii="Times New Roman" w:hAnsi="Times New Roman"/>
              </w:rPr>
            </w:pPr>
            <w:r>
              <w:rPr>
                <w:rFonts w:ascii="Times New Roman" w:hAnsi="Times New Roman"/>
              </w:rPr>
              <w:t>Решение Думы Анучинского муниципального района от 15.11.2017 г. № 254-НПА «О Правилах землепользования и застройки Чернышевского сельского поселения Анучинского муниципального района Приморского края», в редакции от 24.07.2019 г. № 450-НПА.</w:t>
            </w:r>
          </w:p>
          <w:p w14:paraId="5D6671BF" w14:textId="77777777" w:rsidR="00095F02" w:rsidRDefault="00CA76D1" w:rsidP="0000225D">
            <w:pPr>
              <w:pStyle w:val="ConsPlusNormal"/>
              <w:jc w:val="both"/>
              <w:rPr>
                <w:rFonts w:ascii="Times New Roman" w:hAnsi="Times New Roman"/>
                <w:szCs w:val="22"/>
              </w:rPr>
            </w:pPr>
            <w:hyperlink r:id="rId19">
              <w:r w:rsidR="00095F02" w:rsidRPr="0000225D">
                <w:rPr>
                  <w:rStyle w:val="-"/>
                  <w:rFonts w:ascii="Times New Roman" w:hAnsi="Times New Roman"/>
                  <w:szCs w:val="22"/>
                </w:rPr>
                <w:t>http://anuchinsky.ru/?cat=305</w:t>
              </w:r>
            </w:hyperlink>
            <w:r w:rsidR="00095F02" w:rsidRPr="0000225D">
              <w:rPr>
                <w:rFonts w:ascii="Times New Roman" w:hAnsi="Times New Roman"/>
                <w:szCs w:val="22"/>
              </w:rPr>
              <w:t xml:space="preserve"> </w:t>
            </w:r>
          </w:p>
          <w:p w14:paraId="20D1B8E5" w14:textId="3E269DC1" w:rsidR="00095F02" w:rsidRPr="006D5892" w:rsidRDefault="00095F02" w:rsidP="0000225D">
            <w:pPr>
              <w:pStyle w:val="ConsPlusNormal"/>
              <w:jc w:val="both"/>
              <w:rPr>
                <w:rFonts w:ascii="Times New Roman" w:hAnsi="Times New Roman"/>
                <w:sz w:val="24"/>
                <w:szCs w:val="24"/>
                <w:highlight w:val="green"/>
              </w:rPr>
            </w:pPr>
            <w:r w:rsidRPr="0000225D">
              <w:rPr>
                <w:rFonts w:ascii="Times New Roman" w:hAnsi="Times New Roman"/>
                <w:szCs w:val="22"/>
              </w:rPr>
              <w:t xml:space="preserve">Планируется проведение  аукциона   по установлению территориальных зон   </w:t>
            </w:r>
            <w:r w:rsidRPr="0000225D">
              <w:rPr>
                <w:rFonts w:ascii="Times New Roman" w:hAnsi="Times New Roman"/>
                <w:sz w:val="24"/>
                <w:szCs w:val="24"/>
              </w:rPr>
              <w:t xml:space="preserve"> </w:t>
            </w:r>
          </w:p>
        </w:tc>
      </w:tr>
      <w:tr w:rsidR="00095F02" w:rsidRPr="00BA0E0F" w14:paraId="57EC2973" w14:textId="77777777" w:rsidTr="00EA03D8">
        <w:tc>
          <w:tcPr>
            <w:tcW w:w="687" w:type="dxa"/>
          </w:tcPr>
          <w:p w14:paraId="5CA6E07E" w14:textId="77777777" w:rsidR="00095F02" w:rsidRPr="00BA0E0F" w:rsidRDefault="00095F02" w:rsidP="00262E0B">
            <w:pPr>
              <w:pStyle w:val="ConsPlusNormal"/>
              <w:jc w:val="both"/>
              <w:rPr>
                <w:rFonts w:ascii="Times New Roman" w:hAnsi="Times New Roman"/>
                <w:sz w:val="24"/>
                <w:szCs w:val="24"/>
              </w:rPr>
            </w:pPr>
            <w:r>
              <w:rPr>
                <w:rFonts w:ascii="Times New Roman" w:hAnsi="Times New Roman"/>
                <w:sz w:val="24"/>
                <w:szCs w:val="24"/>
              </w:rPr>
              <w:lastRenderedPageBreak/>
              <w:t>9.2</w:t>
            </w:r>
          </w:p>
        </w:tc>
        <w:tc>
          <w:tcPr>
            <w:tcW w:w="1763" w:type="dxa"/>
          </w:tcPr>
          <w:p w14:paraId="08FF1E50"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Оказание консультативной помощи участникам жилищного строительства</w:t>
            </w:r>
          </w:p>
        </w:tc>
        <w:tc>
          <w:tcPr>
            <w:tcW w:w="1202" w:type="dxa"/>
            <w:gridSpan w:val="6"/>
          </w:tcPr>
          <w:p w14:paraId="3E3AA30D"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tc>
        <w:tc>
          <w:tcPr>
            <w:tcW w:w="2407" w:type="dxa"/>
            <w:gridSpan w:val="2"/>
            <w:vMerge/>
          </w:tcPr>
          <w:p w14:paraId="6A8E0834" w14:textId="77777777" w:rsidR="00095F02" w:rsidRPr="00BA0E0F" w:rsidRDefault="00095F02" w:rsidP="00BD275F">
            <w:pPr>
              <w:spacing w:after="0"/>
              <w:jc w:val="center"/>
              <w:rPr>
                <w:rFonts w:ascii="Times New Roman" w:hAnsi="Times New Roman"/>
                <w:sz w:val="24"/>
                <w:szCs w:val="24"/>
              </w:rPr>
            </w:pPr>
          </w:p>
        </w:tc>
        <w:tc>
          <w:tcPr>
            <w:tcW w:w="876" w:type="dxa"/>
            <w:gridSpan w:val="5"/>
            <w:vMerge/>
          </w:tcPr>
          <w:p w14:paraId="65DDB4F7" w14:textId="77777777" w:rsidR="00095F02" w:rsidRPr="00BA0E0F" w:rsidRDefault="00095F02" w:rsidP="00BD275F">
            <w:pPr>
              <w:spacing w:after="0"/>
              <w:jc w:val="center"/>
              <w:rPr>
                <w:rFonts w:ascii="Times New Roman" w:hAnsi="Times New Roman"/>
                <w:sz w:val="24"/>
                <w:szCs w:val="24"/>
              </w:rPr>
            </w:pPr>
          </w:p>
        </w:tc>
        <w:tc>
          <w:tcPr>
            <w:tcW w:w="1851" w:type="dxa"/>
            <w:gridSpan w:val="3"/>
          </w:tcPr>
          <w:p w14:paraId="0372BA2B"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16A85024" w14:textId="5E50DB87" w:rsidR="00095F02" w:rsidRPr="00BA0E0F" w:rsidRDefault="00095F02" w:rsidP="00BD275F">
            <w:pPr>
              <w:pStyle w:val="ConsPlusNormal"/>
              <w:jc w:val="both"/>
              <w:rPr>
                <w:rFonts w:ascii="Times New Roman" w:hAnsi="Times New Roman"/>
                <w:sz w:val="24"/>
                <w:szCs w:val="24"/>
              </w:rPr>
            </w:pPr>
          </w:p>
        </w:tc>
        <w:tc>
          <w:tcPr>
            <w:tcW w:w="1831" w:type="dxa"/>
            <w:gridSpan w:val="5"/>
          </w:tcPr>
          <w:p w14:paraId="2FAC486F"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5F6CEAE2" w14:textId="5F02AFA5" w:rsidR="00095F02" w:rsidRPr="00BA0E0F" w:rsidRDefault="00095F02" w:rsidP="00BD275F">
            <w:pPr>
              <w:pStyle w:val="ConsPlusNormal"/>
              <w:jc w:val="both"/>
              <w:rPr>
                <w:rFonts w:ascii="Times New Roman" w:hAnsi="Times New Roman"/>
                <w:sz w:val="24"/>
                <w:szCs w:val="24"/>
              </w:rPr>
            </w:pPr>
          </w:p>
        </w:tc>
        <w:tc>
          <w:tcPr>
            <w:tcW w:w="5117" w:type="dxa"/>
            <w:gridSpan w:val="9"/>
          </w:tcPr>
          <w:p w14:paraId="707BC973" w14:textId="77777777" w:rsidR="00095F02" w:rsidRPr="006D5892" w:rsidRDefault="00095F02" w:rsidP="00A559B9">
            <w:pPr>
              <w:pStyle w:val="ConsPlusNormal"/>
              <w:jc w:val="both"/>
              <w:rPr>
                <w:rFonts w:ascii="Times New Roman" w:hAnsi="Times New Roman"/>
                <w:sz w:val="24"/>
                <w:szCs w:val="24"/>
                <w:highlight w:val="green"/>
              </w:rPr>
            </w:pPr>
            <w:r w:rsidRPr="00A559B9">
              <w:rPr>
                <w:rFonts w:ascii="Times New Roman" w:hAnsi="Times New Roman"/>
                <w:sz w:val="24"/>
                <w:szCs w:val="24"/>
              </w:rPr>
              <w:t>В отдел архитектуры и градостроительства администрации Анучинского муниципального округа физические и юридические лица за получением консультативной помощи по вопросам многоквартирного жилищного строительства не обращались.</w:t>
            </w:r>
          </w:p>
        </w:tc>
      </w:tr>
      <w:tr w:rsidR="00095F02" w14:paraId="754DA2AD" w14:textId="77777777" w:rsidTr="00EA03D8">
        <w:tc>
          <w:tcPr>
            <w:tcW w:w="687" w:type="dxa"/>
          </w:tcPr>
          <w:p w14:paraId="19FF178B" w14:textId="77777777" w:rsidR="00095F02" w:rsidRDefault="00095F02" w:rsidP="00BD275F">
            <w:pPr>
              <w:pStyle w:val="ConsPlusNormal"/>
              <w:jc w:val="both"/>
              <w:rPr>
                <w:rFonts w:ascii="Times New Roman" w:hAnsi="Times New Roman"/>
                <w:sz w:val="24"/>
                <w:szCs w:val="24"/>
              </w:rPr>
            </w:pPr>
            <w:r>
              <w:rPr>
                <w:rFonts w:ascii="Times New Roman" w:hAnsi="Times New Roman"/>
                <w:sz w:val="24"/>
                <w:szCs w:val="24"/>
              </w:rPr>
              <w:t>9.3</w:t>
            </w:r>
          </w:p>
        </w:tc>
        <w:tc>
          <w:tcPr>
            <w:tcW w:w="1763" w:type="dxa"/>
          </w:tcPr>
          <w:p w14:paraId="6A36DF26" w14:textId="77777777" w:rsidR="00095F02" w:rsidRDefault="00095F02" w:rsidP="00BD275F">
            <w:pPr>
              <w:spacing w:after="0"/>
              <w:jc w:val="center"/>
            </w:pPr>
            <w:r w:rsidRPr="00955D9C">
              <w:rPr>
                <w:rFonts w:ascii="Times New Roman" w:hAnsi="Times New Roman"/>
                <w:sz w:val="24"/>
                <w:szCs w:val="24"/>
              </w:rPr>
              <w:t xml:space="preserve">Проведение </w:t>
            </w:r>
            <w:r>
              <w:rPr>
                <w:rFonts w:ascii="Times New Roman" w:hAnsi="Times New Roman"/>
                <w:sz w:val="24"/>
                <w:szCs w:val="24"/>
              </w:rPr>
              <w:t xml:space="preserve">анализа состояния и развития </w:t>
            </w:r>
            <w:r>
              <w:rPr>
                <w:rFonts w:ascii="Times New Roman" w:hAnsi="Times New Roman"/>
                <w:sz w:val="24"/>
                <w:szCs w:val="24"/>
              </w:rPr>
              <w:lastRenderedPageBreak/>
              <w:t>конкурентной среды на рынке жилищного строительства (за исключением Московского фонда реновации жилой застройки и индивидуального жилищного строительства)</w:t>
            </w:r>
          </w:p>
        </w:tc>
        <w:tc>
          <w:tcPr>
            <w:tcW w:w="1202" w:type="dxa"/>
            <w:gridSpan w:val="6"/>
          </w:tcPr>
          <w:p w14:paraId="561BA2B9" w14:textId="77777777" w:rsidR="00095F02" w:rsidRPr="0031090C" w:rsidRDefault="00095F02" w:rsidP="00BD275F">
            <w:pPr>
              <w:spacing w:after="0"/>
              <w:jc w:val="center"/>
              <w:rPr>
                <w:rFonts w:ascii="Times New Roman" w:hAnsi="Times New Roman"/>
                <w:sz w:val="24"/>
                <w:szCs w:val="24"/>
              </w:rPr>
            </w:pPr>
            <w:r w:rsidRPr="0031090C">
              <w:rPr>
                <w:rFonts w:ascii="Times New Roman" w:hAnsi="Times New Roman"/>
                <w:sz w:val="24"/>
                <w:szCs w:val="24"/>
              </w:rPr>
              <w:lastRenderedPageBreak/>
              <w:t>2019-2022</w:t>
            </w:r>
          </w:p>
        </w:tc>
        <w:tc>
          <w:tcPr>
            <w:tcW w:w="2407" w:type="dxa"/>
            <w:gridSpan w:val="2"/>
            <w:vMerge/>
          </w:tcPr>
          <w:p w14:paraId="7D3E7EF3" w14:textId="77777777" w:rsidR="00095F02" w:rsidRDefault="00095F02" w:rsidP="00BD275F">
            <w:pPr>
              <w:spacing w:after="0"/>
              <w:jc w:val="center"/>
            </w:pPr>
          </w:p>
        </w:tc>
        <w:tc>
          <w:tcPr>
            <w:tcW w:w="876" w:type="dxa"/>
            <w:gridSpan w:val="5"/>
            <w:vMerge/>
          </w:tcPr>
          <w:p w14:paraId="6199381F" w14:textId="77777777" w:rsidR="00095F02" w:rsidRDefault="00095F02" w:rsidP="00BD275F">
            <w:pPr>
              <w:spacing w:after="0"/>
              <w:jc w:val="center"/>
            </w:pPr>
          </w:p>
        </w:tc>
        <w:tc>
          <w:tcPr>
            <w:tcW w:w="1851" w:type="dxa"/>
            <w:gridSpan w:val="3"/>
          </w:tcPr>
          <w:p w14:paraId="1FCEBD94" w14:textId="77777777" w:rsidR="00095F02" w:rsidRPr="00516CE0" w:rsidRDefault="00095F02" w:rsidP="00BD275F">
            <w:pPr>
              <w:spacing w:after="0"/>
              <w:jc w:val="center"/>
              <w:rPr>
                <w:rFonts w:ascii="Times New Roman" w:hAnsi="Times New Roman"/>
                <w:sz w:val="24"/>
                <w:szCs w:val="24"/>
              </w:rPr>
            </w:pPr>
            <w:r w:rsidRPr="00516CE0">
              <w:rPr>
                <w:rFonts w:ascii="Times New Roman" w:hAnsi="Times New Roman"/>
                <w:sz w:val="24"/>
                <w:szCs w:val="24"/>
              </w:rPr>
              <w:t>100</w:t>
            </w:r>
          </w:p>
          <w:p w14:paraId="641AA493" w14:textId="04D5621B" w:rsidR="00095F02" w:rsidRPr="00516CE0" w:rsidRDefault="00095F02" w:rsidP="00095F02">
            <w:pPr>
              <w:spacing w:after="0"/>
              <w:jc w:val="center"/>
              <w:rPr>
                <w:rFonts w:ascii="Times New Roman" w:hAnsi="Times New Roman"/>
                <w:sz w:val="24"/>
                <w:szCs w:val="24"/>
              </w:rPr>
            </w:pPr>
          </w:p>
        </w:tc>
        <w:tc>
          <w:tcPr>
            <w:tcW w:w="1831" w:type="dxa"/>
            <w:gridSpan w:val="5"/>
          </w:tcPr>
          <w:p w14:paraId="323F798C" w14:textId="77777777" w:rsidR="00095F02" w:rsidRPr="00516CE0" w:rsidRDefault="00095F02" w:rsidP="00BD275F">
            <w:pPr>
              <w:spacing w:after="0"/>
              <w:jc w:val="center"/>
              <w:rPr>
                <w:rFonts w:ascii="Times New Roman" w:hAnsi="Times New Roman"/>
                <w:sz w:val="24"/>
                <w:szCs w:val="24"/>
              </w:rPr>
            </w:pPr>
            <w:r w:rsidRPr="00516CE0">
              <w:rPr>
                <w:rFonts w:ascii="Times New Roman" w:hAnsi="Times New Roman"/>
                <w:sz w:val="24"/>
                <w:szCs w:val="24"/>
              </w:rPr>
              <w:t>100</w:t>
            </w:r>
          </w:p>
          <w:p w14:paraId="45C1AAB4" w14:textId="4826B52B" w:rsidR="00095F02" w:rsidRPr="00516CE0" w:rsidRDefault="00095F02" w:rsidP="00095F02">
            <w:pPr>
              <w:spacing w:after="0"/>
              <w:rPr>
                <w:rFonts w:ascii="Times New Roman" w:hAnsi="Times New Roman"/>
                <w:sz w:val="24"/>
                <w:szCs w:val="24"/>
              </w:rPr>
            </w:pPr>
          </w:p>
        </w:tc>
        <w:tc>
          <w:tcPr>
            <w:tcW w:w="5117" w:type="dxa"/>
            <w:gridSpan w:val="9"/>
          </w:tcPr>
          <w:p w14:paraId="31BE86FF" w14:textId="77777777" w:rsidR="00095F02" w:rsidRPr="006D5892" w:rsidRDefault="00095F02" w:rsidP="00CB18BC">
            <w:pPr>
              <w:spacing w:after="0"/>
              <w:jc w:val="both"/>
              <w:rPr>
                <w:rFonts w:ascii="Times New Roman" w:hAnsi="Times New Roman"/>
                <w:sz w:val="24"/>
                <w:szCs w:val="24"/>
                <w:highlight w:val="green"/>
              </w:rPr>
            </w:pPr>
            <w:r w:rsidRPr="00CB18BC">
              <w:rPr>
                <w:rFonts w:ascii="Times New Roman" w:hAnsi="Times New Roman"/>
                <w:sz w:val="24"/>
                <w:szCs w:val="24"/>
              </w:rPr>
              <w:t xml:space="preserve">Анализ состояния и развития конкурентной среды на рынке жилищного строительства проведен. На территории Анучинского муниципального округа зарегистрирована одна </w:t>
            </w:r>
            <w:r w:rsidRPr="00CB18BC">
              <w:rPr>
                <w:rFonts w:ascii="Times New Roman" w:hAnsi="Times New Roman"/>
                <w:sz w:val="24"/>
                <w:szCs w:val="24"/>
              </w:rPr>
              <w:lastRenderedPageBreak/>
              <w:t xml:space="preserve">организация по виду деятельности «Строительство» частной формы собственности. В Анучинском муниципальном округе не развит рынок жилищного строительства, в связи с высокими ценами </w:t>
            </w:r>
            <w:r>
              <w:rPr>
                <w:rFonts w:ascii="Times New Roman" w:hAnsi="Times New Roman"/>
                <w:sz w:val="24"/>
                <w:szCs w:val="24"/>
              </w:rPr>
              <w:t xml:space="preserve">и </w:t>
            </w:r>
            <w:r w:rsidRPr="00CB18BC">
              <w:rPr>
                <w:rFonts w:ascii="Times New Roman" w:hAnsi="Times New Roman"/>
                <w:sz w:val="24"/>
                <w:szCs w:val="24"/>
              </w:rPr>
              <w:t>отсутствием спроса на приобретение нового жилья.</w:t>
            </w:r>
          </w:p>
        </w:tc>
      </w:tr>
      <w:tr w:rsidR="008D702F" w:rsidRPr="00BA0E0F" w14:paraId="0479B74E" w14:textId="77777777" w:rsidTr="00693692">
        <w:tc>
          <w:tcPr>
            <w:tcW w:w="15734" w:type="dxa"/>
            <w:gridSpan w:val="32"/>
          </w:tcPr>
          <w:p w14:paraId="3E66AFF9" w14:textId="77777777" w:rsidR="008D702F" w:rsidRDefault="008D702F" w:rsidP="00262E0B">
            <w:pPr>
              <w:autoSpaceDE w:val="0"/>
              <w:autoSpaceDN w:val="0"/>
              <w:adjustRightInd w:val="0"/>
              <w:spacing w:after="0" w:line="240" w:lineRule="auto"/>
              <w:jc w:val="center"/>
              <w:rPr>
                <w:rFonts w:ascii="Times New Roman" w:hAnsi="Times New Roman"/>
                <w:sz w:val="24"/>
                <w:szCs w:val="24"/>
              </w:rPr>
            </w:pPr>
            <w:r w:rsidRPr="00EB414C">
              <w:rPr>
                <w:rFonts w:ascii="Times New Roman" w:hAnsi="Times New Roman"/>
                <w:sz w:val="24"/>
                <w:szCs w:val="24"/>
              </w:rPr>
              <w:lastRenderedPageBreak/>
              <w:t xml:space="preserve">10. </w:t>
            </w:r>
            <w:r w:rsidRPr="00EB414C">
              <w:rPr>
                <w:rFonts w:ascii="Times New Roman" w:eastAsiaTheme="minorHAnsi" w:hAnsi="Times New Roman"/>
                <w:sz w:val="24"/>
                <w:szCs w:val="24"/>
              </w:rPr>
              <w:t>Рынок</w:t>
            </w:r>
            <w:r w:rsidRPr="00636C81">
              <w:rPr>
                <w:rFonts w:ascii="Times New Roman" w:eastAsiaTheme="minorHAnsi" w:hAnsi="Times New Roman"/>
                <w:sz w:val="24"/>
                <w:szCs w:val="24"/>
              </w:rPr>
              <w:t xml:space="preserve"> строительства объектов капитального строительства, за исключением жилищного и дорожного строительства</w:t>
            </w:r>
          </w:p>
        </w:tc>
      </w:tr>
      <w:tr w:rsidR="008D702F" w:rsidRPr="00A56E73" w14:paraId="163C3DDE" w14:textId="77777777" w:rsidTr="00693692">
        <w:tc>
          <w:tcPr>
            <w:tcW w:w="15734" w:type="dxa"/>
            <w:gridSpan w:val="32"/>
          </w:tcPr>
          <w:p w14:paraId="4C79E8A0" w14:textId="68930696" w:rsidR="008D702F" w:rsidRPr="0031090C" w:rsidRDefault="008D702F" w:rsidP="0031090C">
            <w:pPr>
              <w:pStyle w:val="ConsPlusNormal"/>
              <w:rPr>
                <w:rFonts w:ascii="Times New Roman" w:hAnsi="Times New Roman"/>
                <w:sz w:val="24"/>
                <w:szCs w:val="24"/>
              </w:rPr>
            </w:pPr>
            <w:r w:rsidRPr="0031090C">
              <w:rPr>
                <w:rFonts w:ascii="Times New Roman" w:hAnsi="Times New Roman"/>
                <w:sz w:val="24"/>
                <w:szCs w:val="24"/>
              </w:rPr>
              <w:t xml:space="preserve">На территории </w:t>
            </w:r>
            <w:r>
              <w:rPr>
                <w:rFonts w:ascii="Times New Roman" w:hAnsi="Times New Roman"/>
                <w:sz w:val="24"/>
                <w:szCs w:val="24"/>
              </w:rPr>
              <w:t>Анучинского муниципального округа</w:t>
            </w:r>
            <w:r w:rsidRPr="0031090C">
              <w:rPr>
                <w:rFonts w:ascii="Times New Roman" w:hAnsi="Times New Roman"/>
                <w:sz w:val="24"/>
                <w:szCs w:val="24"/>
              </w:rPr>
              <w:t xml:space="preserve"> по состоянию на 01 января 20</w:t>
            </w:r>
            <w:r w:rsidR="00EA03D8">
              <w:rPr>
                <w:rFonts w:ascii="Times New Roman" w:hAnsi="Times New Roman"/>
                <w:sz w:val="24"/>
                <w:szCs w:val="24"/>
              </w:rPr>
              <w:t>20</w:t>
            </w:r>
            <w:r w:rsidRPr="0031090C">
              <w:rPr>
                <w:rFonts w:ascii="Times New Roman" w:hAnsi="Times New Roman"/>
                <w:sz w:val="24"/>
                <w:szCs w:val="24"/>
              </w:rPr>
              <w:t xml:space="preserve"> года зарегистрирована 1 организация частной формы собственности по виду экономической деятельности «Строительство». </w:t>
            </w:r>
          </w:p>
          <w:p w14:paraId="7BDE324A" w14:textId="77347450" w:rsidR="008D702F" w:rsidRDefault="008D702F" w:rsidP="00AF5B22">
            <w:pPr>
              <w:pStyle w:val="ConsPlusNormal"/>
              <w:rPr>
                <w:rFonts w:ascii="Times New Roman" w:hAnsi="Times New Roman"/>
                <w:sz w:val="24"/>
                <w:szCs w:val="24"/>
              </w:rPr>
            </w:pPr>
            <w:r w:rsidRPr="0031090C">
              <w:rPr>
                <w:rFonts w:ascii="Times New Roman" w:hAnsi="Times New Roman"/>
                <w:sz w:val="24"/>
                <w:szCs w:val="24"/>
              </w:rPr>
              <w:t xml:space="preserve">В  </w:t>
            </w:r>
            <w:r>
              <w:rPr>
                <w:rFonts w:ascii="Times New Roman" w:hAnsi="Times New Roman"/>
                <w:sz w:val="24"/>
                <w:szCs w:val="24"/>
              </w:rPr>
              <w:t>Анучинском муниципальном округе</w:t>
            </w:r>
            <w:r w:rsidRPr="0031090C">
              <w:rPr>
                <w:rFonts w:ascii="Times New Roman" w:hAnsi="Times New Roman"/>
                <w:sz w:val="24"/>
                <w:szCs w:val="24"/>
              </w:rPr>
              <w:t xml:space="preserve"> </w:t>
            </w:r>
            <w:r>
              <w:rPr>
                <w:rFonts w:ascii="Times New Roman" w:hAnsi="Times New Roman"/>
                <w:sz w:val="24"/>
                <w:szCs w:val="24"/>
              </w:rPr>
              <w:t>за 2019-2020 го</w:t>
            </w:r>
            <w:r w:rsidR="00AF5B22">
              <w:rPr>
                <w:rFonts w:ascii="Times New Roman" w:hAnsi="Times New Roman"/>
                <w:sz w:val="24"/>
                <w:szCs w:val="24"/>
              </w:rPr>
              <w:t>д</w:t>
            </w:r>
            <w:r>
              <w:rPr>
                <w:rFonts w:ascii="Times New Roman" w:hAnsi="Times New Roman"/>
                <w:sz w:val="24"/>
                <w:szCs w:val="24"/>
              </w:rPr>
              <w:t xml:space="preserve">ы </w:t>
            </w:r>
            <w:r w:rsidRPr="0031090C">
              <w:rPr>
                <w:rFonts w:ascii="Times New Roman" w:hAnsi="Times New Roman"/>
                <w:sz w:val="24"/>
                <w:szCs w:val="24"/>
              </w:rPr>
              <w:t xml:space="preserve">введено в эксплуатацию объектов нежилого назначения площадью </w:t>
            </w:r>
            <w:r>
              <w:rPr>
                <w:rFonts w:ascii="Times New Roman" w:hAnsi="Times New Roman"/>
                <w:sz w:val="24"/>
                <w:szCs w:val="24"/>
              </w:rPr>
              <w:t xml:space="preserve"> </w:t>
            </w:r>
            <w:r w:rsidR="00AF5B22">
              <w:rPr>
                <w:rFonts w:ascii="Times New Roman" w:hAnsi="Times New Roman"/>
                <w:sz w:val="24"/>
                <w:szCs w:val="24"/>
              </w:rPr>
              <w:t>1058,</w:t>
            </w:r>
            <w:r w:rsidR="00AF5B22" w:rsidRPr="00AF5B22">
              <w:rPr>
                <w:rFonts w:ascii="Times New Roman" w:hAnsi="Times New Roman"/>
                <w:sz w:val="24"/>
                <w:szCs w:val="24"/>
              </w:rPr>
              <w:t>1</w:t>
            </w:r>
            <w:r w:rsidR="00AF5B22">
              <w:rPr>
                <w:rFonts w:ascii="Times New Roman" w:hAnsi="Times New Roman"/>
                <w:sz w:val="24"/>
                <w:szCs w:val="24"/>
              </w:rPr>
              <w:t xml:space="preserve"> кв.м.</w:t>
            </w:r>
          </w:p>
        </w:tc>
      </w:tr>
      <w:tr w:rsidR="00095F02" w:rsidRPr="00BA0E0F" w14:paraId="606D748C" w14:textId="77777777" w:rsidTr="00EA03D8">
        <w:tc>
          <w:tcPr>
            <w:tcW w:w="687" w:type="dxa"/>
          </w:tcPr>
          <w:p w14:paraId="201E203A" w14:textId="77777777" w:rsidR="00095F02" w:rsidRPr="00BA0E0F" w:rsidRDefault="00095F02" w:rsidP="00262E0B">
            <w:pPr>
              <w:pStyle w:val="ConsPlusNormal"/>
              <w:jc w:val="both"/>
              <w:rPr>
                <w:rFonts w:ascii="Times New Roman" w:hAnsi="Times New Roman"/>
                <w:sz w:val="24"/>
                <w:szCs w:val="24"/>
              </w:rPr>
            </w:pPr>
            <w:r>
              <w:rPr>
                <w:rFonts w:ascii="Times New Roman" w:hAnsi="Times New Roman"/>
                <w:sz w:val="24"/>
                <w:szCs w:val="24"/>
              </w:rPr>
              <w:t>10.1</w:t>
            </w:r>
          </w:p>
        </w:tc>
        <w:tc>
          <w:tcPr>
            <w:tcW w:w="1763" w:type="dxa"/>
          </w:tcPr>
          <w:p w14:paraId="3EC71BD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Размещение на официальном сайте района актуальной информации об изменениях в законодательстве Российской Федерации в сфере строительства</w:t>
            </w:r>
          </w:p>
        </w:tc>
        <w:tc>
          <w:tcPr>
            <w:tcW w:w="1202" w:type="dxa"/>
            <w:gridSpan w:val="6"/>
          </w:tcPr>
          <w:p w14:paraId="7784384F"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tc>
        <w:tc>
          <w:tcPr>
            <w:tcW w:w="2407" w:type="dxa"/>
            <w:gridSpan w:val="2"/>
            <w:vMerge w:val="restart"/>
          </w:tcPr>
          <w:p w14:paraId="26711ECB" w14:textId="77777777" w:rsidR="00095F02" w:rsidRPr="00BA0E0F" w:rsidRDefault="00095F02" w:rsidP="00BD275F">
            <w:pPr>
              <w:spacing w:after="0"/>
              <w:jc w:val="center"/>
              <w:rPr>
                <w:rFonts w:ascii="Times New Roman" w:hAnsi="Times New Roman"/>
                <w:sz w:val="24"/>
                <w:szCs w:val="24"/>
              </w:rPr>
            </w:pPr>
            <w:r w:rsidRPr="00636C81">
              <w:rPr>
                <w:rFonts w:ascii="Times New Roman" w:hAnsi="Times New Roman"/>
                <w:sz w:val="24"/>
                <w:szCs w:val="24"/>
              </w:rPr>
              <w:t>доля организаций частной формы собственности в сфере строительства объектов капитального строительства, за исключением жили</w:t>
            </w:r>
            <w:r>
              <w:rPr>
                <w:rFonts w:ascii="Times New Roman" w:hAnsi="Times New Roman"/>
                <w:sz w:val="24"/>
                <w:szCs w:val="24"/>
              </w:rPr>
              <w:t>щного и дорожного строительства</w:t>
            </w:r>
          </w:p>
        </w:tc>
        <w:tc>
          <w:tcPr>
            <w:tcW w:w="876" w:type="dxa"/>
            <w:gridSpan w:val="5"/>
            <w:vMerge w:val="restart"/>
          </w:tcPr>
          <w:p w14:paraId="5CB72165" w14:textId="77777777" w:rsidR="00095F02" w:rsidRPr="00BA0E0F" w:rsidRDefault="00095F02" w:rsidP="00BD275F">
            <w:pPr>
              <w:spacing w:after="0"/>
              <w:jc w:val="center"/>
              <w:rPr>
                <w:rFonts w:ascii="Times New Roman" w:hAnsi="Times New Roman"/>
                <w:sz w:val="24"/>
                <w:szCs w:val="24"/>
              </w:rPr>
            </w:pPr>
            <w:r w:rsidRPr="00AB54D7">
              <w:rPr>
                <w:rFonts w:ascii="Times New Roman" w:hAnsi="Times New Roman"/>
                <w:sz w:val="24"/>
                <w:szCs w:val="24"/>
              </w:rPr>
              <w:t>проценты</w:t>
            </w:r>
          </w:p>
        </w:tc>
        <w:tc>
          <w:tcPr>
            <w:tcW w:w="1851" w:type="dxa"/>
            <w:gridSpan w:val="3"/>
          </w:tcPr>
          <w:p w14:paraId="416BB18B"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73E5AA07" w14:textId="01A29497" w:rsidR="00095F02" w:rsidRPr="00BA0E0F" w:rsidRDefault="00095F02" w:rsidP="00BD275F">
            <w:pPr>
              <w:pStyle w:val="ConsPlusNormal"/>
              <w:jc w:val="both"/>
              <w:rPr>
                <w:rFonts w:ascii="Times New Roman" w:hAnsi="Times New Roman"/>
                <w:sz w:val="24"/>
                <w:szCs w:val="24"/>
              </w:rPr>
            </w:pPr>
          </w:p>
        </w:tc>
        <w:tc>
          <w:tcPr>
            <w:tcW w:w="1831" w:type="dxa"/>
            <w:gridSpan w:val="5"/>
          </w:tcPr>
          <w:p w14:paraId="43BF3D87"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64D8557C" w14:textId="1AA84A3F" w:rsidR="00095F02" w:rsidRPr="00BA0E0F" w:rsidRDefault="00095F02" w:rsidP="00BD275F">
            <w:pPr>
              <w:pStyle w:val="ConsPlusNormal"/>
              <w:jc w:val="both"/>
              <w:rPr>
                <w:rFonts w:ascii="Times New Roman" w:hAnsi="Times New Roman"/>
                <w:sz w:val="24"/>
                <w:szCs w:val="24"/>
              </w:rPr>
            </w:pPr>
          </w:p>
        </w:tc>
        <w:tc>
          <w:tcPr>
            <w:tcW w:w="5117" w:type="dxa"/>
            <w:gridSpan w:val="9"/>
          </w:tcPr>
          <w:p w14:paraId="5A546517" w14:textId="77777777" w:rsidR="00095F02" w:rsidRPr="00D6586D" w:rsidRDefault="00095F02" w:rsidP="002236EC">
            <w:pPr>
              <w:pStyle w:val="ConsPlusNormal"/>
              <w:jc w:val="both"/>
              <w:rPr>
                <w:rFonts w:ascii="Times New Roman" w:hAnsi="Times New Roman"/>
                <w:sz w:val="24"/>
                <w:szCs w:val="24"/>
              </w:rPr>
            </w:pPr>
            <w:r w:rsidRPr="00D6586D">
              <w:rPr>
                <w:rFonts w:ascii="Times New Roman" w:hAnsi="Times New Roman"/>
                <w:sz w:val="24"/>
                <w:szCs w:val="24"/>
              </w:rPr>
              <w:t xml:space="preserve">Информация об изменениях в законодательстве Российской Федерации в сфере строительства размещается на сайте администрации Анучинского муниципального округа в разделе «Новости в сфере градостроительства» </w:t>
            </w:r>
          </w:p>
          <w:p w14:paraId="72B70489" w14:textId="77777777" w:rsidR="00095F02" w:rsidRDefault="00CA76D1" w:rsidP="002236EC">
            <w:pPr>
              <w:pStyle w:val="ConsPlusNormal"/>
              <w:jc w:val="both"/>
              <w:rPr>
                <w:rFonts w:ascii="Times New Roman" w:hAnsi="Times New Roman"/>
                <w:sz w:val="24"/>
                <w:szCs w:val="24"/>
              </w:rPr>
            </w:pPr>
            <w:hyperlink r:id="rId20" w:history="1">
              <w:r w:rsidR="00095F02" w:rsidRPr="00AF7F88">
                <w:rPr>
                  <w:rStyle w:val="ab"/>
                  <w:rFonts w:ascii="Times New Roman" w:hAnsi="Times New Roman"/>
                  <w:sz w:val="24"/>
                  <w:szCs w:val="24"/>
                </w:rPr>
                <w:t>https://анучинский.рф/administraciya/gradostroitelstvo/novosti-v-sfere-gradostroitelstva/</w:t>
              </w:r>
            </w:hyperlink>
          </w:p>
          <w:p w14:paraId="7235EC29" w14:textId="77777777" w:rsidR="00095F02" w:rsidRDefault="00095F02" w:rsidP="002236EC">
            <w:pPr>
              <w:pStyle w:val="ConsPlusNormal"/>
              <w:jc w:val="both"/>
              <w:rPr>
                <w:rFonts w:ascii="Times New Roman" w:hAnsi="Times New Roman"/>
                <w:sz w:val="24"/>
                <w:szCs w:val="24"/>
              </w:rPr>
            </w:pPr>
          </w:p>
          <w:p w14:paraId="19B1CC6B" w14:textId="77777777" w:rsidR="00095F02" w:rsidRDefault="00CA76D1" w:rsidP="002236EC">
            <w:pPr>
              <w:pStyle w:val="ConsPlusNormal"/>
              <w:jc w:val="both"/>
              <w:rPr>
                <w:rFonts w:ascii="Times New Roman" w:hAnsi="Times New Roman"/>
                <w:sz w:val="24"/>
                <w:szCs w:val="24"/>
              </w:rPr>
            </w:pPr>
            <w:hyperlink r:id="rId21" w:history="1">
              <w:r w:rsidR="00095F02" w:rsidRPr="00AF7F88">
                <w:rPr>
                  <w:rStyle w:val="ab"/>
                  <w:rFonts w:ascii="Times New Roman" w:hAnsi="Times New Roman"/>
                  <w:sz w:val="24"/>
                  <w:szCs w:val="24"/>
                </w:rPr>
                <w:t>https://анучинский.рф/administraciya/gradostroitelstvo/kalkulyator-protsedur-infografika-videoroliki-buklety/</w:t>
              </w:r>
            </w:hyperlink>
          </w:p>
          <w:p w14:paraId="54FBF186" w14:textId="77777777" w:rsidR="00095F02" w:rsidRPr="00685B95" w:rsidRDefault="00095F02" w:rsidP="002236EC">
            <w:pPr>
              <w:pStyle w:val="ConsPlusNormal"/>
              <w:jc w:val="both"/>
              <w:rPr>
                <w:rFonts w:ascii="Times New Roman" w:hAnsi="Times New Roman"/>
                <w:sz w:val="24"/>
                <w:szCs w:val="24"/>
                <w:highlight w:val="green"/>
              </w:rPr>
            </w:pPr>
          </w:p>
        </w:tc>
      </w:tr>
      <w:tr w:rsidR="00095F02" w:rsidRPr="00BA0E0F" w14:paraId="4DFA1C6F" w14:textId="77777777" w:rsidTr="00EA03D8">
        <w:tc>
          <w:tcPr>
            <w:tcW w:w="687" w:type="dxa"/>
          </w:tcPr>
          <w:p w14:paraId="621D1B04" w14:textId="77777777" w:rsidR="00095F02" w:rsidRPr="00BA0E0F" w:rsidRDefault="00095F02" w:rsidP="008C720C">
            <w:pPr>
              <w:pStyle w:val="ConsPlusNormal"/>
              <w:jc w:val="both"/>
              <w:rPr>
                <w:rFonts w:ascii="Times New Roman" w:hAnsi="Times New Roman"/>
                <w:sz w:val="24"/>
                <w:szCs w:val="24"/>
              </w:rPr>
            </w:pPr>
            <w:r>
              <w:rPr>
                <w:rFonts w:ascii="Times New Roman" w:hAnsi="Times New Roman"/>
                <w:sz w:val="24"/>
                <w:szCs w:val="24"/>
              </w:rPr>
              <w:t>10.2</w:t>
            </w:r>
          </w:p>
        </w:tc>
        <w:tc>
          <w:tcPr>
            <w:tcW w:w="1763" w:type="dxa"/>
          </w:tcPr>
          <w:p w14:paraId="11A2417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 xml:space="preserve">Проведение анализа состояния и </w:t>
            </w:r>
            <w:r>
              <w:rPr>
                <w:rFonts w:ascii="Times New Roman" w:hAnsi="Times New Roman"/>
                <w:sz w:val="24"/>
                <w:szCs w:val="24"/>
              </w:rPr>
              <w:lastRenderedPageBreak/>
              <w:t>развития конкурентной среды на рынке строительства, за исключением жилищного и дорожного строительства</w:t>
            </w:r>
          </w:p>
        </w:tc>
        <w:tc>
          <w:tcPr>
            <w:tcW w:w="1202" w:type="dxa"/>
            <w:gridSpan w:val="6"/>
          </w:tcPr>
          <w:p w14:paraId="18B66A58"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2019-2022</w:t>
            </w:r>
          </w:p>
        </w:tc>
        <w:tc>
          <w:tcPr>
            <w:tcW w:w="2407" w:type="dxa"/>
            <w:gridSpan w:val="2"/>
            <w:vMerge/>
          </w:tcPr>
          <w:p w14:paraId="291A6BF7" w14:textId="77777777" w:rsidR="00095F02" w:rsidRPr="00BA0E0F" w:rsidRDefault="00095F02" w:rsidP="00BD275F">
            <w:pPr>
              <w:spacing w:after="0"/>
              <w:jc w:val="center"/>
              <w:rPr>
                <w:rFonts w:ascii="Times New Roman" w:hAnsi="Times New Roman"/>
                <w:sz w:val="24"/>
                <w:szCs w:val="24"/>
              </w:rPr>
            </w:pPr>
          </w:p>
        </w:tc>
        <w:tc>
          <w:tcPr>
            <w:tcW w:w="876" w:type="dxa"/>
            <w:gridSpan w:val="5"/>
            <w:vMerge/>
          </w:tcPr>
          <w:p w14:paraId="75ACACD5" w14:textId="77777777" w:rsidR="00095F02" w:rsidRPr="00BA0E0F" w:rsidRDefault="00095F02" w:rsidP="00BD275F">
            <w:pPr>
              <w:spacing w:after="0"/>
              <w:jc w:val="center"/>
              <w:rPr>
                <w:rFonts w:ascii="Times New Roman" w:hAnsi="Times New Roman"/>
                <w:sz w:val="24"/>
                <w:szCs w:val="24"/>
              </w:rPr>
            </w:pPr>
          </w:p>
        </w:tc>
        <w:tc>
          <w:tcPr>
            <w:tcW w:w="1851" w:type="dxa"/>
            <w:gridSpan w:val="3"/>
          </w:tcPr>
          <w:p w14:paraId="259B2FF3" w14:textId="341456CC"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tc>
        <w:tc>
          <w:tcPr>
            <w:tcW w:w="1831" w:type="dxa"/>
            <w:gridSpan w:val="5"/>
          </w:tcPr>
          <w:p w14:paraId="7AB36C0D"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706147B4" w14:textId="50452BDA" w:rsidR="00095F02" w:rsidRPr="00BA0E0F" w:rsidRDefault="00095F02" w:rsidP="00BD275F">
            <w:pPr>
              <w:pStyle w:val="ConsPlusNormal"/>
              <w:jc w:val="both"/>
              <w:rPr>
                <w:rFonts w:ascii="Times New Roman" w:hAnsi="Times New Roman"/>
                <w:sz w:val="24"/>
                <w:szCs w:val="24"/>
              </w:rPr>
            </w:pPr>
          </w:p>
        </w:tc>
        <w:tc>
          <w:tcPr>
            <w:tcW w:w="5117" w:type="dxa"/>
            <w:gridSpan w:val="9"/>
          </w:tcPr>
          <w:p w14:paraId="5F08C245" w14:textId="77777777" w:rsidR="00095F02" w:rsidRPr="00A559B9" w:rsidRDefault="00095F02" w:rsidP="002236EC">
            <w:pPr>
              <w:pStyle w:val="ConsPlusNormal"/>
              <w:jc w:val="both"/>
              <w:rPr>
                <w:rFonts w:ascii="Times New Roman" w:hAnsi="Times New Roman"/>
                <w:sz w:val="24"/>
                <w:szCs w:val="24"/>
              </w:rPr>
            </w:pPr>
            <w:r w:rsidRPr="00A559B9">
              <w:rPr>
                <w:rFonts w:ascii="Times New Roman" w:hAnsi="Times New Roman"/>
                <w:sz w:val="24"/>
                <w:szCs w:val="24"/>
              </w:rPr>
              <w:t xml:space="preserve">Анализ состояния и развития конкурентной среды на рынке строительства, за исключением жилищного и дорожного строительства </w:t>
            </w:r>
            <w:r w:rsidRPr="00A559B9">
              <w:rPr>
                <w:rFonts w:ascii="Times New Roman" w:hAnsi="Times New Roman"/>
                <w:sz w:val="24"/>
                <w:szCs w:val="24"/>
              </w:rPr>
              <w:lastRenderedPageBreak/>
              <w:t xml:space="preserve">проведен. </w:t>
            </w:r>
          </w:p>
          <w:p w14:paraId="6E11B0E6" w14:textId="4E2CDCC7" w:rsidR="00095F02" w:rsidRPr="00A559B9" w:rsidRDefault="00095F02" w:rsidP="002236EC">
            <w:pPr>
              <w:pStyle w:val="ConsPlusNormal"/>
              <w:jc w:val="both"/>
              <w:rPr>
                <w:rFonts w:ascii="Times New Roman" w:hAnsi="Times New Roman"/>
                <w:sz w:val="24"/>
                <w:szCs w:val="24"/>
              </w:rPr>
            </w:pPr>
            <w:r w:rsidRPr="00A559B9">
              <w:rPr>
                <w:rFonts w:ascii="Times New Roman" w:hAnsi="Times New Roman"/>
                <w:sz w:val="24"/>
                <w:szCs w:val="24"/>
              </w:rPr>
              <w:t xml:space="preserve">       </w:t>
            </w:r>
            <w:r w:rsidRPr="00300D95">
              <w:rPr>
                <w:rFonts w:ascii="Times New Roman" w:hAnsi="Times New Roman"/>
                <w:sz w:val="24"/>
                <w:szCs w:val="24"/>
              </w:rPr>
              <w:t xml:space="preserve">С </w:t>
            </w:r>
            <w:r w:rsidR="00506D1E" w:rsidRPr="00300D95">
              <w:rPr>
                <w:rFonts w:ascii="Times New Roman" w:hAnsi="Times New Roman"/>
                <w:sz w:val="24"/>
                <w:szCs w:val="24"/>
              </w:rPr>
              <w:t xml:space="preserve">с </w:t>
            </w:r>
            <w:r w:rsidRPr="00300D95">
              <w:rPr>
                <w:rFonts w:ascii="Times New Roman" w:hAnsi="Times New Roman"/>
                <w:sz w:val="24"/>
                <w:szCs w:val="24"/>
              </w:rPr>
              <w:t>января</w:t>
            </w:r>
            <w:r w:rsidR="00506D1E" w:rsidRPr="00300D95">
              <w:rPr>
                <w:rFonts w:ascii="Times New Roman" w:hAnsi="Times New Roman"/>
                <w:sz w:val="24"/>
                <w:szCs w:val="24"/>
              </w:rPr>
              <w:t xml:space="preserve"> по март </w:t>
            </w:r>
            <w:r w:rsidRPr="00300D95">
              <w:rPr>
                <w:rFonts w:ascii="Times New Roman" w:hAnsi="Times New Roman"/>
                <w:sz w:val="24"/>
                <w:szCs w:val="24"/>
              </w:rPr>
              <w:t xml:space="preserve"> 2021</w:t>
            </w:r>
            <w:r w:rsidRPr="00A559B9">
              <w:rPr>
                <w:rFonts w:ascii="Times New Roman" w:hAnsi="Times New Roman"/>
                <w:sz w:val="24"/>
                <w:szCs w:val="24"/>
              </w:rPr>
              <w:t xml:space="preserve">  года в </w:t>
            </w:r>
            <w:r w:rsidR="00300D95">
              <w:rPr>
                <w:rFonts w:ascii="Times New Roman" w:hAnsi="Times New Roman"/>
                <w:sz w:val="24"/>
                <w:szCs w:val="24"/>
              </w:rPr>
              <w:t xml:space="preserve">Анучинском муниципальном округе </w:t>
            </w:r>
            <w:r w:rsidRPr="00A559B9">
              <w:rPr>
                <w:rFonts w:ascii="Times New Roman" w:hAnsi="Times New Roman"/>
                <w:sz w:val="24"/>
                <w:szCs w:val="24"/>
              </w:rPr>
              <w:t xml:space="preserve">в эксплуатацию объектов нежилого назначения </w:t>
            </w:r>
            <w:r w:rsidR="00300D95">
              <w:rPr>
                <w:rFonts w:ascii="Times New Roman" w:hAnsi="Times New Roman"/>
                <w:sz w:val="24"/>
                <w:szCs w:val="24"/>
              </w:rPr>
              <w:t>не вводилось</w:t>
            </w:r>
            <w:r>
              <w:rPr>
                <w:rFonts w:ascii="Times New Roman" w:hAnsi="Times New Roman"/>
                <w:sz w:val="24"/>
                <w:szCs w:val="24"/>
              </w:rPr>
              <w:t>.</w:t>
            </w:r>
          </w:p>
          <w:p w14:paraId="37BC4D9C" w14:textId="77777777" w:rsidR="00095F02" w:rsidRPr="00685B95" w:rsidRDefault="00095F02" w:rsidP="002236EC">
            <w:pPr>
              <w:pStyle w:val="ConsPlusNormal"/>
              <w:jc w:val="both"/>
              <w:rPr>
                <w:rFonts w:ascii="Times New Roman" w:hAnsi="Times New Roman"/>
                <w:sz w:val="24"/>
                <w:szCs w:val="24"/>
                <w:highlight w:val="green"/>
              </w:rPr>
            </w:pPr>
            <w:r w:rsidRPr="00A559B9">
              <w:rPr>
                <w:rFonts w:ascii="Times New Roman" w:hAnsi="Times New Roman"/>
                <w:sz w:val="24"/>
                <w:szCs w:val="24"/>
              </w:rPr>
              <w:t xml:space="preserve">        Конкуренция на рынке строительства, за исключением жилищного и дорожного строительства, 100 % представлена частной формой собственности.</w:t>
            </w:r>
          </w:p>
        </w:tc>
      </w:tr>
      <w:tr w:rsidR="00095F02" w14:paraId="4BA931FA" w14:textId="77777777" w:rsidTr="00EA03D8">
        <w:trPr>
          <w:trHeight w:val="881"/>
        </w:trPr>
        <w:tc>
          <w:tcPr>
            <w:tcW w:w="687" w:type="dxa"/>
          </w:tcPr>
          <w:p w14:paraId="0F21A219" w14:textId="77777777" w:rsidR="00095F02" w:rsidRDefault="00095F02" w:rsidP="008C720C">
            <w:pPr>
              <w:pStyle w:val="ConsPlusNormal"/>
              <w:jc w:val="both"/>
              <w:rPr>
                <w:rFonts w:ascii="Times New Roman" w:hAnsi="Times New Roman"/>
                <w:sz w:val="24"/>
                <w:szCs w:val="24"/>
              </w:rPr>
            </w:pPr>
            <w:r>
              <w:rPr>
                <w:rFonts w:ascii="Times New Roman" w:hAnsi="Times New Roman"/>
                <w:sz w:val="24"/>
                <w:szCs w:val="24"/>
              </w:rPr>
              <w:lastRenderedPageBreak/>
              <w:t>10.3</w:t>
            </w:r>
          </w:p>
        </w:tc>
        <w:tc>
          <w:tcPr>
            <w:tcW w:w="1763" w:type="dxa"/>
          </w:tcPr>
          <w:p w14:paraId="18544F68" w14:textId="77777777" w:rsidR="00095F02" w:rsidRDefault="00095F02" w:rsidP="00BD275F">
            <w:pPr>
              <w:spacing w:after="0"/>
              <w:jc w:val="center"/>
            </w:pPr>
            <w:r>
              <w:rPr>
                <w:rFonts w:ascii="Times New Roman" w:hAnsi="Times New Roman"/>
                <w:sz w:val="24"/>
                <w:szCs w:val="24"/>
              </w:rPr>
              <w:t>Актуализация административного регламента предоставления услуги по выдаче разрешения на строительство и административного регламента предоставления услуги по выдаче разрешения на ввод объекта в эксплуатацию при осуществлении строительства, реконструкции</w:t>
            </w:r>
          </w:p>
        </w:tc>
        <w:tc>
          <w:tcPr>
            <w:tcW w:w="1202" w:type="dxa"/>
            <w:gridSpan w:val="6"/>
          </w:tcPr>
          <w:p w14:paraId="757716B4" w14:textId="77777777" w:rsidR="00095F02" w:rsidRPr="00724E11" w:rsidRDefault="00095F02" w:rsidP="00BD275F">
            <w:pPr>
              <w:spacing w:after="0"/>
              <w:jc w:val="center"/>
              <w:rPr>
                <w:rFonts w:ascii="Times New Roman" w:hAnsi="Times New Roman"/>
                <w:sz w:val="24"/>
                <w:szCs w:val="24"/>
              </w:rPr>
            </w:pPr>
            <w:r w:rsidRPr="00724E11">
              <w:rPr>
                <w:rFonts w:ascii="Times New Roman" w:hAnsi="Times New Roman"/>
                <w:sz w:val="24"/>
                <w:szCs w:val="24"/>
              </w:rPr>
              <w:t>2019-2022</w:t>
            </w:r>
          </w:p>
        </w:tc>
        <w:tc>
          <w:tcPr>
            <w:tcW w:w="2407" w:type="dxa"/>
            <w:gridSpan w:val="2"/>
            <w:vMerge/>
          </w:tcPr>
          <w:p w14:paraId="74AEF3FE" w14:textId="77777777" w:rsidR="00095F02" w:rsidRDefault="00095F02" w:rsidP="00BD275F">
            <w:pPr>
              <w:spacing w:after="0"/>
              <w:jc w:val="center"/>
            </w:pPr>
          </w:p>
        </w:tc>
        <w:tc>
          <w:tcPr>
            <w:tcW w:w="876" w:type="dxa"/>
            <w:gridSpan w:val="5"/>
            <w:vMerge/>
          </w:tcPr>
          <w:p w14:paraId="76D35A2C" w14:textId="77777777" w:rsidR="00095F02" w:rsidRDefault="00095F02" w:rsidP="00BD275F">
            <w:pPr>
              <w:spacing w:after="0"/>
              <w:jc w:val="center"/>
            </w:pPr>
          </w:p>
        </w:tc>
        <w:tc>
          <w:tcPr>
            <w:tcW w:w="1851" w:type="dxa"/>
            <w:gridSpan w:val="3"/>
          </w:tcPr>
          <w:p w14:paraId="7D81F0CA" w14:textId="77777777" w:rsidR="00095F02" w:rsidRPr="00944DC1" w:rsidRDefault="00095F02" w:rsidP="00BD275F">
            <w:pPr>
              <w:spacing w:after="0"/>
              <w:jc w:val="center"/>
              <w:rPr>
                <w:rFonts w:ascii="Times New Roman" w:hAnsi="Times New Roman"/>
                <w:sz w:val="24"/>
                <w:szCs w:val="24"/>
              </w:rPr>
            </w:pPr>
            <w:r w:rsidRPr="00944DC1">
              <w:rPr>
                <w:rFonts w:ascii="Times New Roman" w:hAnsi="Times New Roman"/>
                <w:sz w:val="24"/>
                <w:szCs w:val="24"/>
              </w:rPr>
              <w:t>100</w:t>
            </w:r>
          </w:p>
          <w:p w14:paraId="7B37D20A" w14:textId="2D4EEBAE" w:rsidR="00095F02" w:rsidRPr="00944DC1" w:rsidRDefault="00095F02" w:rsidP="00095F02">
            <w:pPr>
              <w:spacing w:after="0"/>
              <w:jc w:val="center"/>
              <w:rPr>
                <w:rFonts w:ascii="Times New Roman" w:hAnsi="Times New Roman"/>
                <w:sz w:val="24"/>
                <w:szCs w:val="24"/>
              </w:rPr>
            </w:pPr>
          </w:p>
        </w:tc>
        <w:tc>
          <w:tcPr>
            <w:tcW w:w="1831" w:type="dxa"/>
            <w:gridSpan w:val="5"/>
          </w:tcPr>
          <w:p w14:paraId="69F88157" w14:textId="77777777" w:rsidR="00095F02" w:rsidRPr="00944DC1" w:rsidRDefault="00095F02" w:rsidP="00BD275F">
            <w:pPr>
              <w:spacing w:after="0"/>
              <w:jc w:val="center"/>
              <w:rPr>
                <w:rFonts w:ascii="Times New Roman" w:hAnsi="Times New Roman"/>
                <w:sz w:val="24"/>
                <w:szCs w:val="24"/>
              </w:rPr>
            </w:pPr>
            <w:r w:rsidRPr="00944DC1">
              <w:rPr>
                <w:rFonts w:ascii="Times New Roman" w:hAnsi="Times New Roman"/>
                <w:sz w:val="24"/>
                <w:szCs w:val="24"/>
              </w:rPr>
              <w:t>100</w:t>
            </w:r>
          </w:p>
          <w:p w14:paraId="3A7C193B" w14:textId="7D86C995" w:rsidR="00095F02" w:rsidRPr="00944DC1" w:rsidRDefault="00095F02" w:rsidP="00BD275F">
            <w:pPr>
              <w:spacing w:after="0"/>
              <w:jc w:val="center"/>
              <w:rPr>
                <w:rFonts w:ascii="Times New Roman" w:hAnsi="Times New Roman"/>
                <w:sz w:val="24"/>
                <w:szCs w:val="24"/>
              </w:rPr>
            </w:pPr>
          </w:p>
        </w:tc>
        <w:tc>
          <w:tcPr>
            <w:tcW w:w="5117" w:type="dxa"/>
            <w:gridSpan w:val="9"/>
          </w:tcPr>
          <w:p w14:paraId="45E0B2DE" w14:textId="77777777" w:rsidR="00095F02" w:rsidRPr="00A559B9" w:rsidRDefault="00095F02" w:rsidP="002236EC">
            <w:pPr>
              <w:spacing w:after="0"/>
              <w:jc w:val="both"/>
              <w:rPr>
                <w:rFonts w:ascii="Times New Roman" w:hAnsi="Times New Roman"/>
                <w:sz w:val="24"/>
                <w:szCs w:val="24"/>
              </w:rPr>
            </w:pPr>
            <w:r w:rsidRPr="00A559B9">
              <w:rPr>
                <w:rFonts w:ascii="Times New Roman" w:hAnsi="Times New Roman"/>
                <w:sz w:val="24"/>
                <w:szCs w:val="24"/>
              </w:rPr>
              <w:t xml:space="preserve">     Административные регламенты предоставления услуги по выдаче разрешения на строительство и административные регламенты предоставления услуги по выдаче разрешения на ввод объекта в эксплуатацию при осуществлении строительства, реконструкции актуализированы.          Ссылки на регламенты:</w:t>
            </w:r>
          </w:p>
          <w:p w14:paraId="583ABE99" w14:textId="77777777" w:rsidR="00095F02" w:rsidRDefault="00095F02" w:rsidP="00A559B9">
            <w:pPr>
              <w:spacing w:after="0"/>
              <w:jc w:val="center"/>
              <w:rPr>
                <w:rFonts w:ascii="Times New Roman" w:hAnsi="Times New Roman"/>
              </w:rPr>
            </w:pPr>
            <w:r>
              <w:rPr>
                <w:rFonts w:ascii="Times New Roman" w:hAnsi="Times New Roman"/>
              </w:rPr>
              <w:t xml:space="preserve">1.Выдача градостроительных планов земельных участков № 648 от 15.11.2019 </w:t>
            </w:r>
          </w:p>
          <w:p w14:paraId="60AEC627" w14:textId="77777777" w:rsidR="00095F02" w:rsidRDefault="00095F02" w:rsidP="00A559B9">
            <w:pPr>
              <w:spacing w:after="0"/>
              <w:jc w:val="center"/>
              <w:rPr>
                <w:rFonts w:ascii="Times New Roman" w:hAnsi="Times New Roman"/>
              </w:rPr>
            </w:pPr>
            <w:r>
              <w:rPr>
                <w:rFonts w:ascii="Times New Roman" w:hAnsi="Times New Roman"/>
              </w:rPr>
              <w:t xml:space="preserve">https://анучинский.рф/okrug/investitsionnaya-deyatelnost/gradostroitelnaya-deyatelnost/ </w:t>
            </w:r>
          </w:p>
          <w:p w14:paraId="2BF4A674" w14:textId="77777777" w:rsidR="00095F02" w:rsidRDefault="00095F02" w:rsidP="00A559B9">
            <w:pPr>
              <w:spacing w:after="0"/>
              <w:jc w:val="center"/>
              <w:rPr>
                <w:rFonts w:ascii="Times New Roman" w:hAnsi="Times New Roman"/>
              </w:rPr>
            </w:pPr>
          </w:p>
          <w:p w14:paraId="63A27346" w14:textId="77777777" w:rsidR="00095F02" w:rsidRDefault="00095F02" w:rsidP="00A559B9">
            <w:pPr>
              <w:widowControl w:val="0"/>
              <w:spacing w:after="0"/>
              <w:rPr>
                <w:rFonts w:ascii="Times New Roman" w:hAnsi="Times New Roman"/>
              </w:rPr>
            </w:pPr>
            <w:r>
              <w:rPr>
                <w:rFonts w:ascii="Times New Roman" w:hAnsi="Times New Roman"/>
              </w:rPr>
              <w:t>2.Выдача разрешений на строительство №775 от 30.12.2019</w:t>
            </w:r>
          </w:p>
          <w:p w14:paraId="6A2D3B0A" w14:textId="77777777" w:rsidR="00095F02" w:rsidRPr="000D6667" w:rsidRDefault="00CA76D1" w:rsidP="00A559B9">
            <w:pPr>
              <w:widowControl w:val="0"/>
              <w:spacing w:after="0"/>
              <w:jc w:val="center"/>
            </w:pPr>
            <w:hyperlink r:id="rId22">
              <w:r w:rsidR="00095F02">
                <w:rPr>
                  <w:rStyle w:val="-"/>
                  <w:rFonts w:ascii="Times New Roman" w:hAnsi="Times New Roman"/>
                </w:rPr>
                <w:t>https://анучинский.рф/okrug/investitsionnaya-deyatelnost/gradostroitelnaya-deyatelnost/</w:t>
              </w:r>
            </w:hyperlink>
          </w:p>
          <w:p w14:paraId="643EDD13" w14:textId="77777777" w:rsidR="00095F02" w:rsidRDefault="00095F02" w:rsidP="00A559B9">
            <w:pPr>
              <w:widowControl w:val="0"/>
              <w:spacing w:after="0"/>
              <w:jc w:val="center"/>
              <w:rPr>
                <w:rFonts w:ascii="Times New Roman" w:hAnsi="Times New Roman"/>
              </w:rPr>
            </w:pPr>
          </w:p>
          <w:p w14:paraId="5AB41810" w14:textId="77777777" w:rsidR="00095F02" w:rsidRDefault="00095F02" w:rsidP="00A559B9">
            <w:pPr>
              <w:widowControl w:val="0"/>
              <w:spacing w:after="0"/>
              <w:jc w:val="both"/>
              <w:rPr>
                <w:rFonts w:ascii="Times New Roman" w:hAnsi="Times New Roman"/>
              </w:rPr>
            </w:pPr>
            <w:r>
              <w:rPr>
                <w:rFonts w:ascii="Times New Roman" w:hAnsi="Times New Roman"/>
              </w:rPr>
              <w:t>3. Выдача разрешений на ввод объектов в эксплуатацию № 772 от 30.12.2019г</w:t>
            </w:r>
          </w:p>
          <w:p w14:paraId="4A0C08CF" w14:textId="77777777" w:rsidR="00095F02" w:rsidRPr="000D6667" w:rsidRDefault="00CA76D1" w:rsidP="00A559B9">
            <w:pPr>
              <w:spacing w:after="0"/>
              <w:jc w:val="center"/>
            </w:pPr>
            <w:hyperlink r:id="rId23">
              <w:r w:rsidR="00095F02">
                <w:rPr>
                  <w:rStyle w:val="-"/>
                  <w:rFonts w:ascii="Times New Roman" w:hAnsi="Times New Roman"/>
                </w:rPr>
                <w:t>https://анучинский.рф/okrug/investitsionnaya-deyatelnost/gradostroitelnaya-deyatelnost/</w:t>
              </w:r>
            </w:hyperlink>
          </w:p>
          <w:p w14:paraId="4ABAD5B9" w14:textId="77777777" w:rsidR="00095F02" w:rsidRDefault="00095F02" w:rsidP="00A559B9">
            <w:pPr>
              <w:spacing w:after="0"/>
              <w:jc w:val="both"/>
              <w:rPr>
                <w:rFonts w:ascii="Times New Roman" w:hAnsi="Times New Roman"/>
              </w:rPr>
            </w:pPr>
            <w:r>
              <w:rPr>
                <w:rFonts w:ascii="Times New Roman" w:hAnsi="Times New Roman"/>
              </w:rPr>
              <w:t>4. Выдача разрешения (ордера) на проведение земляных работ № 599 от 23.10.2019</w:t>
            </w:r>
          </w:p>
          <w:p w14:paraId="7CA602F4" w14:textId="77777777" w:rsidR="00095F02" w:rsidRPr="000D6667" w:rsidRDefault="00CA76D1" w:rsidP="00A559B9">
            <w:pPr>
              <w:spacing w:after="0"/>
              <w:jc w:val="center"/>
            </w:pPr>
            <w:hyperlink r:id="rId24">
              <w:r w:rsidR="00095F02">
                <w:rPr>
                  <w:rStyle w:val="-"/>
                  <w:rFonts w:ascii="Times New Roman" w:hAnsi="Times New Roman"/>
                </w:rPr>
                <w:t>https://анучинский.рф/okrug/investitsionnaya-deyatelnost/gradostroitelnaya-deyatelnost/</w:t>
              </w:r>
            </w:hyperlink>
          </w:p>
          <w:p w14:paraId="07CC484D" w14:textId="77777777" w:rsidR="00095F02" w:rsidRDefault="00095F02" w:rsidP="00A559B9">
            <w:pPr>
              <w:spacing w:after="0"/>
              <w:jc w:val="both"/>
              <w:rPr>
                <w:rFonts w:ascii="Times New Roman" w:hAnsi="Times New Roman"/>
              </w:rPr>
            </w:pPr>
            <w:r>
              <w:rPr>
                <w:rFonts w:ascii="Times New Roman" w:hAnsi="Times New Roman"/>
              </w:rPr>
              <w:lastRenderedPageBreak/>
              <w:t>5.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 774 от 30.12.2019</w:t>
            </w:r>
          </w:p>
          <w:p w14:paraId="42FE569D" w14:textId="77777777" w:rsidR="00095F02" w:rsidRPr="000D6667" w:rsidRDefault="00CA76D1" w:rsidP="00A559B9">
            <w:pPr>
              <w:spacing w:after="0"/>
              <w:jc w:val="center"/>
            </w:pPr>
            <w:hyperlink r:id="rId25">
              <w:r w:rsidR="00095F02">
                <w:rPr>
                  <w:rStyle w:val="-"/>
                  <w:rFonts w:ascii="Times New Roman" w:hAnsi="Times New Roman"/>
                </w:rPr>
                <w:t>https://анучинский.рф/okrug/investitsionnaya-deyatelnost/gradostroitelnaya-deyatelnost/</w:t>
              </w:r>
            </w:hyperlink>
          </w:p>
          <w:p w14:paraId="324D980F" w14:textId="77777777" w:rsidR="00095F02" w:rsidRDefault="00095F02" w:rsidP="00A559B9">
            <w:pPr>
              <w:spacing w:after="0"/>
              <w:jc w:val="both"/>
              <w:rPr>
                <w:rFonts w:ascii="Times New Roman" w:hAnsi="Times New Roman"/>
              </w:rPr>
            </w:pPr>
            <w:r>
              <w:rPr>
                <w:rFonts w:ascii="Times New Roman" w:hAnsi="Times New Roman"/>
              </w:rPr>
              <w:t>6..Принятие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 № 771 от 30.12.2019 г.</w:t>
            </w:r>
          </w:p>
          <w:p w14:paraId="65CF34D0" w14:textId="77777777" w:rsidR="00095F02" w:rsidRPr="000D6667" w:rsidRDefault="00CA76D1" w:rsidP="00A559B9">
            <w:pPr>
              <w:spacing w:after="0"/>
              <w:jc w:val="center"/>
            </w:pPr>
            <w:hyperlink r:id="rId26">
              <w:r w:rsidR="00095F02">
                <w:rPr>
                  <w:rStyle w:val="-"/>
                  <w:rFonts w:ascii="Times New Roman" w:hAnsi="Times New Roman"/>
                </w:rPr>
                <w:t>https://анучинский.рф/okrug/investitsionnaya-deyatelnost/gradostroitelnaya-deyatelnost/</w:t>
              </w:r>
            </w:hyperlink>
          </w:p>
          <w:p w14:paraId="592A06B3" w14:textId="77777777" w:rsidR="00095F02" w:rsidRDefault="00095F02" w:rsidP="00A559B9">
            <w:pPr>
              <w:spacing w:after="0"/>
              <w:jc w:val="both"/>
              <w:rPr>
                <w:rFonts w:ascii="Times New Roman" w:hAnsi="Times New Roman"/>
              </w:rPr>
            </w:pPr>
            <w:r>
              <w:rPr>
                <w:rFonts w:ascii="Times New Roman" w:hAnsi="Times New Roman"/>
              </w:rPr>
              <w:t>7. Предоставление разрешения на отклонение от предельных параметров разрешенного строительства, реконструкции объектов капитального строительства № 770 от 30.12.2019г</w:t>
            </w:r>
          </w:p>
          <w:p w14:paraId="3C4FD386" w14:textId="77777777" w:rsidR="00095F02" w:rsidRPr="000D6667" w:rsidRDefault="00CA76D1" w:rsidP="00A559B9">
            <w:pPr>
              <w:spacing w:after="0"/>
              <w:jc w:val="center"/>
            </w:pPr>
            <w:hyperlink r:id="rId27">
              <w:r w:rsidR="00095F02">
                <w:rPr>
                  <w:rStyle w:val="-"/>
                  <w:rFonts w:ascii="Times New Roman" w:hAnsi="Times New Roman"/>
                </w:rPr>
                <w:t>https://анучинский.рф/okrug/investitsionnaya-deyatelnost/gradostroitelnaya-deyatelnost/</w:t>
              </w:r>
            </w:hyperlink>
          </w:p>
          <w:p w14:paraId="5D7294FE" w14:textId="77777777" w:rsidR="00095F02" w:rsidRDefault="00095F02" w:rsidP="00A559B9">
            <w:pPr>
              <w:spacing w:after="0"/>
              <w:jc w:val="both"/>
              <w:rPr>
                <w:rFonts w:ascii="Times New Roman" w:hAnsi="Times New Roman"/>
              </w:rPr>
            </w:pPr>
            <w:r>
              <w:rPr>
                <w:rFonts w:ascii="Times New Roman" w:hAnsi="Times New Roman"/>
              </w:rPr>
              <w:t>8.Принятие решения об утверждении документации по планировке территории (проекта планировки территории и (или) проекта межевания территории № 769 от 30.12.2019 г.</w:t>
            </w:r>
          </w:p>
          <w:p w14:paraId="0FCAC1E6" w14:textId="77777777" w:rsidR="00095F02" w:rsidRPr="000D6667" w:rsidRDefault="00CA76D1" w:rsidP="00A559B9">
            <w:pPr>
              <w:spacing w:after="0"/>
              <w:jc w:val="center"/>
            </w:pPr>
            <w:hyperlink r:id="rId28">
              <w:r w:rsidR="00095F02">
                <w:rPr>
                  <w:rStyle w:val="-"/>
                  <w:rFonts w:ascii="Times New Roman" w:hAnsi="Times New Roman"/>
                </w:rPr>
                <w:t>https://анучинский.рф/okrug/investitsionnaya-deyatelnost/gradostroitelnaya-deyatelnost/</w:t>
              </w:r>
            </w:hyperlink>
          </w:p>
          <w:p w14:paraId="707D3E10" w14:textId="77777777" w:rsidR="00095F02" w:rsidRDefault="00095F02" w:rsidP="00A559B9">
            <w:pPr>
              <w:spacing w:after="0"/>
              <w:rPr>
                <w:rFonts w:ascii="Times New Roman" w:hAnsi="Times New Roman"/>
              </w:rPr>
            </w:pPr>
            <w:r>
              <w:rPr>
                <w:rFonts w:ascii="Times New Roman" w:hAnsi="Times New Roman"/>
              </w:rPr>
              <w:t>9.Предоставление разрешения на условно разрешенный вид использования земельного участка и (или) объекта капитального строительства № 768 от 30.12.2019</w:t>
            </w:r>
          </w:p>
          <w:p w14:paraId="0FC2DDC8" w14:textId="77777777" w:rsidR="00095F02" w:rsidRPr="000D6667" w:rsidRDefault="00CA76D1" w:rsidP="00A559B9">
            <w:pPr>
              <w:spacing w:after="0"/>
              <w:jc w:val="center"/>
            </w:pPr>
            <w:hyperlink r:id="rId29">
              <w:r w:rsidR="00095F02">
                <w:rPr>
                  <w:rStyle w:val="-"/>
                  <w:rFonts w:ascii="Times New Roman" w:hAnsi="Times New Roman"/>
                </w:rPr>
                <w:t>https://анучинский.рф/okrug/investitsionnaya-deyatelnost/gradostroitelnaya-deyatelnost/</w:t>
              </w:r>
            </w:hyperlink>
          </w:p>
          <w:p w14:paraId="41C2FFC6" w14:textId="77777777" w:rsidR="00095F02" w:rsidRDefault="00095F02" w:rsidP="00A559B9">
            <w:pPr>
              <w:spacing w:after="0"/>
              <w:rPr>
                <w:rFonts w:ascii="Times New Roman" w:hAnsi="Times New Roman"/>
              </w:rPr>
            </w:pPr>
            <w:r>
              <w:rPr>
                <w:rFonts w:ascii="Times New Roman" w:hAnsi="Times New Roman"/>
              </w:rPr>
              <w:t xml:space="preserve">10.Выдача сведений, содержащихся в информационной системе обеспечения </w:t>
            </w:r>
            <w:r>
              <w:rPr>
                <w:rFonts w:ascii="Times New Roman" w:hAnsi="Times New Roman"/>
              </w:rPr>
              <w:lastRenderedPageBreak/>
              <w:t>градостроительной деятельности, осуществляемой на территории Анучинского муниципального района № 649 от 15.11.2019</w:t>
            </w:r>
          </w:p>
          <w:p w14:paraId="70DB18A8" w14:textId="77777777" w:rsidR="00095F02" w:rsidRPr="000D6667" w:rsidRDefault="00CA76D1" w:rsidP="00A559B9">
            <w:pPr>
              <w:spacing w:after="0"/>
              <w:jc w:val="center"/>
            </w:pPr>
            <w:hyperlink r:id="rId30">
              <w:r w:rsidR="00095F02">
                <w:rPr>
                  <w:rStyle w:val="-"/>
                  <w:rFonts w:ascii="Times New Roman" w:hAnsi="Times New Roman"/>
                </w:rPr>
                <w:t>https://анучинский.рф/okrug/investitsionnaya-deyatelnost/gradostroitelnaya-deyatelnost/</w:t>
              </w:r>
            </w:hyperlink>
          </w:p>
          <w:p w14:paraId="204DDB0C" w14:textId="77777777" w:rsidR="00095F02" w:rsidRPr="00A559B9" w:rsidRDefault="00095F02" w:rsidP="00A559B9">
            <w:pPr>
              <w:spacing w:after="0"/>
              <w:jc w:val="both"/>
              <w:rPr>
                <w:rFonts w:ascii="Times New Roman" w:hAnsi="Times New Roman"/>
              </w:rPr>
            </w:pPr>
            <w:r>
              <w:rPr>
                <w:rFonts w:ascii="Times New Roman" w:hAnsi="Times New Roman"/>
              </w:rPr>
              <w:t>11.</w:t>
            </w:r>
            <w:r w:rsidRPr="00A559B9">
              <w:rPr>
                <w:rFonts w:ascii="Times New Roman" w:hAnsi="Times New Roman"/>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 773 от 30.12.2019 г.</w:t>
            </w:r>
          </w:p>
          <w:p w14:paraId="65D91221" w14:textId="77777777" w:rsidR="00095F02" w:rsidRPr="000D6667" w:rsidRDefault="00CA76D1" w:rsidP="00A559B9">
            <w:pPr>
              <w:pStyle w:val="ac"/>
              <w:spacing w:after="0"/>
              <w:ind w:left="0"/>
              <w:jc w:val="center"/>
              <w:rPr>
                <w:lang w:val="ru-RU"/>
              </w:rPr>
            </w:pPr>
            <w:hyperlink r:id="rId31">
              <w:r w:rsidR="00095F02">
                <w:rPr>
                  <w:rStyle w:val="-"/>
                  <w:rFonts w:ascii="Times New Roman" w:hAnsi="Times New Roman"/>
                  <w:sz w:val="22"/>
                  <w:szCs w:val="22"/>
                  <w:lang w:val="ru-RU"/>
                </w:rPr>
                <w:t>https://анучинский.рф/okrug/investitsionnaya-deyatelnost/gradostroitelnaya-deyatelnost/</w:t>
              </w:r>
            </w:hyperlink>
          </w:p>
          <w:p w14:paraId="539973B9" w14:textId="77777777" w:rsidR="00095F02" w:rsidRDefault="00095F02" w:rsidP="00A559B9">
            <w:pPr>
              <w:pStyle w:val="ac"/>
              <w:spacing w:after="0"/>
              <w:ind w:left="0"/>
              <w:jc w:val="both"/>
              <w:rPr>
                <w:rFonts w:ascii="Times New Roman" w:hAnsi="Times New Roman"/>
                <w:sz w:val="22"/>
                <w:szCs w:val="22"/>
                <w:lang w:val="ru-RU"/>
              </w:rPr>
            </w:pPr>
            <w:r>
              <w:rPr>
                <w:rFonts w:ascii="Times New Roman" w:hAnsi="Times New Roman"/>
                <w:sz w:val="22"/>
                <w:szCs w:val="22"/>
                <w:lang w:val="ru-RU"/>
              </w:rPr>
              <w:t>12. Согласование проведения переустройства и (или) перепланировки помещения (жилого) в многоквартирном доме № 650 от 15.11.2019 г.</w:t>
            </w:r>
          </w:p>
          <w:p w14:paraId="40F96416" w14:textId="77777777" w:rsidR="00095F02" w:rsidRPr="000D6667" w:rsidRDefault="00CA76D1" w:rsidP="00A559B9">
            <w:pPr>
              <w:pStyle w:val="ac"/>
              <w:spacing w:after="0"/>
              <w:ind w:left="0"/>
              <w:jc w:val="center"/>
              <w:rPr>
                <w:lang w:val="ru-RU"/>
              </w:rPr>
            </w:pPr>
            <w:hyperlink r:id="rId32">
              <w:r w:rsidR="00095F02">
                <w:rPr>
                  <w:rStyle w:val="-"/>
                  <w:rFonts w:ascii="Times New Roman" w:hAnsi="Times New Roman"/>
                  <w:sz w:val="22"/>
                  <w:szCs w:val="22"/>
                  <w:lang w:val="ru-RU"/>
                </w:rPr>
                <w:t>https://анучинский.рф/okrug/investitsionnaya-deyatelnost/gradostroitelnaya-deyatelnost/</w:t>
              </w:r>
            </w:hyperlink>
          </w:p>
          <w:p w14:paraId="3A817EB4" w14:textId="77777777" w:rsidR="00095F02" w:rsidRDefault="00095F02" w:rsidP="00A559B9">
            <w:pPr>
              <w:spacing w:after="0"/>
              <w:rPr>
                <w:rFonts w:ascii="Times New Roman" w:hAnsi="Times New Roman"/>
              </w:rPr>
            </w:pPr>
            <w:r>
              <w:rPr>
                <w:rFonts w:ascii="Times New Roman" w:hAnsi="Times New Roman"/>
              </w:rPr>
              <w:t>13.Перевод жилого помещения в нежилое и нежилого в жилое № 340 от 29.06.2012 г. с изменениями от 08.09.2016г</w:t>
            </w:r>
          </w:p>
          <w:p w14:paraId="14E689A6" w14:textId="77777777" w:rsidR="00095F02" w:rsidRPr="000D6667" w:rsidRDefault="00CA76D1" w:rsidP="00A559B9">
            <w:pPr>
              <w:pStyle w:val="ac"/>
              <w:spacing w:after="0"/>
              <w:ind w:left="0"/>
              <w:jc w:val="center"/>
              <w:rPr>
                <w:lang w:val="ru-RU"/>
              </w:rPr>
            </w:pPr>
            <w:hyperlink r:id="rId33">
              <w:r w:rsidR="00095F02">
                <w:rPr>
                  <w:rStyle w:val="-"/>
                  <w:rFonts w:ascii="Times New Roman" w:hAnsi="Times New Roman"/>
                  <w:sz w:val="22"/>
                  <w:szCs w:val="22"/>
                  <w:lang w:val="ru-RU"/>
                </w:rPr>
                <w:t>https://анучинский.рф/okrug/investitsionnaya-deyatelnost/gradostroitelnaya-deyatelnost/</w:t>
              </w:r>
            </w:hyperlink>
          </w:p>
          <w:p w14:paraId="6B3B5901" w14:textId="77777777" w:rsidR="00095F02" w:rsidRDefault="00095F02" w:rsidP="00A559B9">
            <w:pPr>
              <w:pStyle w:val="ac"/>
              <w:spacing w:after="0"/>
              <w:ind w:left="0"/>
              <w:rPr>
                <w:rFonts w:ascii="Times New Roman" w:hAnsi="Times New Roman"/>
                <w:sz w:val="22"/>
                <w:szCs w:val="22"/>
                <w:lang w:val="ru-RU"/>
              </w:rPr>
            </w:pPr>
            <w:r>
              <w:rPr>
                <w:rFonts w:ascii="Times New Roman" w:hAnsi="Times New Roman"/>
                <w:sz w:val="22"/>
                <w:szCs w:val="22"/>
                <w:lang w:val="ru-RU"/>
              </w:rPr>
              <w:t>14. Присвоение, изменение, аннулирование адресов №302 от 25.08.2015г с изменениями от 28.01.2020г № 57</w:t>
            </w:r>
          </w:p>
          <w:p w14:paraId="5ED261F0" w14:textId="77777777" w:rsidR="00095F02" w:rsidRPr="000D6667" w:rsidRDefault="00CA76D1" w:rsidP="00A559B9">
            <w:pPr>
              <w:pStyle w:val="ac"/>
              <w:spacing w:after="0"/>
              <w:ind w:left="0"/>
              <w:jc w:val="center"/>
              <w:rPr>
                <w:lang w:val="ru-RU"/>
              </w:rPr>
            </w:pPr>
            <w:hyperlink r:id="rId34">
              <w:r w:rsidR="00095F02">
                <w:rPr>
                  <w:rStyle w:val="-"/>
                  <w:rFonts w:ascii="Times New Roman" w:hAnsi="Times New Roman"/>
                  <w:sz w:val="22"/>
                  <w:szCs w:val="22"/>
                  <w:lang w:val="ru-RU"/>
                </w:rPr>
                <w:t>https://анучинский.рф/okrug/investitsionnaya-deyatelnost/gradostroitelnaya-deyatelnost/</w:t>
              </w:r>
            </w:hyperlink>
          </w:p>
          <w:p w14:paraId="480427A7" w14:textId="77777777" w:rsidR="00095F02" w:rsidRPr="0011593D" w:rsidRDefault="00095F02" w:rsidP="00A559B9">
            <w:pPr>
              <w:pStyle w:val="ac"/>
              <w:widowControl w:val="0"/>
              <w:spacing w:after="0" w:line="240" w:lineRule="auto"/>
              <w:ind w:left="0"/>
              <w:jc w:val="both"/>
              <w:rPr>
                <w:rFonts w:ascii="Times New Roman" w:hAnsi="Times New Roman"/>
                <w:sz w:val="22"/>
                <w:szCs w:val="22"/>
                <w:lang w:val="ru-RU"/>
              </w:rPr>
            </w:pPr>
            <w:r>
              <w:rPr>
                <w:rFonts w:ascii="Times New Roman" w:hAnsi="Times New Roman"/>
                <w:sz w:val="22"/>
                <w:szCs w:val="22"/>
                <w:lang w:val="ru-RU"/>
              </w:rPr>
              <w:t xml:space="preserve">15. </w:t>
            </w:r>
            <w:r w:rsidRPr="0011593D">
              <w:rPr>
                <w:rFonts w:ascii="Times New Roman" w:hAnsi="Times New Roman"/>
                <w:sz w:val="22"/>
                <w:szCs w:val="22"/>
                <w:lang w:val="ru-RU"/>
              </w:rPr>
              <w:t>Присвоение, изменение, аннулирование адресов № 646 от 15.11.2019 г.</w:t>
            </w:r>
            <w:hyperlink r:id="rId35">
              <w:r w:rsidRPr="0011593D">
                <w:rPr>
                  <w:rStyle w:val="-"/>
                  <w:rFonts w:ascii="Times New Roman" w:hAnsi="Times New Roman"/>
                  <w:sz w:val="22"/>
                  <w:szCs w:val="22"/>
                  <w:lang w:val="ru-RU"/>
                </w:rPr>
                <w:t>http://anuchinsky.ru/?p=7419</w:t>
              </w:r>
            </w:hyperlink>
          </w:p>
          <w:p w14:paraId="627207FC" w14:textId="77777777" w:rsidR="00095F02" w:rsidRPr="00685B95" w:rsidRDefault="00095F02" w:rsidP="002236EC">
            <w:pPr>
              <w:spacing w:after="0"/>
              <w:jc w:val="both"/>
              <w:rPr>
                <w:highlight w:val="green"/>
              </w:rPr>
            </w:pPr>
            <w:r w:rsidRPr="00685B95">
              <w:rPr>
                <w:rFonts w:ascii="Times New Roman" w:hAnsi="Times New Roman"/>
                <w:sz w:val="24"/>
                <w:szCs w:val="24"/>
                <w:highlight w:val="green"/>
              </w:rPr>
              <w:t xml:space="preserve"> </w:t>
            </w:r>
          </w:p>
        </w:tc>
      </w:tr>
      <w:tr w:rsidR="008D702F" w:rsidRPr="00BA0E0F" w14:paraId="54884B9C" w14:textId="77777777" w:rsidTr="00693692">
        <w:tc>
          <w:tcPr>
            <w:tcW w:w="15734" w:type="dxa"/>
            <w:gridSpan w:val="32"/>
          </w:tcPr>
          <w:p w14:paraId="34EF1F15" w14:textId="77777777" w:rsidR="008D702F" w:rsidRDefault="008D702F" w:rsidP="008C72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11. </w:t>
            </w:r>
            <w:r>
              <w:rPr>
                <w:rFonts w:ascii="Times New Roman" w:eastAsiaTheme="minorHAnsi" w:hAnsi="Times New Roman"/>
                <w:sz w:val="24"/>
                <w:szCs w:val="24"/>
              </w:rPr>
              <w:t>Рынок дорожной деятельности (за исключением проектирования)</w:t>
            </w:r>
          </w:p>
        </w:tc>
      </w:tr>
      <w:tr w:rsidR="008D702F" w:rsidRPr="00A56E73" w14:paraId="4AF9CBC1" w14:textId="77777777" w:rsidTr="00693692">
        <w:tc>
          <w:tcPr>
            <w:tcW w:w="15734" w:type="dxa"/>
            <w:gridSpan w:val="32"/>
          </w:tcPr>
          <w:p w14:paraId="0BC9777E" w14:textId="77777777" w:rsidR="008D702F" w:rsidRDefault="008D702F" w:rsidP="00B621DA">
            <w:pPr>
              <w:pStyle w:val="ConsPlusNormal"/>
              <w:rPr>
                <w:rFonts w:ascii="Times New Roman" w:hAnsi="Times New Roman"/>
                <w:sz w:val="24"/>
                <w:szCs w:val="24"/>
              </w:rPr>
            </w:pPr>
            <w:r>
              <w:rPr>
                <w:rFonts w:ascii="Times New Roman" w:hAnsi="Times New Roman"/>
                <w:sz w:val="24"/>
                <w:szCs w:val="24"/>
              </w:rPr>
              <w:t xml:space="preserve">На территории Анучинского муниципального округа, доля частных хозяйствующих субъектов осуществляющих хозяйственную деятельность на </w:t>
            </w:r>
            <w:r>
              <w:rPr>
                <w:rFonts w:ascii="Times New Roman" w:hAnsi="Times New Roman"/>
                <w:sz w:val="24"/>
                <w:szCs w:val="24"/>
              </w:rPr>
              <w:lastRenderedPageBreak/>
              <w:t>рынке дорожной деятельности составляет 100%. Реализация мероприятий по содействию конкуренции на данном рынке, направлена на сохранение и увеличение уровня конкуренции.</w:t>
            </w:r>
          </w:p>
        </w:tc>
      </w:tr>
      <w:tr w:rsidR="00095F02" w:rsidRPr="00BA0E0F" w14:paraId="1AD03009" w14:textId="77777777" w:rsidTr="00EA03D8">
        <w:trPr>
          <w:trHeight w:val="1870"/>
        </w:trPr>
        <w:tc>
          <w:tcPr>
            <w:tcW w:w="687" w:type="dxa"/>
            <w:vMerge w:val="restart"/>
          </w:tcPr>
          <w:p w14:paraId="6C0A80AE" w14:textId="77777777" w:rsidR="00095F02" w:rsidRPr="00BA0E0F" w:rsidRDefault="00095F02" w:rsidP="008C720C">
            <w:pPr>
              <w:pStyle w:val="ConsPlusNormal"/>
              <w:jc w:val="both"/>
              <w:rPr>
                <w:rFonts w:ascii="Times New Roman" w:hAnsi="Times New Roman"/>
                <w:sz w:val="24"/>
                <w:szCs w:val="24"/>
              </w:rPr>
            </w:pPr>
            <w:r>
              <w:rPr>
                <w:rFonts w:ascii="Times New Roman" w:hAnsi="Times New Roman"/>
                <w:sz w:val="24"/>
                <w:szCs w:val="24"/>
              </w:rPr>
              <w:lastRenderedPageBreak/>
              <w:t>11.1</w:t>
            </w:r>
          </w:p>
        </w:tc>
        <w:tc>
          <w:tcPr>
            <w:tcW w:w="1763" w:type="dxa"/>
            <w:vMerge w:val="restart"/>
          </w:tcPr>
          <w:p w14:paraId="69F77DAF" w14:textId="77777777" w:rsidR="00095F02" w:rsidRPr="00BA0E0F" w:rsidRDefault="00095F02" w:rsidP="008D702F">
            <w:pPr>
              <w:pStyle w:val="ConsPlusNormal"/>
              <w:jc w:val="both"/>
              <w:rPr>
                <w:rFonts w:ascii="Times New Roman" w:hAnsi="Times New Roman"/>
                <w:sz w:val="24"/>
                <w:szCs w:val="24"/>
              </w:rPr>
            </w:pPr>
            <w:r>
              <w:rPr>
                <w:rFonts w:ascii="Times New Roman" w:hAnsi="Times New Roman"/>
                <w:sz w:val="24"/>
                <w:szCs w:val="24"/>
              </w:rPr>
              <w:t>Сокращение сроков приемки выполненных работ, по результатам заключенных муниципальных контрактов; обеспечение 100% и своевременной оплаты выполненных и принятых заказчиком работ</w:t>
            </w:r>
          </w:p>
        </w:tc>
        <w:tc>
          <w:tcPr>
            <w:tcW w:w="1202" w:type="dxa"/>
            <w:gridSpan w:val="6"/>
            <w:vMerge w:val="restart"/>
          </w:tcPr>
          <w:p w14:paraId="569D80C2"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p w14:paraId="736178AD" w14:textId="77777777" w:rsidR="00095F02" w:rsidRPr="00BA0E0F" w:rsidRDefault="00095F02" w:rsidP="00BD275F">
            <w:pPr>
              <w:spacing w:after="0"/>
              <w:jc w:val="center"/>
              <w:rPr>
                <w:rFonts w:ascii="Times New Roman" w:hAnsi="Times New Roman"/>
                <w:sz w:val="24"/>
                <w:szCs w:val="24"/>
              </w:rPr>
            </w:pPr>
          </w:p>
        </w:tc>
        <w:tc>
          <w:tcPr>
            <w:tcW w:w="2407" w:type="dxa"/>
            <w:gridSpan w:val="2"/>
            <w:vMerge w:val="restart"/>
          </w:tcPr>
          <w:p w14:paraId="7D5F7BC1" w14:textId="77777777" w:rsidR="00095F02" w:rsidRPr="00BA0E0F" w:rsidRDefault="00095F02" w:rsidP="00BD275F">
            <w:pPr>
              <w:spacing w:after="0"/>
              <w:jc w:val="center"/>
              <w:rPr>
                <w:rFonts w:ascii="Times New Roman" w:hAnsi="Times New Roman"/>
                <w:sz w:val="24"/>
                <w:szCs w:val="24"/>
              </w:rPr>
            </w:pPr>
            <w:r w:rsidRPr="00636C81">
              <w:rPr>
                <w:rFonts w:ascii="Times New Roman" w:hAnsi="Times New Roman"/>
                <w:sz w:val="24"/>
                <w:szCs w:val="24"/>
              </w:rPr>
              <w:t>доля организаций частной формы собственности в сфере дорожной деятельности (за исключением проектирования)</w:t>
            </w:r>
          </w:p>
        </w:tc>
        <w:tc>
          <w:tcPr>
            <w:tcW w:w="876" w:type="dxa"/>
            <w:gridSpan w:val="5"/>
            <w:vMerge w:val="restart"/>
          </w:tcPr>
          <w:p w14:paraId="531BA581" w14:textId="77777777" w:rsidR="00095F02" w:rsidRPr="00BA0E0F" w:rsidRDefault="00095F02" w:rsidP="00BD275F">
            <w:pPr>
              <w:spacing w:after="0"/>
              <w:jc w:val="center"/>
              <w:rPr>
                <w:rFonts w:ascii="Times New Roman" w:hAnsi="Times New Roman"/>
                <w:sz w:val="24"/>
                <w:szCs w:val="24"/>
              </w:rPr>
            </w:pPr>
            <w:r w:rsidRPr="00AB54D7">
              <w:rPr>
                <w:rFonts w:ascii="Times New Roman" w:hAnsi="Times New Roman"/>
                <w:sz w:val="24"/>
                <w:szCs w:val="24"/>
              </w:rPr>
              <w:t>проценты</w:t>
            </w:r>
          </w:p>
        </w:tc>
        <w:tc>
          <w:tcPr>
            <w:tcW w:w="1851" w:type="dxa"/>
            <w:gridSpan w:val="3"/>
            <w:vMerge w:val="restart"/>
          </w:tcPr>
          <w:p w14:paraId="32FC9DA4" w14:textId="31BFBA3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20385B12" w14:textId="77777777" w:rsidR="00095F02" w:rsidRPr="00BA0E0F" w:rsidRDefault="00095F02" w:rsidP="00BD275F">
            <w:pPr>
              <w:spacing w:after="0"/>
              <w:jc w:val="center"/>
              <w:rPr>
                <w:rFonts w:ascii="Times New Roman" w:hAnsi="Times New Roman"/>
                <w:sz w:val="24"/>
                <w:szCs w:val="24"/>
              </w:rPr>
            </w:pPr>
          </w:p>
        </w:tc>
        <w:tc>
          <w:tcPr>
            <w:tcW w:w="1831" w:type="dxa"/>
            <w:gridSpan w:val="5"/>
            <w:vMerge w:val="restart"/>
          </w:tcPr>
          <w:p w14:paraId="363FBE72"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7E2DC9AD" w14:textId="4679FD0C" w:rsidR="00095F02" w:rsidRPr="00BA0E0F" w:rsidRDefault="00095F02" w:rsidP="00BD275F">
            <w:pPr>
              <w:pStyle w:val="ConsPlusNormal"/>
              <w:jc w:val="both"/>
              <w:rPr>
                <w:rFonts w:ascii="Times New Roman" w:hAnsi="Times New Roman"/>
                <w:sz w:val="24"/>
                <w:szCs w:val="24"/>
              </w:rPr>
            </w:pPr>
          </w:p>
          <w:p w14:paraId="3D9EF75F" w14:textId="77777777" w:rsidR="00095F02" w:rsidRPr="00BA0E0F" w:rsidRDefault="00095F02" w:rsidP="00BD275F">
            <w:pPr>
              <w:spacing w:after="0"/>
              <w:jc w:val="center"/>
              <w:rPr>
                <w:rFonts w:ascii="Times New Roman" w:hAnsi="Times New Roman"/>
                <w:sz w:val="24"/>
                <w:szCs w:val="24"/>
              </w:rPr>
            </w:pPr>
          </w:p>
        </w:tc>
        <w:tc>
          <w:tcPr>
            <w:tcW w:w="5117" w:type="dxa"/>
            <w:gridSpan w:val="9"/>
          </w:tcPr>
          <w:p w14:paraId="1684C55D" w14:textId="2D452684" w:rsidR="00095F02" w:rsidRPr="008D702F" w:rsidRDefault="00095F02" w:rsidP="0066345B">
            <w:pPr>
              <w:pStyle w:val="ConsPlusNormal"/>
              <w:jc w:val="both"/>
              <w:rPr>
                <w:rFonts w:ascii="Times New Roman" w:hAnsi="Times New Roman"/>
                <w:sz w:val="24"/>
                <w:szCs w:val="24"/>
              </w:rPr>
            </w:pPr>
            <w:r w:rsidRPr="008D702F">
              <w:rPr>
                <w:rFonts w:ascii="Times New Roman" w:hAnsi="Times New Roman"/>
                <w:sz w:val="24"/>
                <w:szCs w:val="24"/>
              </w:rPr>
              <w:t xml:space="preserve">Сокращены сроки приемки выполненных работ, по результатам заключенных контрактов в среднем до 4-х дней. </w:t>
            </w:r>
            <w:r>
              <w:rPr>
                <w:rFonts w:ascii="Times New Roman" w:hAnsi="Times New Roman"/>
                <w:sz w:val="24"/>
                <w:szCs w:val="24"/>
              </w:rPr>
              <w:t xml:space="preserve"> О</w:t>
            </w:r>
            <w:r w:rsidRPr="008D702F">
              <w:rPr>
                <w:rFonts w:ascii="Times New Roman" w:hAnsi="Times New Roman"/>
                <w:sz w:val="24"/>
                <w:szCs w:val="24"/>
              </w:rPr>
              <w:t xml:space="preserve">плата по результатам выполненных работ производится своевременно. </w:t>
            </w:r>
          </w:p>
          <w:p w14:paraId="7E94500E" w14:textId="77777777" w:rsidR="00095F02" w:rsidRPr="008D702F" w:rsidRDefault="00095F02" w:rsidP="0066345B">
            <w:pPr>
              <w:pStyle w:val="ConsPlusNormal"/>
              <w:jc w:val="both"/>
              <w:rPr>
                <w:rFonts w:ascii="Times New Roman" w:hAnsi="Times New Roman"/>
                <w:sz w:val="24"/>
                <w:szCs w:val="24"/>
              </w:rPr>
            </w:pPr>
            <w:r w:rsidRPr="008D702F">
              <w:rPr>
                <w:rFonts w:ascii="Times New Roman" w:hAnsi="Times New Roman"/>
                <w:sz w:val="24"/>
                <w:szCs w:val="24"/>
              </w:rPr>
              <w:t>Доля частных хозяйствующих субъектов осуществляющих хозяйственную деятельность на рынке дорожной деятельности составляет 100%.</w:t>
            </w:r>
          </w:p>
        </w:tc>
      </w:tr>
      <w:tr w:rsidR="00095F02" w14:paraId="6251D42A" w14:textId="77777777" w:rsidTr="00EA03D8">
        <w:tc>
          <w:tcPr>
            <w:tcW w:w="687" w:type="dxa"/>
            <w:vMerge/>
          </w:tcPr>
          <w:p w14:paraId="3FCF81FE" w14:textId="77777777" w:rsidR="00095F02" w:rsidRDefault="00095F02" w:rsidP="00BD275F">
            <w:pPr>
              <w:pStyle w:val="ConsPlusNormal"/>
              <w:jc w:val="both"/>
              <w:rPr>
                <w:rFonts w:ascii="Times New Roman" w:hAnsi="Times New Roman"/>
                <w:sz w:val="24"/>
                <w:szCs w:val="24"/>
              </w:rPr>
            </w:pPr>
          </w:p>
        </w:tc>
        <w:tc>
          <w:tcPr>
            <w:tcW w:w="1763" w:type="dxa"/>
            <w:vMerge/>
          </w:tcPr>
          <w:p w14:paraId="16BAB402" w14:textId="77777777" w:rsidR="00095F02" w:rsidRDefault="00095F02" w:rsidP="00BD275F">
            <w:pPr>
              <w:spacing w:after="0"/>
              <w:jc w:val="center"/>
            </w:pPr>
          </w:p>
        </w:tc>
        <w:tc>
          <w:tcPr>
            <w:tcW w:w="1202" w:type="dxa"/>
            <w:gridSpan w:val="6"/>
            <w:vMerge/>
          </w:tcPr>
          <w:p w14:paraId="13987630" w14:textId="77777777" w:rsidR="00095F02" w:rsidRDefault="00095F02" w:rsidP="00BD275F">
            <w:pPr>
              <w:spacing w:after="0"/>
              <w:jc w:val="center"/>
            </w:pPr>
          </w:p>
        </w:tc>
        <w:tc>
          <w:tcPr>
            <w:tcW w:w="2407" w:type="dxa"/>
            <w:gridSpan w:val="2"/>
            <w:vMerge/>
          </w:tcPr>
          <w:p w14:paraId="5AFAD186" w14:textId="77777777" w:rsidR="00095F02" w:rsidRDefault="00095F02" w:rsidP="00BD275F">
            <w:pPr>
              <w:spacing w:after="0"/>
              <w:jc w:val="center"/>
            </w:pPr>
          </w:p>
        </w:tc>
        <w:tc>
          <w:tcPr>
            <w:tcW w:w="876" w:type="dxa"/>
            <w:gridSpan w:val="5"/>
            <w:vMerge/>
          </w:tcPr>
          <w:p w14:paraId="6344E376" w14:textId="77777777" w:rsidR="00095F02" w:rsidRDefault="00095F02" w:rsidP="00BD275F">
            <w:pPr>
              <w:spacing w:after="0"/>
              <w:jc w:val="center"/>
            </w:pPr>
          </w:p>
        </w:tc>
        <w:tc>
          <w:tcPr>
            <w:tcW w:w="1851" w:type="dxa"/>
            <w:gridSpan w:val="3"/>
            <w:vMerge/>
          </w:tcPr>
          <w:p w14:paraId="1A3DA2B2" w14:textId="77777777" w:rsidR="00095F02" w:rsidRDefault="00095F02" w:rsidP="00BD275F">
            <w:pPr>
              <w:spacing w:after="0"/>
              <w:jc w:val="center"/>
            </w:pPr>
          </w:p>
        </w:tc>
        <w:tc>
          <w:tcPr>
            <w:tcW w:w="1831" w:type="dxa"/>
            <w:gridSpan w:val="5"/>
            <w:vMerge/>
          </w:tcPr>
          <w:p w14:paraId="490E8F37" w14:textId="77777777" w:rsidR="00095F02" w:rsidRDefault="00095F02" w:rsidP="00BD275F">
            <w:pPr>
              <w:spacing w:after="0"/>
              <w:jc w:val="center"/>
            </w:pPr>
          </w:p>
        </w:tc>
        <w:tc>
          <w:tcPr>
            <w:tcW w:w="5117" w:type="dxa"/>
            <w:gridSpan w:val="9"/>
          </w:tcPr>
          <w:p w14:paraId="4E99189B" w14:textId="36131DE7" w:rsidR="00095F02" w:rsidRPr="00CA76D1" w:rsidRDefault="00095F02" w:rsidP="00506D1E">
            <w:pPr>
              <w:spacing w:after="0"/>
              <w:jc w:val="both"/>
              <w:rPr>
                <w:rFonts w:ascii="Times New Roman" w:hAnsi="Times New Roman"/>
                <w:sz w:val="24"/>
                <w:szCs w:val="24"/>
              </w:rPr>
            </w:pPr>
            <w:r w:rsidRPr="00CA76D1">
              <w:rPr>
                <w:rFonts w:ascii="Times New Roman" w:hAnsi="Times New Roman"/>
                <w:sz w:val="24"/>
                <w:szCs w:val="24"/>
              </w:rPr>
              <w:t xml:space="preserve">Количество заключенных муниципальных контрактов на выполнение ремонтных работ в сфере дорожной деятельности в </w:t>
            </w:r>
            <w:r w:rsidR="00506D1E" w:rsidRPr="00CA76D1">
              <w:rPr>
                <w:rFonts w:ascii="Times New Roman" w:hAnsi="Times New Roman"/>
                <w:sz w:val="24"/>
                <w:szCs w:val="24"/>
              </w:rPr>
              <w:t>1</w:t>
            </w:r>
            <w:r w:rsidRPr="00CA76D1">
              <w:rPr>
                <w:rFonts w:ascii="Times New Roman" w:hAnsi="Times New Roman"/>
                <w:sz w:val="24"/>
                <w:szCs w:val="24"/>
              </w:rPr>
              <w:t xml:space="preserve"> квартале 202</w:t>
            </w:r>
            <w:r w:rsidR="00506D1E" w:rsidRPr="00CA76D1">
              <w:rPr>
                <w:rFonts w:ascii="Times New Roman" w:hAnsi="Times New Roman"/>
                <w:sz w:val="24"/>
                <w:szCs w:val="24"/>
              </w:rPr>
              <w:t>1</w:t>
            </w:r>
            <w:r w:rsidRPr="00CA76D1">
              <w:rPr>
                <w:rFonts w:ascii="Times New Roman" w:hAnsi="Times New Roman"/>
                <w:sz w:val="24"/>
                <w:szCs w:val="24"/>
              </w:rPr>
              <w:t xml:space="preserve"> года – </w:t>
            </w:r>
            <w:r w:rsidR="00A921E0" w:rsidRPr="00CA76D1">
              <w:rPr>
                <w:rFonts w:ascii="Times New Roman" w:hAnsi="Times New Roman"/>
                <w:sz w:val="24"/>
                <w:szCs w:val="24"/>
              </w:rPr>
              <w:t>1</w:t>
            </w:r>
            <w:r w:rsidRPr="00CA76D1">
              <w:rPr>
                <w:rFonts w:ascii="Times New Roman" w:hAnsi="Times New Roman"/>
                <w:sz w:val="24"/>
                <w:szCs w:val="24"/>
              </w:rPr>
              <w:t>. Доля организаций частной формы собственности в сфере дорожной деятельности составила 100%.</w:t>
            </w:r>
          </w:p>
        </w:tc>
      </w:tr>
      <w:tr w:rsidR="008D702F" w:rsidRPr="00BA0E0F" w14:paraId="118E2704" w14:textId="77777777" w:rsidTr="00693692">
        <w:tc>
          <w:tcPr>
            <w:tcW w:w="15734" w:type="dxa"/>
            <w:gridSpan w:val="32"/>
          </w:tcPr>
          <w:p w14:paraId="784531A3" w14:textId="77777777" w:rsidR="008D702F" w:rsidRDefault="008D702F" w:rsidP="008C72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12. </w:t>
            </w:r>
            <w:r>
              <w:rPr>
                <w:rFonts w:ascii="Times New Roman" w:eastAsiaTheme="minorHAnsi" w:hAnsi="Times New Roman"/>
                <w:sz w:val="24"/>
                <w:szCs w:val="24"/>
              </w:rPr>
              <w:t>Сфера наружной рекламы</w:t>
            </w:r>
          </w:p>
        </w:tc>
      </w:tr>
      <w:tr w:rsidR="008D702F" w:rsidRPr="00A56E73" w14:paraId="3B394834" w14:textId="77777777" w:rsidTr="00693692">
        <w:tc>
          <w:tcPr>
            <w:tcW w:w="15734" w:type="dxa"/>
            <w:gridSpan w:val="32"/>
          </w:tcPr>
          <w:p w14:paraId="157B6E0B" w14:textId="77777777" w:rsidR="008D702F" w:rsidRDefault="008D702F" w:rsidP="00C27A4B">
            <w:pPr>
              <w:pStyle w:val="ConsPlusNormal"/>
              <w:rPr>
                <w:rFonts w:ascii="Times New Roman" w:hAnsi="Times New Roman"/>
                <w:sz w:val="24"/>
                <w:szCs w:val="24"/>
              </w:rPr>
            </w:pPr>
            <w:r>
              <w:rPr>
                <w:rFonts w:ascii="Times New Roman" w:hAnsi="Times New Roman"/>
                <w:sz w:val="24"/>
                <w:szCs w:val="24"/>
              </w:rPr>
              <w:t>На территории Анучинского муниципального округа предприятия с государственным и муниципальным участием, осуществляющих хозяйственную деятельность на рынке услуг в сфере наружной рекламы отсутствуют. Реализация мероприятий по развитию конкуренции в данной сфере направлена на сохранение сложившегося уровня конкуренции.</w:t>
            </w:r>
          </w:p>
        </w:tc>
      </w:tr>
      <w:tr w:rsidR="00095F02" w:rsidRPr="00BA0E0F" w14:paraId="437ABA5A" w14:textId="77777777" w:rsidTr="00EA03D8">
        <w:tc>
          <w:tcPr>
            <w:tcW w:w="687" w:type="dxa"/>
          </w:tcPr>
          <w:p w14:paraId="1F93D32D" w14:textId="77777777" w:rsidR="00095F02" w:rsidRPr="00BA0E0F" w:rsidRDefault="00095F02" w:rsidP="008C720C">
            <w:pPr>
              <w:pStyle w:val="ConsPlusNormal"/>
              <w:jc w:val="both"/>
              <w:rPr>
                <w:rFonts w:ascii="Times New Roman" w:hAnsi="Times New Roman"/>
                <w:sz w:val="24"/>
                <w:szCs w:val="24"/>
              </w:rPr>
            </w:pPr>
            <w:r>
              <w:rPr>
                <w:rFonts w:ascii="Times New Roman" w:hAnsi="Times New Roman"/>
                <w:sz w:val="24"/>
                <w:szCs w:val="24"/>
              </w:rPr>
              <w:t>12.1</w:t>
            </w:r>
          </w:p>
        </w:tc>
        <w:tc>
          <w:tcPr>
            <w:tcW w:w="1763" w:type="dxa"/>
          </w:tcPr>
          <w:p w14:paraId="0519287D" w14:textId="77777777" w:rsidR="00095F02" w:rsidRPr="00210FD1" w:rsidRDefault="00095F02" w:rsidP="00274A8A">
            <w:pPr>
              <w:pStyle w:val="ConsPlusNormal"/>
              <w:jc w:val="both"/>
              <w:rPr>
                <w:rFonts w:ascii="Times New Roman" w:hAnsi="Times New Roman" w:cs="Times New Roman"/>
                <w:sz w:val="24"/>
                <w:szCs w:val="24"/>
              </w:rPr>
            </w:pPr>
            <w:r w:rsidRPr="00210FD1">
              <w:rPr>
                <w:rFonts w:ascii="Times New Roman" w:hAnsi="Times New Roman" w:cs="Times New Roman"/>
                <w:sz w:val="24"/>
                <w:szCs w:val="24"/>
              </w:rPr>
              <w:t xml:space="preserve">Обеспечение равного доступа хозяйствующих субъектов всех форм собственности к земельным участкам под размещение рекламных конструкций </w:t>
            </w:r>
            <w:r w:rsidRPr="00210FD1">
              <w:rPr>
                <w:rFonts w:ascii="Times New Roman" w:hAnsi="Times New Roman" w:cs="Times New Roman"/>
                <w:sz w:val="24"/>
                <w:szCs w:val="24"/>
              </w:rPr>
              <w:lastRenderedPageBreak/>
              <w:t>путем проведения торгов (аукциона, конкурса) на право заключения договоров на установку и эксплуатацию рекламных конструкций на земельных участках, находящихся в собственности Приморского края, а также муниципального образования</w:t>
            </w:r>
          </w:p>
        </w:tc>
        <w:tc>
          <w:tcPr>
            <w:tcW w:w="1202" w:type="dxa"/>
            <w:gridSpan w:val="6"/>
          </w:tcPr>
          <w:p w14:paraId="3132ED4C"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2019-2022</w:t>
            </w:r>
          </w:p>
        </w:tc>
        <w:tc>
          <w:tcPr>
            <w:tcW w:w="2407" w:type="dxa"/>
            <w:gridSpan w:val="2"/>
            <w:vMerge w:val="restart"/>
          </w:tcPr>
          <w:p w14:paraId="09C644B2" w14:textId="77777777" w:rsidR="00095F02" w:rsidRPr="00BA0E0F" w:rsidRDefault="00095F02" w:rsidP="00BD275F">
            <w:pPr>
              <w:spacing w:after="0"/>
              <w:jc w:val="center"/>
              <w:rPr>
                <w:rFonts w:ascii="Times New Roman" w:hAnsi="Times New Roman"/>
                <w:sz w:val="24"/>
                <w:szCs w:val="24"/>
              </w:rPr>
            </w:pPr>
            <w:r w:rsidRPr="00DF33AC">
              <w:rPr>
                <w:rFonts w:ascii="Times New Roman" w:hAnsi="Times New Roman"/>
                <w:sz w:val="24"/>
                <w:szCs w:val="24"/>
              </w:rPr>
              <w:t>доля организаций частной формы собственности в сфере наружной рекламы</w:t>
            </w:r>
          </w:p>
        </w:tc>
        <w:tc>
          <w:tcPr>
            <w:tcW w:w="876" w:type="dxa"/>
            <w:gridSpan w:val="5"/>
            <w:vMerge w:val="restart"/>
          </w:tcPr>
          <w:p w14:paraId="16460A1A" w14:textId="77777777" w:rsidR="00095F02" w:rsidRPr="00BA0E0F" w:rsidRDefault="00095F02" w:rsidP="00BD275F">
            <w:pPr>
              <w:spacing w:after="0"/>
              <w:jc w:val="center"/>
              <w:rPr>
                <w:rFonts w:ascii="Times New Roman" w:hAnsi="Times New Roman"/>
                <w:sz w:val="24"/>
                <w:szCs w:val="24"/>
              </w:rPr>
            </w:pPr>
            <w:r w:rsidRPr="00AB54D7">
              <w:rPr>
                <w:rFonts w:ascii="Times New Roman" w:hAnsi="Times New Roman"/>
                <w:sz w:val="24"/>
                <w:szCs w:val="24"/>
              </w:rPr>
              <w:t>проценты</w:t>
            </w:r>
          </w:p>
        </w:tc>
        <w:tc>
          <w:tcPr>
            <w:tcW w:w="1851" w:type="dxa"/>
            <w:gridSpan w:val="3"/>
            <w:vMerge w:val="restart"/>
          </w:tcPr>
          <w:p w14:paraId="5C33DBA8"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61F804DE" w14:textId="061FBEDC" w:rsidR="00095F02" w:rsidRPr="00BA0E0F" w:rsidRDefault="00095F02" w:rsidP="00BD275F">
            <w:pPr>
              <w:pStyle w:val="ConsPlusNormal"/>
              <w:jc w:val="both"/>
              <w:rPr>
                <w:rFonts w:ascii="Times New Roman" w:hAnsi="Times New Roman"/>
                <w:sz w:val="24"/>
                <w:szCs w:val="24"/>
              </w:rPr>
            </w:pPr>
          </w:p>
          <w:p w14:paraId="02DFAB11" w14:textId="77777777" w:rsidR="00095F02" w:rsidRPr="00BA0E0F" w:rsidRDefault="00095F02" w:rsidP="00BD275F">
            <w:pPr>
              <w:spacing w:after="0"/>
              <w:jc w:val="center"/>
              <w:rPr>
                <w:rFonts w:ascii="Times New Roman" w:hAnsi="Times New Roman"/>
                <w:sz w:val="24"/>
                <w:szCs w:val="24"/>
              </w:rPr>
            </w:pPr>
          </w:p>
        </w:tc>
        <w:tc>
          <w:tcPr>
            <w:tcW w:w="1831" w:type="dxa"/>
            <w:gridSpan w:val="5"/>
            <w:vMerge w:val="restart"/>
          </w:tcPr>
          <w:p w14:paraId="660D31B3"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61CA998D" w14:textId="26C7D85F" w:rsidR="00095F02" w:rsidRPr="00BA0E0F" w:rsidRDefault="00095F02" w:rsidP="00BD275F">
            <w:pPr>
              <w:pStyle w:val="ConsPlusNormal"/>
              <w:jc w:val="both"/>
              <w:rPr>
                <w:rFonts w:ascii="Times New Roman" w:hAnsi="Times New Roman"/>
                <w:sz w:val="24"/>
                <w:szCs w:val="24"/>
              </w:rPr>
            </w:pPr>
          </w:p>
          <w:p w14:paraId="34719B14" w14:textId="77777777" w:rsidR="00095F02" w:rsidRPr="00BA0E0F" w:rsidRDefault="00095F02" w:rsidP="00BD275F">
            <w:pPr>
              <w:spacing w:after="0"/>
              <w:jc w:val="center"/>
              <w:rPr>
                <w:rFonts w:ascii="Times New Roman" w:hAnsi="Times New Roman"/>
                <w:sz w:val="24"/>
                <w:szCs w:val="24"/>
              </w:rPr>
            </w:pPr>
          </w:p>
        </w:tc>
        <w:tc>
          <w:tcPr>
            <w:tcW w:w="5117" w:type="dxa"/>
            <w:gridSpan w:val="9"/>
          </w:tcPr>
          <w:p w14:paraId="0557147A" w14:textId="77777777" w:rsidR="00095F02" w:rsidRPr="00D6586D" w:rsidRDefault="00095F02" w:rsidP="002236EC">
            <w:pPr>
              <w:pStyle w:val="ConsPlusNormal"/>
              <w:jc w:val="both"/>
              <w:rPr>
                <w:rFonts w:ascii="Times New Roman" w:hAnsi="Times New Roman"/>
                <w:sz w:val="24"/>
                <w:szCs w:val="24"/>
              </w:rPr>
            </w:pPr>
          </w:p>
          <w:p w14:paraId="78B9475C" w14:textId="77777777" w:rsidR="00095F02" w:rsidRPr="00D6586D" w:rsidRDefault="00095F02" w:rsidP="00F64D08">
            <w:pPr>
              <w:pStyle w:val="ConsPlusNormal"/>
              <w:jc w:val="both"/>
              <w:rPr>
                <w:rFonts w:ascii="Times New Roman" w:hAnsi="Times New Roman"/>
                <w:sz w:val="24"/>
                <w:szCs w:val="24"/>
              </w:rPr>
            </w:pPr>
            <w:r w:rsidRPr="00D6586D">
              <w:rPr>
                <w:rFonts w:ascii="Times New Roman" w:hAnsi="Times New Roman"/>
                <w:sz w:val="24"/>
                <w:szCs w:val="24"/>
              </w:rPr>
              <w:t>Схема размещения рекламных конструкций актуализирована и размещена на сайте администрации Анучинского муниципального округа в разделе «Гр</w:t>
            </w:r>
            <w:r>
              <w:rPr>
                <w:rFonts w:ascii="Times New Roman" w:hAnsi="Times New Roman"/>
                <w:sz w:val="24"/>
                <w:szCs w:val="24"/>
              </w:rPr>
              <w:t>адостроительство»</w:t>
            </w:r>
          </w:p>
          <w:p w14:paraId="76F399B7" w14:textId="77777777" w:rsidR="00095F02" w:rsidRDefault="00CA76D1" w:rsidP="00F64D08">
            <w:pPr>
              <w:spacing w:after="0"/>
              <w:jc w:val="both"/>
              <w:rPr>
                <w:rStyle w:val="ab"/>
                <w:rFonts w:ascii="Times New Roman" w:hAnsi="Times New Roman"/>
                <w:sz w:val="24"/>
                <w:szCs w:val="24"/>
              </w:rPr>
            </w:pPr>
            <w:hyperlink r:id="rId36" w:history="1">
              <w:r w:rsidR="00095F02" w:rsidRPr="00D6586D">
                <w:rPr>
                  <w:rStyle w:val="ab"/>
                  <w:rFonts w:ascii="Times New Roman" w:hAnsi="Times New Roman"/>
                  <w:sz w:val="24"/>
                  <w:szCs w:val="24"/>
                </w:rPr>
                <w:t>http://anuchinsky.ru/?p=3957</w:t>
              </w:r>
            </w:hyperlink>
          </w:p>
          <w:p w14:paraId="7A5D0713" w14:textId="77777777" w:rsidR="00095F02" w:rsidRDefault="00095F02" w:rsidP="00F64D08">
            <w:pPr>
              <w:spacing w:after="0"/>
              <w:jc w:val="both"/>
              <w:rPr>
                <w:rStyle w:val="ab"/>
              </w:rPr>
            </w:pPr>
          </w:p>
          <w:p w14:paraId="5DE55F02" w14:textId="77777777" w:rsidR="00095F02" w:rsidRPr="00D6586D" w:rsidRDefault="00095F02" w:rsidP="002236EC">
            <w:pPr>
              <w:pStyle w:val="ConsPlusNormal"/>
              <w:jc w:val="both"/>
              <w:rPr>
                <w:rFonts w:ascii="Times New Roman" w:hAnsi="Times New Roman"/>
                <w:sz w:val="24"/>
                <w:szCs w:val="24"/>
              </w:rPr>
            </w:pPr>
          </w:p>
        </w:tc>
      </w:tr>
      <w:tr w:rsidR="00095F02" w:rsidRPr="00BA0E0F" w14:paraId="4F62797A" w14:textId="77777777" w:rsidTr="00EA03D8">
        <w:tc>
          <w:tcPr>
            <w:tcW w:w="687" w:type="dxa"/>
          </w:tcPr>
          <w:p w14:paraId="564BD461" w14:textId="77777777" w:rsidR="00095F02" w:rsidRPr="00BA0E0F" w:rsidRDefault="00095F02" w:rsidP="008C720C">
            <w:pPr>
              <w:pStyle w:val="ConsPlusNormal"/>
              <w:jc w:val="both"/>
              <w:rPr>
                <w:rFonts w:ascii="Times New Roman" w:hAnsi="Times New Roman"/>
                <w:sz w:val="24"/>
                <w:szCs w:val="24"/>
              </w:rPr>
            </w:pPr>
            <w:r>
              <w:rPr>
                <w:rFonts w:ascii="Times New Roman" w:hAnsi="Times New Roman"/>
                <w:sz w:val="24"/>
                <w:szCs w:val="24"/>
              </w:rPr>
              <w:lastRenderedPageBreak/>
              <w:t>12.2</w:t>
            </w:r>
          </w:p>
        </w:tc>
        <w:tc>
          <w:tcPr>
            <w:tcW w:w="1763" w:type="dxa"/>
          </w:tcPr>
          <w:p w14:paraId="361F643B" w14:textId="77777777" w:rsidR="00095F02" w:rsidRPr="00210FD1" w:rsidRDefault="00095F02" w:rsidP="00274A8A">
            <w:pPr>
              <w:pStyle w:val="ConsPlusNormal"/>
              <w:jc w:val="both"/>
              <w:rPr>
                <w:rFonts w:ascii="Times New Roman" w:hAnsi="Times New Roman" w:cs="Times New Roman"/>
                <w:sz w:val="24"/>
                <w:szCs w:val="24"/>
              </w:rPr>
            </w:pPr>
            <w:r w:rsidRPr="00210FD1">
              <w:rPr>
                <w:rFonts w:ascii="Times New Roman" w:hAnsi="Times New Roman" w:cs="Times New Roman"/>
                <w:sz w:val="24"/>
                <w:szCs w:val="24"/>
              </w:rPr>
              <w:t xml:space="preserve">Актуализация и согласование схем размещения рекламных конструкций на территории муниципальных образований Размещение на официальном сайте администрации Анучинского округа перечня НПА, регулирующих </w:t>
            </w:r>
            <w:r w:rsidRPr="00210FD1">
              <w:rPr>
                <w:rFonts w:ascii="Times New Roman" w:hAnsi="Times New Roman" w:cs="Times New Roman"/>
                <w:sz w:val="24"/>
                <w:szCs w:val="24"/>
              </w:rPr>
              <w:lastRenderedPageBreak/>
              <w:t>сферы наружной рекламы</w:t>
            </w:r>
          </w:p>
        </w:tc>
        <w:tc>
          <w:tcPr>
            <w:tcW w:w="1202" w:type="dxa"/>
            <w:gridSpan w:val="6"/>
          </w:tcPr>
          <w:p w14:paraId="6D5500D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2019-2022</w:t>
            </w:r>
          </w:p>
        </w:tc>
        <w:tc>
          <w:tcPr>
            <w:tcW w:w="2407" w:type="dxa"/>
            <w:gridSpan w:val="2"/>
            <w:vMerge/>
          </w:tcPr>
          <w:p w14:paraId="710E87BB" w14:textId="77777777" w:rsidR="00095F02" w:rsidRPr="00BA0E0F" w:rsidRDefault="00095F02" w:rsidP="00BD275F">
            <w:pPr>
              <w:spacing w:after="0"/>
              <w:jc w:val="center"/>
              <w:rPr>
                <w:rFonts w:ascii="Times New Roman" w:hAnsi="Times New Roman"/>
                <w:sz w:val="24"/>
                <w:szCs w:val="24"/>
              </w:rPr>
            </w:pPr>
          </w:p>
        </w:tc>
        <w:tc>
          <w:tcPr>
            <w:tcW w:w="876" w:type="dxa"/>
            <w:gridSpan w:val="5"/>
            <w:vMerge/>
          </w:tcPr>
          <w:p w14:paraId="5579F75C" w14:textId="77777777" w:rsidR="00095F02" w:rsidRPr="00BA0E0F" w:rsidRDefault="00095F02" w:rsidP="00BD275F">
            <w:pPr>
              <w:spacing w:after="0"/>
              <w:jc w:val="center"/>
              <w:rPr>
                <w:rFonts w:ascii="Times New Roman" w:hAnsi="Times New Roman"/>
                <w:sz w:val="24"/>
                <w:szCs w:val="24"/>
              </w:rPr>
            </w:pPr>
          </w:p>
        </w:tc>
        <w:tc>
          <w:tcPr>
            <w:tcW w:w="1851" w:type="dxa"/>
            <w:gridSpan w:val="3"/>
            <w:vMerge/>
          </w:tcPr>
          <w:p w14:paraId="22868D6D" w14:textId="77777777" w:rsidR="00095F02" w:rsidRPr="00BA0E0F" w:rsidRDefault="00095F02" w:rsidP="00BD275F">
            <w:pPr>
              <w:spacing w:after="0"/>
              <w:jc w:val="center"/>
              <w:rPr>
                <w:rFonts w:ascii="Times New Roman" w:hAnsi="Times New Roman"/>
                <w:sz w:val="24"/>
                <w:szCs w:val="24"/>
              </w:rPr>
            </w:pPr>
          </w:p>
        </w:tc>
        <w:tc>
          <w:tcPr>
            <w:tcW w:w="1831" w:type="dxa"/>
            <w:gridSpan w:val="5"/>
            <w:vMerge/>
          </w:tcPr>
          <w:p w14:paraId="69F475F5" w14:textId="77777777" w:rsidR="00095F02" w:rsidRPr="00BA0E0F" w:rsidRDefault="00095F02" w:rsidP="00BD275F">
            <w:pPr>
              <w:spacing w:after="0"/>
              <w:jc w:val="center"/>
              <w:rPr>
                <w:rFonts w:ascii="Times New Roman" w:hAnsi="Times New Roman"/>
                <w:sz w:val="24"/>
                <w:szCs w:val="24"/>
              </w:rPr>
            </w:pPr>
          </w:p>
        </w:tc>
        <w:tc>
          <w:tcPr>
            <w:tcW w:w="5117" w:type="dxa"/>
            <w:gridSpan w:val="9"/>
          </w:tcPr>
          <w:p w14:paraId="625E326F" w14:textId="77777777" w:rsidR="00095F02" w:rsidRPr="00D6586D" w:rsidRDefault="00095F02" w:rsidP="00F64D08">
            <w:pPr>
              <w:pStyle w:val="ConsPlusNormal"/>
              <w:jc w:val="both"/>
              <w:rPr>
                <w:rFonts w:ascii="Times New Roman" w:hAnsi="Times New Roman"/>
                <w:sz w:val="24"/>
                <w:szCs w:val="24"/>
              </w:rPr>
            </w:pPr>
            <w:r w:rsidRPr="00D6586D">
              <w:rPr>
                <w:rFonts w:ascii="Times New Roman" w:hAnsi="Times New Roman"/>
                <w:sz w:val="24"/>
                <w:szCs w:val="24"/>
              </w:rPr>
              <w:t>Схема размещения рекламных конструкций актуализирована и размещена на сайте администрации Анучинского муниципального округа в разделе «Гр</w:t>
            </w:r>
            <w:r>
              <w:rPr>
                <w:rFonts w:ascii="Times New Roman" w:hAnsi="Times New Roman"/>
                <w:sz w:val="24"/>
                <w:szCs w:val="24"/>
              </w:rPr>
              <w:t>адостроительство»</w:t>
            </w:r>
          </w:p>
          <w:p w14:paraId="52C1C4E2" w14:textId="77777777" w:rsidR="00095F02" w:rsidRDefault="00CA76D1" w:rsidP="00F64D08">
            <w:pPr>
              <w:spacing w:after="0"/>
              <w:jc w:val="both"/>
              <w:rPr>
                <w:rStyle w:val="ab"/>
                <w:rFonts w:ascii="Times New Roman" w:hAnsi="Times New Roman"/>
                <w:sz w:val="24"/>
                <w:szCs w:val="24"/>
              </w:rPr>
            </w:pPr>
            <w:hyperlink r:id="rId37" w:history="1">
              <w:r w:rsidR="00095F02" w:rsidRPr="00D6586D">
                <w:rPr>
                  <w:rStyle w:val="ab"/>
                  <w:rFonts w:ascii="Times New Roman" w:hAnsi="Times New Roman"/>
                  <w:sz w:val="24"/>
                  <w:szCs w:val="24"/>
                </w:rPr>
                <w:t>http://anuchinsky.ru/?p=3957</w:t>
              </w:r>
            </w:hyperlink>
          </w:p>
          <w:p w14:paraId="6EAAF5E7" w14:textId="77777777" w:rsidR="00095F02" w:rsidRDefault="00095F02" w:rsidP="00F64D08">
            <w:pPr>
              <w:spacing w:after="0"/>
              <w:jc w:val="both"/>
              <w:rPr>
                <w:rStyle w:val="ab"/>
              </w:rPr>
            </w:pPr>
          </w:p>
          <w:p w14:paraId="2FA89D06" w14:textId="77777777" w:rsidR="00095F02" w:rsidRPr="00D6586D" w:rsidRDefault="00095F02" w:rsidP="00F64D08">
            <w:pPr>
              <w:spacing w:after="0"/>
              <w:jc w:val="both"/>
              <w:rPr>
                <w:rFonts w:ascii="Times New Roman" w:hAnsi="Times New Roman"/>
                <w:sz w:val="24"/>
                <w:szCs w:val="24"/>
              </w:rPr>
            </w:pPr>
            <w:r w:rsidRPr="00D6586D">
              <w:rPr>
                <w:rFonts w:ascii="Times New Roman" w:hAnsi="Times New Roman"/>
                <w:sz w:val="24"/>
                <w:szCs w:val="24"/>
              </w:rPr>
              <w:t xml:space="preserve">Перечень нормативно-правовых актов, регулирующих сферы наружной рекламы, размещен на сайте администрации Анучинского муниципального округа в разделе «Градостроительство» </w:t>
            </w:r>
          </w:p>
          <w:p w14:paraId="729CBDA0" w14:textId="77777777" w:rsidR="00095F02" w:rsidRPr="00D6586D" w:rsidRDefault="00095F02" w:rsidP="004F1630">
            <w:pPr>
              <w:spacing w:after="0"/>
              <w:jc w:val="both"/>
              <w:rPr>
                <w:rFonts w:ascii="Times New Roman" w:hAnsi="Times New Roman"/>
              </w:rPr>
            </w:pPr>
            <w:r w:rsidRPr="00D6586D">
              <w:rPr>
                <w:rFonts w:ascii="Times New Roman" w:hAnsi="Times New Roman"/>
              </w:rPr>
              <w:t>Выдача разрешений на установку и эксплуатацию рекламных конструкций и аннулирование таких разрешений № 332 от 29.06.2012</w:t>
            </w:r>
          </w:p>
          <w:p w14:paraId="0223AA26" w14:textId="77777777" w:rsidR="00095F02" w:rsidRPr="00D6586D" w:rsidRDefault="00095F02" w:rsidP="004F1630">
            <w:pPr>
              <w:spacing w:after="0"/>
              <w:jc w:val="both"/>
              <w:rPr>
                <w:rFonts w:ascii="Times New Roman" w:hAnsi="Times New Roman"/>
              </w:rPr>
            </w:pPr>
            <w:r w:rsidRPr="00D6586D">
              <w:rPr>
                <w:rFonts w:ascii="Times New Roman" w:hAnsi="Times New Roman"/>
              </w:rPr>
              <w:t>с изменениями №486 от 19.07.2017г</w:t>
            </w:r>
          </w:p>
          <w:p w14:paraId="2D433392" w14:textId="77777777" w:rsidR="00095F02" w:rsidRPr="00D6586D" w:rsidRDefault="00CA76D1" w:rsidP="004F1630">
            <w:pPr>
              <w:spacing w:after="0"/>
              <w:jc w:val="center"/>
            </w:pPr>
            <w:hyperlink r:id="rId38">
              <w:r w:rsidR="00095F02" w:rsidRPr="00D6586D">
                <w:rPr>
                  <w:rStyle w:val="-"/>
                  <w:rFonts w:ascii="Times New Roman" w:hAnsi="Times New Roman"/>
                </w:rPr>
                <w:t>https://анучинский.рф/okrug/investitsionnaya-deyatelnost/gradostroitelnaya-deyatelnost/</w:t>
              </w:r>
            </w:hyperlink>
          </w:p>
          <w:p w14:paraId="061E31A0" w14:textId="77777777" w:rsidR="00095F02" w:rsidRPr="00D6586D" w:rsidRDefault="00095F02" w:rsidP="002236EC">
            <w:pPr>
              <w:pStyle w:val="ConsPlusNormal"/>
              <w:jc w:val="both"/>
              <w:rPr>
                <w:rFonts w:ascii="Times New Roman" w:hAnsi="Times New Roman"/>
                <w:sz w:val="24"/>
                <w:szCs w:val="24"/>
              </w:rPr>
            </w:pPr>
          </w:p>
        </w:tc>
      </w:tr>
      <w:tr w:rsidR="008D702F" w:rsidRPr="00BA0E0F" w14:paraId="63704D6D" w14:textId="77777777" w:rsidTr="00693692">
        <w:tc>
          <w:tcPr>
            <w:tcW w:w="15734" w:type="dxa"/>
            <w:gridSpan w:val="32"/>
          </w:tcPr>
          <w:p w14:paraId="0FDB198F" w14:textId="77777777" w:rsidR="008D702F" w:rsidRDefault="008D702F" w:rsidP="008C72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13. </w:t>
            </w:r>
            <w:r>
              <w:rPr>
                <w:rFonts w:ascii="Times New Roman" w:eastAsiaTheme="minorHAnsi" w:hAnsi="Times New Roman"/>
                <w:sz w:val="24"/>
                <w:szCs w:val="24"/>
              </w:rPr>
              <w:t>Рынок ритуальных услуг</w:t>
            </w:r>
          </w:p>
        </w:tc>
      </w:tr>
      <w:tr w:rsidR="008D702F" w:rsidRPr="00A56E73" w14:paraId="51EEA031" w14:textId="77777777" w:rsidTr="00693692">
        <w:tc>
          <w:tcPr>
            <w:tcW w:w="15734" w:type="dxa"/>
            <w:gridSpan w:val="32"/>
          </w:tcPr>
          <w:p w14:paraId="66573D90" w14:textId="77777777" w:rsidR="008D702F" w:rsidRPr="006B31B2" w:rsidRDefault="008D702F" w:rsidP="006B31B2">
            <w:pPr>
              <w:pStyle w:val="ConsPlusNormal"/>
              <w:rPr>
                <w:rFonts w:ascii="Times New Roman" w:hAnsi="Times New Roman" w:cs="Times New Roman"/>
                <w:szCs w:val="22"/>
              </w:rPr>
            </w:pPr>
            <w:r w:rsidRPr="006B31B2">
              <w:rPr>
                <w:rFonts w:ascii="Times New Roman" w:hAnsi="Times New Roman" w:cs="Times New Roman"/>
                <w:szCs w:val="22"/>
              </w:rPr>
              <w:t>В соответствии с Федеральным законом от 06 октября 2003 года №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 Полномочия по содержанию и благоустройству мест захоронения с 2020 года переданы на округ .</w:t>
            </w:r>
          </w:p>
          <w:p w14:paraId="3BE1BDE4" w14:textId="77777777" w:rsidR="008D702F" w:rsidRPr="006B31B2" w:rsidRDefault="008D702F" w:rsidP="006B31B2">
            <w:pPr>
              <w:pStyle w:val="aa"/>
              <w:shd w:val="clear" w:color="auto" w:fill="auto"/>
              <w:ind w:firstLine="600"/>
              <w:jc w:val="both"/>
            </w:pPr>
            <w:r w:rsidRPr="006B31B2">
              <w:t xml:space="preserve">Ритуальные услуги на территории района предоставляют три организации: МУП Анучинское ЖКХ, ИП Ходос С.В. </w:t>
            </w:r>
            <w:r>
              <w:t>,</w:t>
            </w:r>
            <w:r w:rsidRPr="006B31B2">
              <w:t>ООО «Обелиск».</w:t>
            </w:r>
          </w:p>
          <w:p w14:paraId="5E3EA1FA" w14:textId="77777777" w:rsidR="008D702F" w:rsidRPr="006B31B2" w:rsidRDefault="008D702F" w:rsidP="006B31B2">
            <w:pPr>
              <w:pStyle w:val="aa"/>
              <w:shd w:val="clear" w:color="auto" w:fill="auto"/>
              <w:ind w:firstLine="600"/>
              <w:jc w:val="both"/>
            </w:pPr>
            <w:r w:rsidRPr="006B31B2">
              <w:t>Рынок похоронных услуг включает следующие специфические виды деятельности: оформление свидетельства о смерти (свидетельство выдается органами ЗАГС), перевозку и временное содержание тела в морге (осуществляется медицинскими учреждениями), отвод участка для захоронения; приобретение и доставку предметов, необ</w:t>
            </w:r>
            <w:r>
              <w:t xml:space="preserve">ходимых для совершения ритуала </w:t>
            </w:r>
            <w:r w:rsidRPr="006B31B2">
              <w:t xml:space="preserve"> и т.д.</w:t>
            </w:r>
          </w:p>
          <w:p w14:paraId="23D8DEF8" w14:textId="77777777" w:rsidR="008D702F" w:rsidRDefault="008D702F" w:rsidP="006B31B2">
            <w:pPr>
              <w:pStyle w:val="ConsPlusNormal"/>
              <w:rPr>
                <w:rFonts w:ascii="Times New Roman" w:hAnsi="Times New Roman"/>
                <w:sz w:val="24"/>
                <w:szCs w:val="24"/>
              </w:rPr>
            </w:pPr>
            <w:r w:rsidRPr="006B31B2">
              <w:rPr>
                <w:rFonts w:ascii="Times New Roman" w:hAnsi="Times New Roman" w:cs="Times New Roman"/>
                <w:szCs w:val="22"/>
              </w:rPr>
              <w:t>Анализ фактической ситуации показывает, что перечисленные ритуальные услуги, как правило, предоставляются комплексно. Правоприменительная практика однозначно указала на то, что предприятия всех форм собственности на данном рынке равноправны. Муниципальные специализированные службы не имеют никаких преференций по отношению к другим участникам рынка. Анализ состояния ритуального сервиса и взаимоотношений в нем хозяйствующих субъектов показывает наличие существенных проблем, которые нередко тормозят развитие отрасли, отрицательно сказываются на качестве изделий и услуг ритуально-похоронного назначения. Учет взаимных интересов служит необходимым условием в повышении похоронной культуры потребителей ритуально- похоронных услуг, доверия к их надежности, росту востребованности и, как следствию, совершенствованию самой системы ритуально- похоронного сервиса.</w:t>
            </w:r>
          </w:p>
        </w:tc>
      </w:tr>
      <w:tr w:rsidR="00093C93" w:rsidRPr="00BA0E0F" w14:paraId="6FF5281A" w14:textId="77777777" w:rsidTr="00EA03D8">
        <w:tc>
          <w:tcPr>
            <w:tcW w:w="687" w:type="dxa"/>
          </w:tcPr>
          <w:p w14:paraId="4A84584F" w14:textId="77777777" w:rsidR="00093C93" w:rsidRPr="00BA0E0F" w:rsidRDefault="00093C93" w:rsidP="008C720C">
            <w:pPr>
              <w:pStyle w:val="ConsPlusNormal"/>
              <w:jc w:val="both"/>
              <w:rPr>
                <w:rFonts w:ascii="Times New Roman" w:hAnsi="Times New Roman"/>
                <w:sz w:val="24"/>
                <w:szCs w:val="24"/>
              </w:rPr>
            </w:pPr>
            <w:r>
              <w:rPr>
                <w:rFonts w:ascii="Times New Roman" w:hAnsi="Times New Roman"/>
                <w:sz w:val="24"/>
                <w:szCs w:val="24"/>
              </w:rPr>
              <w:t>13.1</w:t>
            </w:r>
          </w:p>
        </w:tc>
        <w:tc>
          <w:tcPr>
            <w:tcW w:w="1763" w:type="dxa"/>
          </w:tcPr>
          <w:p w14:paraId="523CA6BD" w14:textId="77777777" w:rsidR="00093C93" w:rsidRPr="00BA0E0F" w:rsidRDefault="00093C93" w:rsidP="00BD275F">
            <w:pPr>
              <w:pStyle w:val="ConsPlusNormal"/>
              <w:jc w:val="both"/>
              <w:rPr>
                <w:rFonts w:ascii="Times New Roman" w:hAnsi="Times New Roman"/>
                <w:sz w:val="24"/>
                <w:szCs w:val="24"/>
              </w:rPr>
            </w:pPr>
            <w:r>
              <w:rPr>
                <w:rFonts w:ascii="Times New Roman" w:hAnsi="Times New Roman"/>
                <w:sz w:val="24"/>
                <w:szCs w:val="24"/>
              </w:rPr>
              <w:t>Проведение анализа состояния и развития конкурентной среды на рынке ритуальных услуг</w:t>
            </w:r>
          </w:p>
        </w:tc>
        <w:tc>
          <w:tcPr>
            <w:tcW w:w="1202" w:type="dxa"/>
            <w:gridSpan w:val="6"/>
          </w:tcPr>
          <w:p w14:paraId="7BD58AE8" w14:textId="77777777" w:rsidR="00093C93" w:rsidRPr="00BA0E0F" w:rsidRDefault="00093C93" w:rsidP="00BD275F">
            <w:pPr>
              <w:pStyle w:val="ConsPlusNormal"/>
              <w:jc w:val="both"/>
              <w:rPr>
                <w:rFonts w:ascii="Times New Roman" w:hAnsi="Times New Roman"/>
                <w:sz w:val="24"/>
                <w:szCs w:val="24"/>
              </w:rPr>
            </w:pPr>
            <w:r>
              <w:rPr>
                <w:rFonts w:ascii="Times New Roman" w:hAnsi="Times New Roman"/>
                <w:sz w:val="24"/>
                <w:szCs w:val="24"/>
              </w:rPr>
              <w:t>2019-2022</w:t>
            </w:r>
          </w:p>
        </w:tc>
        <w:tc>
          <w:tcPr>
            <w:tcW w:w="2407" w:type="dxa"/>
            <w:gridSpan w:val="2"/>
            <w:vMerge w:val="restart"/>
          </w:tcPr>
          <w:p w14:paraId="4A3ED5D9" w14:textId="77777777" w:rsidR="00093C93" w:rsidRPr="00BA0E0F" w:rsidRDefault="00093C93" w:rsidP="00BD275F">
            <w:pPr>
              <w:spacing w:after="0"/>
              <w:jc w:val="center"/>
              <w:rPr>
                <w:rFonts w:ascii="Times New Roman" w:hAnsi="Times New Roman"/>
                <w:sz w:val="24"/>
                <w:szCs w:val="24"/>
              </w:rPr>
            </w:pPr>
            <w:r w:rsidRPr="00DF33AC">
              <w:rPr>
                <w:rFonts w:ascii="Times New Roman" w:hAnsi="Times New Roman"/>
                <w:sz w:val="24"/>
                <w:szCs w:val="24"/>
              </w:rPr>
              <w:t>доля организаций частной формы собствен</w:t>
            </w:r>
            <w:r>
              <w:rPr>
                <w:rFonts w:ascii="Times New Roman" w:hAnsi="Times New Roman"/>
                <w:sz w:val="24"/>
                <w:szCs w:val="24"/>
              </w:rPr>
              <w:t>ности в сфере ритуальных услуг</w:t>
            </w:r>
          </w:p>
        </w:tc>
        <w:tc>
          <w:tcPr>
            <w:tcW w:w="876" w:type="dxa"/>
            <w:gridSpan w:val="5"/>
            <w:vMerge w:val="restart"/>
          </w:tcPr>
          <w:p w14:paraId="679ED180" w14:textId="77777777" w:rsidR="00093C93" w:rsidRPr="00BA0E0F" w:rsidRDefault="00093C93" w:rsidP="00BD275F">
            <w:pPr>
              <w:spacing w:after="0"/>
              <w:jc w:val="center"/>
              <w:rPr>
                <w:rFonts w:ascii="Times New Roman" w:hAnsi="Times New Roman"/>
                <w:sz w:val="24"/>
                <w:szCs w:val="24"/>
              </w:rPr>
            </w:pPr>
            <w:r w:rsidRPr="00AB54D7">
              <w:rPr>
                <w:rFonts w:ascii="Times New Roman" w:hAnsi="Times New Roman"/>
                <w:sz w:val="24"/>
                <w:szCs w:val="24"/>
              </w:rPr>
              <w:t>проценты</w:t>
            </w:r>
          </w:p>
        </w:tc>
        <w:tc>
          <w:tcPr>
            <w:tcW w:w="1851" w:type="dxa"/>
            <w:gridSpan w:val="3"/>
          </w:tcPr>
          <w:p w14:paraId="7DBBEA37" w14:textId="5B26531E" w:rsidR="00093C93" w:rsidRPr="00BA0E0F" w:rsidRDefault="00093C93" w:rsidP="00BD275F">
            <w:pPr>
              <w:pStyle w:val="ConsPlusNormal"/>
              <w:jc w:val="both"/>
              <w:rPr>
                <w:rFonts w:ascii="Times New Roman" w:hAnsi="Times New Roman"/>
                <w:sz w:val="24"/>
                <w:szCs w:val="24"/>
              </w:rPr>
            </w:pPr>
            <w:r>
              <w:rPr>
                <w:rFonts w:ascii="Times New Roman" w:hAnsi="Times New Roman"/>
                <w:sz w:val="24"/>
                <w:szCs w:val="24"/>
              </w:rPr>
              <w:t>66,7</w:t>
            </w:r>
          </w:p>
        </w:tc>
        <w:tc>
          <w:tcPr>
            <w:tcW w:w="1831" w:type="dxa"/>
            <w:gridSpan w:val="5"/>
          </w:tcPr>
          <w:p w14:paraId="40028D8E" w14:textId="77777777" w:rsidR="00093C93" w:rsidRPr="00BA0E0F" w:rsidRDefault="00093C93" w:rsidP="00BD275F">
            <w:pPr>
              <w:pStyle w:val="ConsPlusNormal"/>
              <w:jc w:val="both"/>
              <w:rPr>
                <w:rFonts w:ascii="Times New Roman" w:hAnsi="Times New Roman"/>
                <w:sz w:val="24"/>
                <w:szCs w:val="24"/>
              </w:rPr>
            </w:pPr>
            <w:r>
              <w:rPr>
                <w:rFonts w:ascii="Times New Roman" w:hAnsi="Times New Roman"/>
                <w:sz w:val="24"/>
                <w:szCs w:val="24"/>
              </w:rPr>
              <w:t>66,7</w:t>
            </w:r>
          </w:p>
          <w:p w14:paraId="220FEB0D" w14:textId="5CDF2C26" w:rsidR="00093C93" w:rsidRPr="00BA0E0F" w:rsidRDefault="00093C93" w:rsidP="00BD275F">
            <w:pPr>
              <w:pStyle w:val="ConsPlusNormal"/>
              <w:jc w:val="both"/>
              <w:rPr>
                <w:rFonts w:ascii="Times New Roman" w:hAnsi="Times New Roman"/>
                <w:sz w:val="24"/>
                <w:szCs w:val="24"/>
              </w:rPr>
            </w:pPr>
          </w:p>
        </w:tc>
        <w:tc>
          <w:tcPr>
            <w:tcW w:w="5117" w:type="dxa"/>
            <w:gridSpan w:val="9"/>
          </w:tcPr>
          <w:p w14:paraId="57B904AC" w14:textId="77777777" w:rsidR="00093C93" w:rsidRPr="00636C81" w:rsidRDefault="00093C93" w:rsidP="00F849D0">
            <w:pPr>
              <w:pStyle w:val="ConsPlusNormal"/>
              <w:jc w:val="both"/>
              <w:rPr>
                <w:rFonts w:ascii="Times New Roman" w:hAnsi="Times New Roman"/>
                <w:sz w:val="24"/>
                <w:szCs w:val="24"/>
              </w:rPr>
            </w:pPr>
            <w:r w:rsidRPr="00DA1A25">
              <w:rPr>
                <w:rFonts w:ascii="Times New Roman" w:hAnsi="Times New Roman"/>
                <w:sz w:val="24"/>
                <w:szCs w:val="24"/>
              </w:rPr>
              <w:t xml:space="preserve">Проведен анализ состояния конкурентной среды на территории района. </w:t>
            </w:r>
            <w:r>
              <w:rPr>
                <w:rFonts w:ascii="Times New Roman" w:hAnsi="Times New Roman"/>
                <w:sz w:val="24"/>
                <w:szCs w:val="24"/>
              </w:rPr>
              <w:t xml:space="preserve">66,7 </w:t>
            </w:r>
            <w:r w:rsidRPr="00DA1A25">
              <w:rPr>
                <w:rFonts w:ascii="Times New Roman" w:hAnsi="Times New Roman"/>
                <w:sz w:val="24"/>
                <w:szCs w:val="24"/>
              </w:rPr>
              <w:t>% организаций</w:t>
            </w:r>
            <w:r>
              <w:rPr>
                <w:rFonts w:ascii="Times New Roman" w:hAnsi="Times New Roman"/>
                <w:sz w:val="24"/>
                <w:szCs w:val="24"/>
              </w:rPr>
              <w:t>,</w:t>
            </w:r>
            <w:r w:rsidRPr="00DA1A25">
              <w:rPr>
                <w:rFonts w:ascii="Times New Roman" w:hAnsi="Times New Roman"/>
                <w:sz w:val="24"/>
                <w:szCs w:val="24"/>
              </w:rPr>
              <w:t xml:space="preserve"> осуществляющи</w:t>
            </w:r>
            <w:r>
              <w:rPr>
                <w:rFonts w:ascii="Times New Roman" w:hAnsi="Times New Roman"/>
                <w:sz w:val="24"/>
                <w:szCs w:val="24"/>
              </w:rPr>
              <w:t>х</w:t>
            </w:r>
            <w:r w:rsidRPr="00DA1A25">
              <w:rPr>
                <w:rFonts w:ascii="Times New Roman" w:hAnsi="Times New Roman"/>
                <w:sz w:val="24"/>
                <w:szCs w:val="24"/>
              </w:rPr>
              <w:t xml:space="preserve"> ритуальные услуги, отнесены к частной форме собственности.</w:t>
            </w:r>
          </w:p>
        </w:tc>
      </w:tr>
      <w:tr w:rsidR="00093C93" w:rsidRPr="00BA0E0F" w14:paraId="5AD9D14F" w14:textId="77777777" w:rsidTr="00EA03D8">
        <w:tc>
          <w:tcPr>
            <w:tcW w:w="687" w:type="dxa"/>
          </w:tcPr>
          <w:p w14:paraId="2B1063AF" w14:textId="77777777" w:rsidR="00093C93" w:rsidRPr="00BA0E0F" w:rsidRDefault="00093C93" w:rsidP="008C720C">
            <w:pPr>
              <w:pStyle w:val="ConsPlusNormal"/>
              <w:jc w:val="both"/>
              <w:rPr>
                <w:rFonts w:ascii="Times New Roman" w:hAnsi="Times New Roman"/>
                <w:sz w:val="24"/>
                <w:szCs w:val="24"/>
              </w:rPr>
            </w:pPr>
            <w:r>
              <w:rPr>
                <w:rFonts w:ascii="Times New Roman" w:hAnsi="Times New Roman"/>
                <w:sz w:val="24"/>
                <w:szCs w:val="24"/>
              </w:rPr>
              <w:t>13.2</w:t>
            </w:r>
          </w:p>
        </w:tc>
        <w:tc>
          <w:tcPr>
            <w:tcW w:w="1763" w:type="dxa"/>
          </w:tcPr>
          <w:p w14:paraId="2ECCFC54" w14:textId="77777777" w:rsidR="00093C93" w:rsidRPr="00BA0E0F" w:rsidRDefault="00093C93" w:rsidP="005723DB">
            <w:pPr>
              <w:pStyle w:val="ConsPlusNormal"/>
              <w:jc w:val="both"/>
              <w:rPr>
                <w:rFonts w:ascii="Times New Roman" w:hAnsi="Times New Roman"/>
                <w:sz w:val="24"/>
                <w:szCs w:val="24"/>
              </w:rPr>
            </w:pPr>
            <w:r>
              <w:rPr>
                <w:rFonts w:ascii="Times New Roman" w:hAnsi="Times New Roman"/>
                <w:sz w:val="24"/>
                <w:szCs w:val="24"/>
              </w:rPr>
              <w:t xml:space="preserve">Оказание информационной и консультативной помощи частным организациям и индивидуальным предпринимателям, </w:t>
            </w:r>
            <w:r>
              <w:rPr>
                <w:rFonts w:ascii="Times New Roman" w:hAnsi="Times New Roman"/>
                <w:sz w:val="24"/>
                <w:szCs w:val="24"/>
              </w:rPr>
              <w:lastRenderedPageBreak/>
              <w:t xml:space="preserve">осуществляющим деятельность в сфере ритуальных услуг. </w:t>
            </w:r>
          </w:p>
        </w:tc>
        <w:tc>
          <w:tcPr>
            <w:tcW w:w="1202" w:type="dxa"/>
            <w:gridSpan w:val="6"/>
          </w:tcPr>
          <w:p w14:paraId="08F8EE7F" w14:textId="77777777" w:rsidR="00093C93" w:rsidRPr="00BA0E0F" w:rsidRDefault="00093C93" w:rsidP="00BD275F">
            <w:pPr>
              <w:pStyle w:val="ConsPlusNormal"/>
              <w:jc w:val="both"/>
              <w:rPr>
                <w:rFonts w:ascii="Times New Roman" w:hAnsi="Times New Roman"/>
                <w:sz w:val="24"/>
                <w:szCs w:val="24"/>
              </w:rPr>
            </w:pPr>
            <w:r>
              <w:rPr>
                <w:rFonts w:ascii="Times New Roman" w:hAnsi="Times New Roman"/>
                <w:sz w:val="24"/>
                <w:szCs w:val="24"/>
              </w:rPr>
              <w:lastRenderedPageBreak/>
              <w:t>2019-2022</w:t>
            </w:r>
          </w:p>
        </w:tc>
        <w:tc>
          <w:tcPr>
            <w:tcW w:w="2407" w:type="dxa"/>
            <w:gridSpan w:val="2"/>
            <w:vMerge/>
          </w:tcPr>
          <w:p w14:paraId="50E238A8" w14:textId="77777777" w:rsidR="00093C93" w:rsidRPr="00BA0E0F" w:rsidRDefault="00093C93" w:rsidP="00BD275F">
            <w:pPr>
              <w:spacing w:after="0"/>
              <w:jc w:val="center"/>
              <w:rPr>
                <w:rFonts w:ascii="Times New Roman" w:hAnsi="Times New Roman"/>
                <w:sz w:val="24"/>
                <w:szCs w:val="24"/>
              </w:rPr>
            </w:pPr>
          </w:p>
        </w:tc>
        <w:tc>
          <w:tcPr>
            <w:tcW w:w="876" w:type="dxa"/>
            <w:gridSpan w:val="5"/>
            <w:vMerge/>
          </w:tcPr>
          <w:p w14:paraId="11A4598E" w14:textId="77777777" w:rsidR="00093C93" w:rsidRPr="00BA0E0F" w:rsidRDefault="00093C93" w:rsidP="00BD275F">
            <w:pPr>
              <w:spacing w:after="0"/>
              <w:jc w:val="center"/>
              <w:rPr>
                <w:rFonts w:ascii="Times New Roman" w:hAnsi="Times New Roman"/>
                <w:sz w:val="24"/>
                <w:szCs w:val="24"/>
              </w:rPr>
            </w:pPr>
          </w:p>
        </w:tc>
        <w:tc>
          <w:tcPr>
            <w:tcW w:w="1851" w:type="dxa"/>
            <w:gridSpan w:val="3"/>
          </w:tcPr>
          <w:p w14:paraId="54240F8F" w14:textId="7C80E670" w:rsidR="00093C93" w:rsidRPr="00BA0E0F" w:rsidRDefault="00093C93" w:rsidP="00BD275F">
            <w:pPr>
              <w:pStyle w:val="ConsPlusNormal"/>
              <w:jc w:val="both"/>
              <w:rPr>
                <w:rFonts w:ascii="Times New Roman" w:hAnsi="Times New Roman"/>
                <w:sz w:val="24"/>
                <w:szCs w:val="24"/>
              </w:rPr>
            </w:pPr>
            <w:r>
              <w:rPr>
                <w:rFonts w:ascii="Times New Roman" w:hAnsi="Times New Roman"/>
                <w:sz w:val="24"/>
                <w:szCs w:val="24"/>
              </w:rPr>
              <w:t>100</w:t>
            </w:r>
          </w:p>
        </w:tc>
        <w:tc>
          <w:tcPr>
            <w:tcW w:w="1831" w:type="dxa"/>
            <w:gridSpan w:val="5"/>
          </w:tcPr>
          <w:p w14:paraId="4DEF1B4D" w14:textId="77777777" w:rsidR="00093C93" w:rsidRPr="00BA0E0F" w:rsidRDefault="00093C93" w:rsidP="00BD275F">
            <w:pPr>
              <w:pStyle w:val="ConsPlusNormal"/>
              <w:jc w:val="both"/>
              <w:rPr>
                <w:rFonts w:ascii="Times New Roman" w:hAnsi="Times New Roman"/>
                <w:sz w:val="24"/>
                <w:szCs w:val="24"/>
              </w:rPr>
            </w:pPr>
            <w:r>
              <w:rPr>
                <w:rFonts w:ascii="Times New Roman" w:hAnsi="Times New Roman"/>
                <w:sz w:val="24"/>
                <w:szCs w:val="24"/>
              </w:rPr>
              <w:t>100</w:t>
            </w:r>
          </w:p>
          <w:p w14:paraId="6E68FF18" w14:textId="68F73E80" w:rsidR="00093C93" w:rsidRPr="00BA0E0F" w:rsidRDefault="00093C93" w:rsidP="00BD275F">
            <w:pPr>
              <w:pStyle w:val="ConsPlusNormal"/>
              <w:jc w:val="both"/>
              <w:rPr>
                <w:rFonts w:ascii="Times New Roman" w:hAnsi="Times New Roman"/>
                <w:sz w:val="24"/>
                <w:szCs w:val="24"/>
              </w:rPr>
            </w:pPr>
          </w:p>
        </w:tc>
        <w:tc>
          <w:tcPr>
            <w:tcW w:w="5117" w:type="dxa"/>
            <w:gridSpan w:val="9"/>
          </w:tcPr>
          <w:p w14:paraId="4D0F310E" w14:textId="7C019DEF" w:rsidR="00093C93" w:rsidRPr="00BA0E0F" w:rsidRDefault="00093C93" w:rsidP="007F7809">
            <w:pPr>
              <w:pStyle w:val="ConsPlusNormal"/>
              <w:jc w:val="both"/>
              <w:rPr>
                <w:rFonts w:ascii="Times New Roman" w:hAnsi="Times New Roman"/>
                <w:sz w:val="24"/>
                <w:szCs w:val="24"/>
              </w:rPr>
            </w:pPr>
            <w:r>
              <w:rPr>
                <w:rFonts w:ascii="Times New Roman" w:hAnsi="Times New Roman"/>
                <w:sz w:val="24"/>
                <w:szCs w:val="24"/>
              </w:rPr>
              <w:t xml:space="preserve">За </w:t>
            </w:r>
            <w:r w:rsidRPr="00DA1A25">
              <w:rPr>
                <w:rFonts w:ascii="Times New Roman" w:hAnsi="Times New Roman"/>
                <w:sz w:val="24"/>
                <w:szCs w:val="24"/>
              </w:rPr>
              <w:t xml:space="preserve">консультационной и разъяснительной </w:t>
            </w:r>
            <w:r>
              <w:rPr>
                <w:rFonts w:ascii="Times New Roman" w:hAnsi="Times New Roman"/>
                <w:sz w:val="24"/>
                <w:szCs w:val="24"/>
              </w:rPr>
              <w:t xml:space="preserve">помощью в </w:t>
            </w:r>
            <w:r w:rsidR="007F7809">
              <w:rPr>
                <w:rFonts w:ascii="Times New Roman" w:hAnsi="Times New Roman"/>
                <w:sz w:val="24"/>
                <w:szCs w:val="24"/>
              </w:rPr>
              <w:t>1</w:t>
            </w:r>
            <w:r>
              <w:rPr>
                <w:rFonts w:ascii="Times New Roman" w:hAnsi="Times New Roman"/>
                <w:sz w:val="24"/>
                <w:szCs w:val="24"/>
              </w:rPr>
              <w:t xml:space="preserve"> квартале 202</w:t>
            </w:r>
            <w:r w:rsidR="007F7809" w:rsidRPr="007F7809">
              <w:rPr>
                <w:rFonts w:ascii="Times New Roman" w:hAnsi="Times New Roman"/>
                <w:sz w:val="24"/>
                <w:szCs w:val="24"/>
              </w:rPr>
              <w:t>1</w:t>
            </w:r>
            <w:r>
              <w:rPr>
                <w:rFonts w:ascii="Times New Roman" w:hAnsi="Times New Roman"/>
                <w:sz w:val="24"/>
                <w:szCs w:val="24"/>
              </w:rPr>
              <w:t xml:space="preserve"> года представители малого и среднего предпринимательства не обращались.</w:t>
            </w:r>
            <w:r w:rsidRPr="00DA1A25">
              <w:rPr>
                <w:rFonts w:ascii="Times New Roman" w:hAnsi="Times New Roman"/>
                <w:sz w:val="24"/>
                <w:szCs w:val="24"/>
              </w:rPr>
              <w:t xml:space="preserve"> </w:t>
            </w:r>
          </w:p>
        </w:tc>
      </w:tr>
    </w:tbl>
    <w:p w14:paraId="713F9AC3" w14:textId="77777777" w:rsidR="00636C81" w:rsidRPr="0023653C" w:rsidRDefault="00636C81" w:rsidP="00636C81">
      <w:pPr>
        <w:pStyle w:val="ConsPlusNormal"/>
        <w:jc w:val="both"/>
        <w:rPr>
          <w:rFonts w:ascii="Times New Roman" w:hAnsi="Times New Roman"/>
          <w:sz w:val="26"/>
          <w:szCs w:val="26"/>
        </w:rPr>
      </w:pPr>
    </w:p>
    <w:p w14:paraId="30212D97" w14:textId="77777777" w:rsidR="00B2329C" w:rsidRPr="008B4E43" w:rsidRDefault="00B2329C" w:rsidP="00B2329C">
      <w:pPr>
        <w:jc w:val="center"/>
        <w:rPr>
          <w:rFonts w:ascii="Times New Roman" w:hAnsi="Times New Roman"/>
          <w:b/>
          <w:color w:val="242424"/>
          <w:spacing w:val="2"/>
          <w:sz w:val="24"/>
          <w:szCs w:val="24"/>
        </w:rPr>
      </w:pPr>
      <w:r w:rsidRPr="008B4E43">
        <w:rPr>
          <w:rFonts w:ascii="Times New Roman" w:hAnsi="Times New Roman"/>
          <w:b/>
          <w:color w:val="242424"/>
          <w:spacing w:val="2"/>
          <w:sz w:val="24"/>
          <w:szCs w:val="24"/>
        </w:rPr>
        <w:t>Системные мероприятия по содействию развитию конкуренции</w:t>
      </w:r>
    </w:p>
    <w:tbl>
      <w:tblPr>
        <w:tblW w:w="15609" w:type="dxa"/>
        <w:tblInd w:w="-292" w:type="dxa"/>
        <w:tblCellMar>
          <w:left w:w="0" w:type="dxa"/>
          <w:right w:w="0" w:type="dxa"/>
        </w:tblCellMar>
        <w:tblLook w:val="04A0" w:firstRow="1" w:lastRow="0" w:firstColumn="1" w:lastColumn="0" w:noHBand="0" w:noVBand="1"/>
      </w:tblPr>
      <w:tblGrid>
        <w:gridCol w:w="614"/>
        <w:gridCol w:w="3312"/>
        <w:gridCol w:w="3001"/>
        <w:gridCol w:w="1868"/>
        <w:gridCol w:w="1688"/>
        <w:gridCol w:w="5126"/>
      </w:tblGrid>
      <w:tr w:rsidR="00B2329C" w:rsidRPr="008B4E43" w14:paraId="449AD1D9" w14:textId="77777777" w:rsidTr="00093C93">
        <w:trPr>
          <w:trHeight w:val="765"/>
          <w:tblHeader/>
        </w:trPr>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DED25A" w14:textId="77777777" w:rsidR="00B2329C" w:rsidRPr="008B4E43" w:rsidRDefault="00B2329C"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 № пп</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3867AB" w14:textId="77777777" w:rsidR="00B2329C" w:rsidRPr="008B4E43" w:rsidRDefault="00B2329C" w:rsidP="00B2329C">
            <w:pPr>
              <w:spacing w:line="315" w:lineRule="atLeast"/>
              <w:ind w:hanging="45"/>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Наименование мероприятия</w:t>
            </w:r>
          </w:p>
        </w:tc>
        <w:tc>
          <w:tcPr>
            <w:tcW w:w="3001" w:type="dxa"/>
            <w:tcBorders>
              <w:top w:val="single" w:sz="6" w:space="0" w:color="000000"/>
              <w:left w:val="single" w:sz="6" w:space="0" w:color="000000"/>
              <w:bottom w:val="single" w:sz="6" w:space="0" w:color="000000"/>
              <w:right w:val="single" w:sz="6" w:space="0" w:color="000000"/>
            </w:tcBorders>
          </w:tcPr>
          <w:p w14:paraId="0CEDBB9A" w14:textId="77777777" w:rsidR="00B2329C" w:rsidRPr="008B4E43" w:rsidRDefault="00B2329C" w:rsidP="00B2329C">
            <w:pPr>
              <w:spacing w:line="315" w:lineRule="atLeast"/>
              <w:ind w:hanging="25"/>
              <w:jc w:val="center"/>
              <w:textAlignment w:val="baseline"/>
              <w:rPr>
                <w:rFonts w:ascii="Times New Roman" w:hAnsi="Times New Roman"/>
                <w:color w:val="2D2D2D"/>
                <w:sz w:val="24"/>
                <w:szCs w:val="24"/>
              </w:rPr>
            </w:pPr>
            <w:r w:rsidRPr="008B4E43">
              <w:rPr>
                <w:rFonts w:ascii="Times New Roman" w:hAnsi="Times New Roman"/>
                <w:color w:val="2D2D2D"/>
                <w:sz w:val="24"/>
                <w:szCs w:val="24"/>
              </w:rPr>
              <w:t>Результат</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42CA6E" w14:textId="77777777" w:rsidR="00B2329C" w:rsidRPr="008B4E43" w:rsidRDefault="00B2329C"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Сроки выполнения</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F7FDC7" w14:textId="77777777" w:rsidR="00B2329C" w:rsidRDefault="00B2329C" w:rsidP="00B2329C">
            <w:pPr>
              <w:spacing w:line="315" w:lineRule="atLeast"/>
              <w:ind w:left="-560"/>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Значение</w:t>
            </w:r>
            <w:r w:rsidR="00093C93">
              <w:rPr>
                <w:rFonts w:ascii="Times New Roman" w:hAnsi="Times New Roman"/>
                <w:color w:val="2D2D2D"/>
                <w:sz w:val="24"/>
                <w:szCs w:val="24"/>
              </w:rPr>
              <w:t xml:space="preserve"> </w:t>
            </w:r>
          </w:p>
          <w:p w14:paraId="785C9C60" w14:textId="07E7562C" w:rsidR="00093C93" w:rsidRPr="008B4E43" w:rsidRDefault="00093C93" w:rsidP="00F144B0">
            <w:pPr>
              <w:spacing w:line="315" w:lineRule="atLeast"/>
              <w:ind w:left="-560"/>
              <w:jc w:val="center"/>
              <w:textAlignment w:val="baseline"/>
              <w:rPr>
                <w:rFonts w:ascii="Times New Roman" w:hAnsi="Times New Roman"/>
                <w:color w:val="2D2D2D"/>
                <w:sz w:val="24"/>
                <w:szCs w:val="24"/>
              </w:rPr>
            </w:pPr>
            <w:r>
              <w:rPr>
                <w:rFonts w:ascii="Times New Roman" w:hAnsi="Times New Roman"/>
                <w:color w:val="2D2D2D"/>
                <w:sz w:val="24"/>
                <w:szCs w:val="24"/>
              </w:rPr>
              <w:t xml:space="preserve">в </w:t>
            </w:r>
            <w:r w:rsidR="00F144B0">
              <w:rPr>
                <w:rFonts w:ascii="Times New Roman" w:hAnsi="Times New Roman"/>
                <w:color w:val="2D2D2D"/>
                <w:sz w:val="24"/>
                <w:szCs w:val="24"/>
              </w:rPr>
              <w:t xml:space="preserve">1 квартале </w:t>
            </w:r>
            <w:r>
              <w:rPr>
                <w:rFonts w:ascii="Times New Roman" w:hAnsi="Times New Roman"/>
                <w:color w:val="2D2D2D"/>
                <w:sz w:val="24"/>
                <w:szCs w:val="24"/>
              </w:rPr>
              <w:t>202</w:t>
            </w:r>
            <w:r w:rsidR="00F144B0">
              <w:rPr>
                <w:rFonts w:ascii="Times New Roman" w:hAnsi="Times New Roman"/>
                <w:color w:val="2D2D2D"/>
                <w:sz w:val="24"/>
                <w:szCs w:val="24"/>
              </w:rPr>
              <w:t>1</w:t>
            </w:r>
            <w:r>
              <w:rPr>
                <w:rFonts w:ascii="Times New Roman" w:hAnsi="Times New Roman"/>
                <w:color w:val="2D2D2D"/>
                <w:sz w:val="24"/>
                <w:szCs w:val="24"/>
              </w:rPr>
              <w:t xml:space="preserve"> год</w:t>
            </w:r>
          </w:p>
        </w:tc>
        <w:tc>
          <w:tcPr>
            <w:tcW w:w="5126" w:type="dxa"/>
            <w:tcBorders>
              <w:top w:val="single" w:sz="6" w:space="0" w:color="000000"/>
              <w:left w:val="single" w:sz="6" w:space="0" w:color="000000"/>
              <w:bottom w:val="single" w:sz="6" w:space="0" w:color="000000"/>
              <w:right w:val="single" w:sz="6" w:space="0" w:color="000000"/>
            </w:tcBorders>
          </w:tcPr>
          <w:p w14:paraId="13E7F47B" w14:textId="77777777" w:rsidR="00B2329C" w:rsidRPr="008B4E43" w:rsidRDefault="00B2329C" w:rsidP="00B2329C">
            <w:pPr>
              <w:spacing w:line="315" w:lineRule="atLeast"/>
              <w:ind w:firstLine="17"/>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Исполнение</w:t>
            </w:r>
          </w:p>
        </w:tc>
      </w:tr>
      <w:tr w:rsidR="00B2329C" w:rsidRPr="008B4E43" w14:paraId="5A4F0209" w14:textId="77777777" w:rsidTr="00FB4791">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715065" w14:textId="08CF6D46" w:rsidR="00B2329C" w:rsidRPr="008B4E43" w:rsidRDefault="00B2329C"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1</w:t>
            </w:r>
          </w:p>
        </w:tc>
        <w:tc>
          <w:tcPr>
            <w:tcW w:w="14995" w:type="dxa"/>
            <w:gridSpan w:val="5"/>
            <w:tcBorders>
              <w:top w:val="single" w:sz="6" w:space="0" w:color="000000"/>
              <w:left w:val="single" w:sz="6" w:space="0" w:color="000000"/>
              <w:bottom w:val="single" w:sz="6" w:space="0" w:color="000000"/>
              <w:right w:val="single" w:sz="6" w:space="0" w:color="000000"/>
            </w:tcBorders>
          </w:tcPr>
          <w:p w14:paraId="5025EF02" w14:textId="77777777" w:rsidR="00B2329C" w:rsidRPr="004A5ED3" w:rsidRDefault="00B2329C" w:rsidP="00B2329C">
            <w:pPr>
              <w:pStyle w:val="ac"/>
              <w:numPr>
                <w:ilvl w:val="0"/>
                <w:numId w:val="5"/>
              </w:numPr>
              <w:spacing w:after="0" w:line="315" w:lineRule="atLeast"/>
              <w:jc w:val="center"/>
              <w:textAlignment w:val="baseline"/>
              <w:rPr>
                <w:rFonts w:ascii="Times New Roman" w:eastAsia="Times New Roman" w:hAnsi="Times New Roman"/>
                <w:b/>
                <w:color w:val="2D2D2D"/>
                <w:sz w:val="24"/>
                <w:szCs w:val="24"/>
                <w:lang w:val="ru-RU" w:eastAsia="ru-RU"/>
              </w:rPr>
            </w:pPr>
            <w:r w:rsidRPr="004A5ED3">
              <w:rPr>
                <w:rFonts w:ascii="Times New Roman" w:eastAsia="Times New Roman" w:hAnsi="Times New Roman"/>
                <w:b/>
                <w:color w:val="2D2D2D"/>
                <w:sz w:val="24"/>
                <w:szCs w:val="24"/>
                <w:lang w:val="ru-RU" w:eastAsia="ru-RU"/>
              </w:rPr>
              <w:t>Развитие конкурентоспособности товаров, работ, услуг субъектов малого и среднего предпринимательства</w:t>
            </w:r>
          </w:p>
        </w:tc>
      </w:tr>
      <w:tr w:rsidR="00AE5DB2" w:rsidRPr="008B4E43" w14:paraId="4D0292EB" w14:textId="77777777" w:rsidTr="00AE5DB2">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0DE9BD" w14:textId="77777777" w:rsidR="00AE5DB2" w:rsidRPr="008B4E43" w:rsidRDefault="00AE5DB2"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1.1</w:t>
            </w:r>
          </w:p>
        </w:tc>
        <w:tc>
          <w:tcPr>
            <w:tcW w:w="331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44CCC2AA" w14:textId="77777777" w:rsidR="00AE5DB2" w:rsidRPr="004A5ED3" w:rsidRDefault="00AE5DB2" w:rsidP="00B2329C">
            <w:pPr>
              <w:spacing w:line="315" w:lineRule="atLeast"/>
              <w:ind w:firstLine="67"/>
              <w:textAlignment w:val="baseline"/>
              <w:rPr>
                <w:rFonts w:ascii="Times New Roman" w:hAnsi="Times New Roman"/>
                <w:color w:val="2D2D2D"/>
                <w:sz w:val="24"/>
                <w:szCs w:val="24"/>
              </w:rPr>
            </w:pPr>
            <w:r w:rsidRPr="004A5ED3">
              <w:rPr>
                <w:rFonts w:ascii="Times New Roman" w:hAnsi="Times New Roman"/>
                <w:color w:val="2D2D2D"/>
                <w:sz w:val="24"/>
                <w:szCs w:val="24"/>
              </w:rPr>
              <w:t xml:space="preserve">Участие субъектов малого предпринимательства и социально ориентированных некоммерческих организаций в закупках товаров, работ, услуг, проводимых с использованием конкурентных способов определения поставщиков (подрядчиков, исполнителей) в соответствии с Федеральным законом от 05 апреля 2013 года № 44-ФЗ «О контрактной системе в сфере закупок товаров, работ, услуг для обеспечения </w:t>
            </w:r>
            <w:r w:rsidRPr="004A5ED3">
              <w:rPr>
                <w:rFonts w:ascii="Times New Roman" w:hAnsi="Times New Roman"/>
                <w:color w:val="2D2D2D"/>
                <w:sz w:val="24"/>
                <w:szCs w:val="24"/>
              </w:rPr>
              <w:lastRenderedPageBreak/>
              <w:t xml:space="preserve">государственных и муниципальных нужд»   </w:t>
            </w:r>
          </w:p>
        </w:tc>
        <w:tc>
          <w:tcPr>
            <w:tcW w:w="3001" w:type="dxa"/>
            <w:tcBorders>
              <w:top w:val="single" w:sz="6" w:space="0" w:color="000000"/>
              <w:left w:val="single" w:sz="6" w:space="0" w:color="000000"/>
              <w:bottom w:val="single" w:sz="4" w:space="0" w:color="auto"/>
              <w:right w:val="single" w:sz="6" w:space="0" w:color="000000"/>
            </w:tcBorders>
          </w:tcPr>
          <w:p w14:paraId="7E54C6C6" w14:textId="77777777" w:rsidR="00AE5DB2" w:rsidRPr="004A5ED3" w:rsidRDefault="00AE5DB2" w:rsidP="00B2329C">
            <w:pPr>
              <w:spacing w:line="315" w:lineRule="atLeast"/>
              <w:jc w:val="center"/>
              <w:textAlignment w:val="baseline"/>
              <w:rPr>
                <w:rFonts w:ascii="Times New Roman" w:hAnsi="Times New Roman"/>
                <w:color w:val="2D2D2D"/>
                <w:sz w:val="24"/>
                <w:szCs w:val="24"/>
              </w:rPr>
            </w:pPr>
            <w:r w:rsidRPr="004A5ED3">
              <w:rPr>
                <w:rFonts w:ascii="Times New Roman" w:hAnsi="Times New Roman"/>
                <w:color w:val="2D2D2D"/>
                <w:sz w:val="24"/>
                <w:szCs w:val="24"/>
              </w:rPr>
              <w:lastRenderedPageBreak/>
              <w:t xml:space="preserve">Доля закупок в сфере муниципального заказа, участниками которых являются только субъекты малого предпринимательства и социально ориентированные некоммерческие организации </w:t>
            </w:r>
          </w:p>
        </w:tc>
        <w:tc>
          <w:tcPr>
            <w:tcW w:w="186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155AA407" w14:textId="77777777" w:rsidR="00AE5DB2" w:rsidRPr="004A5ED3" w:rsidRDefault="00AE5DB2" w:rsidP="00B2329C">
            <w:pPr>
              <w:spacing w:line="315" w:lineRule="atLeast"/>
              <w:jc w:val="center"/>
              <w:textAlignment w:val="baseline"/>
              <w:rPr>
                <w:rFonts w:ascii="Times New Roman" w:hAnsi="Times New Roman"/>
                <w:color w:val="2D2D2D"/>
                <w:sz w:val="24"/>
                <w:szCs w:val="24"/>
              </w:rPr>
            </w:pPr>
            <w:r w:rsidRPr="004A5ED3">
              <w:rPr>
                <w:rFonts w:ascii="Times New Roman" w:hAnsi="Times New Roman"/>
                <w:color w:val="2D2D2D"/>
                <w:sz w:val="24"/>
                <w:szCs w:val="24"/>
              </w:rPr>
              <w:t>2019-2022</w:t>
            </w:r>
          </w:p>
        </w:tc>
        <w:tc>
          <w:tcPr>
            <w:tcW w:w="168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51534B07" w14:textId="77777777" w:rsidR="00AE5DB2" w:rsidRPr="00AE5DB2" w:rsidRDefault="00AE5DB2" w:rsidP="00B2329C">
            <w:pPr>
              <w:pStyle w:val="ConsPlusNormal"/>
              <w:jc w:val="center"/>
              <w:rPr>
                <w:rFonts w:ascii="Times New Roman" w:hAnsi="Times New Roman" w:cs="Times New Roman"/>
                <w:color w:val="2D2D2D"/>
                <w:sz w:val="24"/>
                <w:szCs w:val="24"/>
              </w:rPr>
            </w:pPr>
            <w:r w:rsidRPr="00AE5DB2">
              <w:rPr>
                <w:rFonts w:ascii="Times New Roman" w:hAnsi="Times New Roman" w:cs="Times New Roman"/>
                <w:color w:val="2D2D2D"/>
                <w:sz w:val="24"/>
                <w:szCs w:val="24"/>
              </w:rPr>
              <w:t>100 %</w:t>
            </w:r>
          </w:p>
        </w:tc>
        <w:tc>
          <w:tcPr>
            <w:tcW w:w="5126" w:type="dxa"/>
            <w:tcBorders>
              <w:top w:val="single" w:sz="6" w:space="0" w:color="000000"/>
              <w:left w:val="single" w:sz="6" w:space="0" w:color="000000"/>
              <w:bottom w:val="single" w:sz="4" w:space="0" w:color="auto"/>
              <w:right w:val="single" w:sz="6" w:space="0" w:color="000000"/>
            </w:tcBorders>
          </w:tcPr>
          <w:p w14:paraId="03722503" w14:textId="2DC19B10" w:rsidR="00AE5DB2" w:rsidRPr="00AE5DB2" w:rsidRDefault="00AE5DB2" w:rsidP="00F144B0">
            <w:pPr>
              <w:rPr>
                <w:rFonts w:ascii="Times New Roman" w:hAnsi="Times New Roman"/>
                <w:sz w:val="24"/>
                <w:szCs w:val="24"/>
              </w:rPr>
            </w:pPr>
            <w:r w:rsidRPr="00AE5DB2">
              <w:rPr>
                <w:rFonts w:ascii="Times New Roman" w:hAnsi="Times New Roman"/>
                <w:sz w:val="24"/>
                <w:szCs w:val="24"/>
              </w:rPr>
              <w:t xml:space="preserve">В 1 квартале 2021 года закупки проводились преимущественно путем проведения электронного аукциона с установлением ограничений среди субъектов малого предпринимательства, социально ориентированных некоммерческих организаций. Всего в 1 квартале текущего года проведено 3 электронных аукциона. Доля участия субъектов малого предпринимательства и социально ориентированных некоммерческих организаций в закупках товаров, работ, услуг, проводимых с использованием конкурентных способов определения поставщиков составила 33,3 % и в сравнении с 1 кварталом 2020 года уменьшилось на 52,4%. </w:t>
            </w:r>
          </w:p>
        </w:tc>
      </w:tr>
      <w:tr w:rsidR="00AE5DB2" w:rsidRPr="008B4E43" w14:paraId="558DA1A4" w14:textId="77777777" w:rsidTr="00AE5DB2">
        <w:trPr>
          <w:trHeight w:val="4507"/>
        </w:trPr>
        <w:tc>
          <w:tcPr>
            <w:tcW w:w="614" w:type="dxa"/>
            <w:tcBorders>
              <w:top w:val="single" w:sz="6" w:space="0" w:color="000000"/>
              <w:left w:val="single" w:sz="6" w:space="0" w:color="000000"/>
              <w:right w:val="single" w:sz="6" w:space="0" w:color="000000"/>
            </w:tcBorders>
            <w:tcMar>
              <w:top w:w="0" w:type="dxa"/>
              <w:left w:w="149" w:type="dxa"/>
              <w:bottom w:w="0" w:type="dxa"/>
              <w:right w:w="149" w:type="dxa"/>
            </w:tcMar>
            <w:hideMark/>
          </w:tcPr>
          <w:p w14:paraId="76CB2F5D" w14:textId="77777777" w:rsidR="00AE5DB2" w:rsidRPr="008B4E43" w:rsidRDefault="00AE5DB2" w:rsidP="00B2329C">
            <w:pPr>
              <w:spacing w:line="315" w:lineRule="atLeast"/>
              <w:ind w:left="-566" w:right="-537" w:firstLine="16"/>
              <w:jc w:val="center"/>
              <w:textAlignment w:val="baseline"/>
              <w:rPr>
                <w:rFonts w:ascii="Times New Roman" w:hAnsi="Times New Roman"/>
                <w:color w:val="2D2D2D"/>
                <w:sz w:val="24"/>
                <w:szCs w:val="24"/>
              </w:rPr>
            </w:pPr>
            <w:r w:rsidRPr="008B4E43">
              <w:rPr>
                <w:rFonts w:ascii="Times New Roman" w:hAnsi="Times New Roman"/>
                <w:color w:val="2D2D2D"/>
                <w:sz w:val="24"/>
                <w:szCs w:val="24"/>
              </w:rPr>
              <w:lastRenderedPageBreak/>
              <w:t>1.2</w:t>
            </w:r>
          </w:p>
        </w:tc>
        <w:tc>
          <w:tcPr>
            <w:tcW w:w="3312" w:type="dxa"/>
            <w:tcBorders>
              <w:top w:val="single" w:sz="4" w:space="0" w:color="auto"/>
              <w:left w:val="single" w:sz="6" w:space="0" w:color="000000"/>
              <w:right w:val="single" w:sz="6" w:space="0" w:color="000000"/>
            </w:tcBorders>
            <w:tcMar>
              <w:top w:w="0" w:type="dxa"/>
              <w:left w:w="149" w:type="dxa"/>
              <w:bottom w:w="0" w:type="dxa"/>
              <w:right w:w="149" w:type="dxa"/>
            </w:tcMar>
            <w:hideMark/>
          </w:tcPr>
          <w:p w14:paraId="7CE4530F" w14:textId="77777777" w:rsidR="00AE5DB2" w:rsidRPr="008B4E43" w:rsidRDefault="00AE5DB2" w:rsidP="00B2329C">
            <w:pPr>
              <w:spacing w:line="315" w:lineRule="atLeast"/>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Содействие участникам </w:t>
            </w:r>
          </w:p>
          <w:p w14:paraId="6BE4F57F" w14:textId="5E535ABD" w:rsidR="00AE5DB2" w:rsidRPr="008B4E43" w:rsidRDefault="00AE5DB2" w:rsidP="00B2329C">
            <w:pPr>
              <w:spacing w:line="315" w:lineRule="atLeast"/>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закупки по вопросам, связанным с получением электронной подписи, формированием заявок, а также правовым сопровождением при проведении закупок </w:t>
            </w:r>
          </w:p>
        </w:tc>
        <w:tc>
          <w:tcPr>
            <w:tcW w:w="3001" w:type="dxa"/>
            <w:tcBorders>
              <w:top w:val="single" w:sz="4" w:space="0" w:color="auto"/>
              <w:left w:val="single" w:sz="6" w:space="0" w:color="000000"/>
              <w:right w:val="single" w:sz="6" w:space="0" w:color="000000"/>
            </w:tcBorders>
          </w:tcPr>
          <w:p w14:paraId="49AB0CEF" w14:textId="42A6CE15" w:rsidR="00AE5DB2" w:rsidRPr="008B4E43" w:rsidRDefault="00AE5DB2" w:rsidP="00B2329C">
            <w:pPr>
              <w:spacing w:line="315" w:lineRule="atLeast"/>
              <w:jc w:val="center"/>
              <w:textAlignment w:val="baseline"/>
              <w:rPr>
                <w:rFonts w:ascii="Times New Roman" w:hAnsi="Times New Roman"/>
                <w:color w:val="2D2D2D"/>
                <w:sz w:val="24"/>
                <w:szCs w:val="24"/>
              </w:rPr>
            </w:pPr>
            <w:r>
              <w:rPr>
                <w:rFonts w:ascii="Times New Roman" w:hAnsi="Times New Roman"/>
                <w:color w:val="2D2D2D"/>
                <w:sz w:val="24"/>
                <w:szCs w:val="24"/>
              </w:rPr>
              <w:t>Количество мерприятий</w:t>
            </w:r>
          </w:p>
        </w:tc>
        <w:tc>
          <w:tcPr>
            <w:tcW w:w="1868" w:type="dxa"/>
            <w:tcBorders>
              <w:top w:val="single" w:sz="4" w:space="0" w:color="auto"/>
              <w:left w:val="single" w:sz="6" w:space="0" w:color="000000"/>
              <w:right w:val="single" w:sz="6" w:space="0" w:color="000000"/>
            </w:tcBorders>
            <w:tcMar>
              <w:top w:w="0" w:type="dxa"/>
              <w:left w:w="149" w:type="dxa"/>
              <w:bottom w:w="0" w:type="dxa"/>
              <w:right w:w="149" w:type="dxa"/>
            </w:tcMar>
          </w:tcPr>
          <w:p w14:paraId="421C1A25" w14:textId="143CE55B" w:rsidR="00AE5DB2" w:rsidRPr="008B4E43" w:rsidRDefault="00AE5DB2" w:rsidP="00B2329C">
            <w:pPr>
              <w:spacing w:line="315" w:lineRule="atLeast"/>
              <w:jc w:val="center"/>
              <w:textAlignment w:val="baseline"/>
              <w:rPr>
                <w:rFonts w:ascii="Times New Roman" w:hAnsi="Times New Roman"/>
                <w:color w:val="2D2D2D"/>
                <w:sz w:val="24"/>
                <w:szCs w:val="24"/>
              </w:rPr>
            </w:pPr>
            <w:r>
              <w:rPr>
                <w:rFonts w:ascii="Times New Roman" w:hAnsi="Times New Roman"/>
                <w:color w:val="2D2D2D"/>
                <w:sz w:val="24"/>
                <w:szCs w:val="24"/>
              </w:rPr>
              <w:t>2019-2022 г г</w:t>
            </w:r>
          </w:p>
        </w:tc>
        <w:tc>
          <w:tcPr>
            <w:tcW w:w="1688" w:type="dxa"/>
            <w:tcBorders>
              <w:top w:val="single" w:sz="4" w:space="0" w:color="auto"/>
              <w:left w:val="single" w:sz="6" w:space="0" w:color="000000"/>
              <w:right w:val="single" w:sz="6" w:space="0" w:color="000000"/>
            </w:tcBorders>
            <w:tcMar>
              <w:top w:w="0" w:type="dxa"/>
              <w:left w:w="149" w:type="dxa"/>
              <w:bottom w:w="0" w:type="dxa"/>
              <w:right w:w="149" w:type="dxa"/>
            </w:tcMar>
          </w:tcPr>
          <w:p w14:paraId="4B23D7CE" w14:textId="7F3792D8" w:rsidR="00AE5DB2" w:rsidRPr="008B4E43" w:rsidRDefault="00AE5DB2" w:rsidP="00B2329C">
            <w:pPr>
              <w:spacing w:line="315" w:lineRule="atLeast"/>
              <w:textAlignment w:val="baseline"/>
              <w:rPr>
                <w:rFonts w:ascii="Times New Roman" w:hAnsi="Times New Roman"/>
                <w:color w:val="2D2D2D"/>
                <w:sz w:val="24"/>
                <w:szCs w:val="24"/>
              </w:rPr>
            </w:pPr>
            <w:r>
              <w:rPr>
                <w:rFonts w:ascii="Times New Roman" w:hAnsi="Times New Roman"/>
                <w:color w:val="2D2D2D"/>
                <w:sz w:val="24"/>
                <w:szCs w:val="24"/>
              </w:rPr>
              <w:t>1</w:t>
            </w:r>
          </w:p>
        </w:tc>
        <w:tc>
          <w:tcPr>
            <w:tcW w:w="5126" w:type="dxa"/>
            <w:tcBorders>
              <w:top w:val="single" w:sz="4" w:space="0" w:color="auto"/>
              <w:left w:val="single" w:sz="6" w:space="0" w:color="000000"/>
              <w:right w:val="single" w:sz="6" w:space="0" w:color="000000"/>
            </w:tcBorders>
          </w:tcPr>
          <w:p w14:paraId="7D91967F" w14:textId="4F877636" w:rsidR="00AE5DB2" w:rsidRDefault="00AE5DB2" w:rsidP="00AE5DB2">
            <w:pPr>
              <w:jc w:val="both"/>
              <w:rPr>
                <w:rFonts w:ascii="Times New Roman" w:hAnsi="Times New Roman"/>
                <w:sz w:val="24"/>
                <w:szCs w:val="24"/>
              </w:rPr>
            </w:pPr>
            <w:r w:rsidRPr="008B4E43">
              <w:rPr>
                <w:rFonts w:ascii="Times New Roman" w:hAnsi="Times New Roman"/>
                <w:sz w:val="24"/>
                <w:szCs w:val="24"/>
              </w:rPr>
              <w:t xml:space="preserve">В  </w:t>
            </w:r>
            <w:r w:rsidRPr="007F7809">
              <w:rPr>
                <w:rFonts w:ascii="Times New Roman" w:hAnsi="Times New Roman"/>
                <w:sz w:val="24"/>
                <w:szCs w:val="24"/>
              </w:rPr>
              <w:t xml:space="preserve">1 </w:t>
            </w:r>
            <w:r>
              <w:rPr>
                <w:rFonts w:ascii="Times New Roman" w:hAnsi="Times New Roman"/>
                <w:sz w:val="24"/>
                <w:szCs w:val="24"/>
              </w:rPr>
              <w:t xml:space="preserve">квартале </w:t>
            </w:r>
            <w:r w:rsidRPr="008B4E43">
              <w:rPr>
                <w:rFonts w:ascii="Times New Roman" w:hAnsi="Times New Roman"/>
                <w:sz w:val="24"/>
                <w:szCs w:val="24"/>
              </w:rPr>
              <w:t>202</w:t>
            </w:r>
            <w:r>
              <w:rPr>
                <w:rFonts w:ascii="Times New Roman" w:hAnsi="Times New Roman"/>
                <w:sz w:val="24"/>
                <w:szCs w:val="24"/>
              </w:rPr>
              <w:t>1</w:t>
            </w:r>
            <w:r w:rsidRPr="008B4E43">
              <w:rPr>
                <w:rFonts w:ascii="Times New Roman" w:hAnsi="Times New Roman"/>
                <w:sz w:val="24"/>
                <w:szCs w:val="24"/>
              </w:rPr>
              <w:t xml:space="preserve"> год</w:t>
            </w:r>
            <w:r>
              <w:rPr>
                <w:rFonts w:ascii="Times New Roman" w:hAnsi="Times New Roman"/>
                <w:sz w:val="24"/>
                <w:szCs w:val="24"/>
              </w:rPr>
              <w:t>а</w:t>
            </w:r>
            <w:r w:rsidRPr="008B4E43">
              <w:rPr>
                <w:rFonts w:ascii="Times New Roman" w:hAnsi="Times New Roman"/>
                <w:sz w:val="24"/>
                <w:szCs w:val="24"/>
              </w:rPr>
              <w:t xml:space="preserve"> семинар для участников</w:t>
            </w:r>
            <w:r>
              <w:rPr>
                <w:rFonts w:ascii="Times New Roman" w:hAnsi="Times New Roman"/>
                <w:sz w:val="24"/>
                <w:szCs w:val="24"/>
              </w:rPr>
              <w:t xml:space="preserve"> </w:t>
            </w:r>
            <w:r w:rsidRPr="008B4E43">
              <w:rPr>
                <w:rFonts w:ascii="Times New Roman" w:hAnsi="Times New Roman"/>
                <w:sz w:val="24"/>
                <w:szCs w:val="24"/>
              </w:rPr>
              <w:t>закупок  по вопросам, связанным с получением электронной подписи, формированием заявок, а также правовым сопровождением при проведении закупок на территории городского округа  проводилс</w:t>
            </w:r>
            <w:r>
              <w:rPr>
                <w:rFonts w:ascii="Times New Roman" w:hAnsi="Times New Roman"/>
                <w:sz w:val="24"/>
                <w:szCs w:val="24"/>
              </w:rPr>
              <w:t>я</w:t>
            </w:r>
            <w:r w:rsidRPr="008B4E43">
              <w:rPr>
                <w:rFonts w:ascii="Times New Roman" w:hAnsi="Times New Roman"/>
                <w:sz w:val="24"/>
                <w:szCs w:val="24"/>
              </w:rPr>
              <w:t xml:space="preserve"> в </w:t>
            </w:r>
            <w:r>
              <w:rPr>
                <w:rFonts w:ascii="Times New Roman" w:hAnsi="Times New Roman"/>
                <w:sz w:val="24"/>
                <w:szCs w:val="24"/>
              </w:rPr>
              <w:t>режиме онлайн конференции</w:t>
            </w:r>
          </w:p>
          <w:p w14:paraId="391AD5EC" w14:textId="09C26AC5" w:rsidR="00AE5DB2" w:rsidRPr="008B4E43" w:rsidRDefault="00AE5DB2" w:rsidP="00AE5DB2">
            <w:pPr>
              <w:rPr>
                <w:rFonts w:ascii="Times New Roman" w:hAnsi="Times New Roman"/>
                <w:sz w:val="24"/>
                <w:szCs w:val="24"/>
              </w:rPr>
            </w:pPr>
          </w:p>
        </w:tc>
      </w:tr>
      <w:tr w:rsidR="00B2329C" w:rsidRPr="008B4E43" w14:paraId="5F9AEC0F" w14:textId="77777777" w:rsidTr="00B2329C">
        <w:tc>
          <w:tcPr>
            <w:tcW w:w="156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7EE16D" w14:textId="77777777" w:rsidR="00B2329C" w:rsidRPr="008B4E43" w:rsidRDefault="00B2329C" w:rsidP="00B2329C">
            <w:pPr>
              <w:pStyle w:val="ac"/>
              <w:numPr>
                <w:ilvl w:val="0"/>
                <w:numId w:val="5"/>
              </w:numPr>
              <w:spacing w:after="0" w:line="315" w:lineRule="atLeast"/>
              <w:jc w:val="center"/>
              <w:textAlignment w:val="baseline"/>
              <w:rPr>
                <w:rFonts w:ascii="Times New Roman" w:eastAsia="Times New Roman" w:hAnsi="Times New Roman"/>
                <w:b/>
                <w:color w:val="2D2D2D"/>
                <w:sz w:val="24"/>
                <w:szCs w:val="24"/>
                <w:lang w:val="ru-RU" w:eastAsia="ru-RU"/>
              </w:rPr>
            </w:pPr>
            <w:r w:rsidRPr="008B4E43">
              <w:rPr>
                <w:rFonts w:ascii="Times New Roman" w:eastAsia="Times New Roman" w:hAnsi="Times New Roman"/>
                <w:b/>
                <w:color w:val="2D2D2D"/>
                <w:sz w:val="24"/>
                <w:szCs w:val="24"/>
                <w:lang w:val="ru-RU" w:eastAsia="ru-RU"/>
              </w:rPr>
              <w:t>Развитие конкуренции в сфере распоряжения муниципальной собственностью</w:t>
            </w:r>
          </w:p>
        </w:tc>
      </w:tr>
      <w:tr w:rsidR="00B2329C" w:rsidRPr="008B4E43" w14:paraId="12AB48FD" w14:textId="77777777" w:rsidTr="00093C93">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5EF701" w14:textId="77777777" w:rsidR="00B2329C" w:rsidRPr="008B4E43" w:rsidRDefault="00B2329C" w:rsidP="00B2329C">
            <w:pPr>
              <w:spacing w:line="315" w:lineRule="atLeast"/>
              <w:ind w:left="-141" w:right="-351"/>
              <w:jc w:val="center"/>
              <w:textAlignment w:val="baseline"/>
              <w:rPr>
                <w:rFonts w:ascii="Times New Roman" w:hAnsi="Times New Roman"/>
                <w:color w:val="2D2D2D"/>
                <w:sz w:val="24"/>
                <w:szCs w:val="24"/>
              </w:rPr>
            </w:pPr>
            <w:r w:rsidRPr="008B4E43">
              <w:rPr>
                <w:rFonts w:ascii="Times New Roman" w:hAnsi="Times New Roman"/>
                <w:color w:val="2D2D2D"/>
                <w:sz w:val="24"/>
                <w:szCs w:val="24"/>
              </w:rPr>
              <w:t>2.1</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36CF5C" w14:textId="77777777" w:rsidR="00B2329C" w:rsidRPr="008B4E43" w:rsidRDefault="00B2329C" w:rsidP="00B2329C">
            <w:pPr>
              <w:spacing w:line="315" w:lineRule="atLeast"/>
              <w:ind w:firstLine="67"/>
              <w:textAlignment w:val="baseline"/>
              <w:rPr>
                <w:rFonts w:ascii="Times New Roman" w:hAnsi="Times New Roman"/>
                <w:color w:val="2D2D2D"/>
                <w:sz w:val="24"/>
                <w:szCs w:val="24"/>
              </w:rPr>
            </w:pPr>
            <w:r w:rsidRPr="008B4E43">
              <w:rPr>
                <w:rFonts w:ascii="Times New Roman" w:hAnsi="Times New Roman"/>
                <w:color w:val="2D2D2D"/>
                <w:sz w:val="24"/>
                <w:szCs w:val="24"/>
              </w:rPr>
              <w:t>Размещение информации о реализации муниципального имущества  округа, а также о предоставлении его в аренду в сети «Интернет»</w:t>
            </w:r>
          </w:p>
        </w:tc>
        <w:tc>
          <w:tcPr>
            <w:tcW w:w="3001" w:type="dxa"/>
            <w:tcBorders>
              <w:left w:val="single" w:sz="6" w:space="0" w:color="000000"/>
              <w:bottom w:val="single" w:sz="6" w:space="0" w:color="000000"/>
              <w:right w:val="single" w:sz="6" w:space="0" w:color="000000"/>
            </w:tcBorders>
          </w:tcPr>
          <w:p w14:paraId="4CBDC8C6" w14:textId="77777777" w:rsidR="00B2329C" w:rsidRPr="008B4E43" w:rsidRDefault="00B2329C"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Размещение информационных сообщений в сети «Интернет» по мере проведения аукционов по продаже или предоставлению имущества в аренду</w:t>
            </w:r>
          </w:p>
        </w:tc>
        <w:tc>
          <w:tcPr>
            <w:tcW w:w="1868" w:type="dxa"/>
            <w:tcBorders>
              <w:left w:val="single" w:sz="6" w:space="0" w:color="000000"/>
              <w:bottom w:val="single" w:sz="6" w:space="0" w:color="000000"/>
              <w:right w:val="single" w:sz="6" w:space="0" w:color="000000"/>
            </w:tcBorders>
            <w:tcMar>
              <w:top w:w="0" w:type="dxa"/>
              <w:left w:w="149" w:type="dxa"/>
              <w:bottom w:w="0" w:type="dxa"/>
              <w:right w:w="149" w:type="dxa"/>
            </w:tcMar>
          </w:tcPr>
          <w:p w14:paraId="27CC314B" w14:textId="77777777" w:rsidR="00B2329C" w:rsidRPr="008B4E43" w:rsidRDefault="00B2329C" w:rsidP="00B2329C">
            <w:pPr>
              <w:spacing w:line="315" w:lineRule="atLeast"/>
              <w:ind w:hanging="148"/>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ежеквартально</w:t>
            </w:r>
          </w:p>
        </w:tc>
        <w:tc>
          <w:tcPr>
            <w:tcW w:w="1688" w:type="dxa"/>
            <w:vMerge w:val="restart"/>
            <w:tcBorders>
              <w:left w:val="single" w:sz="6" w:space="0" w:color="000000"/>
              <w:right w:val="single" w:sz="6" w:space="0" w:color="000000"/>
            </w:tcBorders>
            <w:tcMar>
              <w:top w:w="0" w:type="dxa"/>
              <w:left w:w="149" w:type="dxa"/>
              <w:bottom w:w="0" w:type="dxa"/>
              <w:right w:w="149" w:type="dxa"/>
            </w:tcMar>
          </w:tcPr>
          <w:p w14:paraId="5F8BCA29" w14:textId="77777777" w:rsidR="00B2329C" w:rsidRPr="008B4E43" w:rsidRDefault="00B2329C" w:rsidP="00B2329C">
            <w:pPr>
              <w:spacing w:line="315" w:lineRule="atLeast"/>
              <w:ind w:firstLine="7"/>
              <w:textAlignment w:val="baseline"/>
              <w:rPr>
                <w:rFonts w:ascii="Times New Roman" w:hAnsi="Times New Roman"/>
                <w:color w:val="2D2D2D"/>
                <w:sz w:val="24"/>
                <w:szCs w:val="24"/>
              </w:rPr>
            </w:pPr>
          </w:p>
          <w:p w14:paraId="10D75E6A" w14:textId="77777777" w:rsidR="00B2329C" w:rsidRPr="008B4E43" w:rsidRDefault="00B2329C" w:rsidP="00B2329C">
            <w:pPr>
              <w:spacing w:line="315" w:lineRule="atLeast"/>
              <w:ind w:firstLine="7"/>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да</w:t>
            </w:r>
          </w:p>
        </w:tc>
        <w:tc>
          <w:tcPr>
            <w:tcW w:w="5126" w:type="dxa"/>
            <w:tcBorders>
              <w:left w:val="single" w:sz="6" w:space="0" w:color="000000"/>
              <w:bottom w:val="single" w:sz="4" w:space="0" w:color="auto"/>
              <w:right w:val="single" w:sz="6" w:space="0" w:color="000000"/>
            </w:tcBorders>
          </w:tcPr>
          <w:p w14:paraId="314DC1FB" w14:textId="77777777" w:rsidR="00B2329C" w:rsidRPr="008B4E43" w:rsidRDefault="00B2329C" w:rsidP="00B2329C">
            <w:pPr>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Информация о торгах размещается на официальном сайте  администрации Анучинского муниципального округа </w:t>
            </w:r>
            <w:r w:rsidR="00FB4791" w:rsidRPr="008B4E43">
              <w:rPr>
                <w:rFonts w:ascii="Times New Roman" w:hAnsi="Times New Roman"/>
                <w:color w:val="2D2D2D"/>
                <w:sz w:val="24"/>
                <w:szCs w:val="24"/>
              </w:rPr>
              <w:t>https://анучинский.рф/</w:t>
            </w:r>
            <w:r w:rsidRPr="008B4E43">
              <w:rPr>
                <w:rFonts w:ascii="Times New Roman" w:hAnsi="Times New Roman"/>
                <w:color w:val="2D2D2D"/>
                <w:sz w:val="24"/>
                <w:szCs w:val="24"/>
              </w:rPr>
              <w:t xml:space="preserve">   в разделе «Муниципальное имущество» в сроки, установленные законодательством после принятия решения о проведении торгов</w:t>
            </w:r>
          </w:p>
          <w:p w14:paraId="0F1779E0" w14:textId="77777777" w:rsidR="00B2329C" w:rsidRPr="008B4E43" w:rsidRDefault="00B2329C" w:rsidP="00B2329C">
            <w:pPr>
              <w:textAlignment w:val="baseline"/>
              <w:rPr>
                <w:rFonts w:ascii="Times New Roman" w:hAnsi="Times New Roman"/>
                <w:color w:val="2D2D2D"/>
                <w:sz w:val="24"/>
                <w:szCs w:val="24"/>
              </w:rPr>
            </w:pPr>
          </w:p>
        </w:tc>
      </w:tr>
      <w:tr w:rsidR="00B2329C" w:rsidRPr="008B4E43" w14:paraId="387B0EA6" w14:textId="77777777" w:rsidTr="00093C93">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1BD7BE" w14:textId="77777777" w:rsidR="00B2329C" w:rsidRPr="008B4E43" w:rsidRDefault="00B2329C" w:rsidP="00B2329C">
            <w:pPr>
              <w:spacing w:line="315" w:lineRule="atLeast"/>
              <w:ind w:left="-141" w:right="-351"/>
              <w:jc w:val="center"/>
              <w:textAlignment w:val="baseline"/>
              <w:rPr>
                <w:rFonts w:ascii="Times New Roman" w:hAnsi="Times New Roman"/>
                <w:color w:val="2D2D2D"/>
                <w:sz w:val="24"/>
                <w:szCs w:val="24"/>
              </w:rPr>
            </w:pPr>
            <w:r w:rsidRPr="008B4E43">
              <w:rPr>
                <w:rFonts w:ascii="Times New Roman" w:hAnsi="Times New Roman"/>
                <w:color w:val="2D2D2D"/>
                <w:sz w:val="24"/>
                <w:szCs w:val="24"/>
              </w:rPr>
              <w:t>2.2</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3078F3" w14:textId="77777777" w:rsidR="00B2329C" w:rsidRPr="008B4E43" w:rsidRDefault="00B2329C" w:rsidP="00B2329C">
            <w:pPr>
              <w:spacing w:line="315" w:lineRule="atLeast"/>
              <w:ind w:firstLine="67"/>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Опубликование и актуализация в </w:t>
            </w:r>
            <w:r w:rsidRPr="008B4E43">
              <w:rPr>
                <w:rFonts w:ascii="Times New Roman" w:hAnsi="Times New Roman"/>
                <w:color w:val="2D2D2D"/>
                <w:sz w:val="24"/>
                <w:szCs w:val="24"/>
              </w:rPr>
              <w:lastRenderedPageBreak/>
              <w:t>информационно-телекоммуникационной сети «Интернет» информации об объектах (наименование, местонахождение, характеристики, целевое назначение, существующие ограничения их использования и обременения правами третьих лиц), находящихся в муниципальной собственности муниципального округа</w:t>
            </w:r>
          </w:p>
        </w:tc>
        <w:tc>
          <w:tcPr>
            <w:tcW w:w="3001" w:type="dxa"/>
            <w:tcBorders>
              <w:left w:val="single" w:sz="6" w:space="0" w:color="000000"/>
              <w:bottom w:val="single" w:sz="6" w:space="0" w:color="000000"/>
              <w:right w:val="single" w:sz="6" w:space="0" w:color="000000"/>
            </w:tcBorders>
          </w:tcPr>
          <w:p w14:paraId="799CF5D0" w14:textId="77777777" w:rsidR="00B2329C" w:rsidRPr="008B4E43" w:rsidRDefault="00B2329C"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lastRenderedPageBreak/>
              <w:t xml:space="preserve">Размещение информационных </w:t>
            </w:r>
            <w:r w:rsidRPr="008B4E43">
              <w:rPr>
                <w:rFonts w:ascii="Times New Roman" w:hAnsi="Times New Roman"/>
                <w:color w:val="2D2D2D"/>
                <w:sz w:val="24"/>
                <w:szCs w:val="24"/>
              </w:rPr>
              <w:lastRenderedPageBreak/>
              <w:t>сообщений в информационно-телекоммуникационной сети «Интернет» актуальной информации об объектах, находящихся в муниципальной собственности округа</w:t>
            </w:r>
          </w:p>
        </w:tc>
        <w:tc>
          <w:tcPr>
            <w:tcW w:w="1868" w:type="dxa"/>
            <w:tcBorders>
              <w:left w:val="single" w:sz="6" w:space="0" w:color="000000"/>
              <w:bottom w:val="single" w:sz="6" w:space="0" w:color="000000"/>
              <w:right w:val="single" w:sz="6" w:space="0" w:color="000000"/>
            </w:tcBorders>
            <w:tcMar>
              <w:top w:w="0" w:type="dxa"/>
              <w:left w:w="149" w:type="dxa"/>
              <w:bottom w:w="0" w:type="dxa"/>
              <w:right w:w="149" w:type="dxa"/>
            </w:tcMar>
          </w:tcPr>
          <w:p w14:paraId="158F3037" w14:textId="77777777" w:rsidR="00B2329C" w:rsidRPr="008B4E43" w:rsidRDefault="00B2329C" w:rsidP="00B2329C">
            <w:pPr>
              <w:spacing w:line="315" w:lineRule="atLeast"/>
              <w:ind w:hanging="148"/>
              <w:jc w:val="center"/>
              <w:textAlignment w:val="baseline"/>
              <w:rPr>
                <w:rFonts w:ascii="Times New Roman" w:hAnsi="Times New Roman"/>
                <w:color w:val="2D2D2D"/>
                <w:sz w:val="24"/>
                <w:szCs w:val="24"/>
              </w:rPr>
            </w:pPr>
            <w:r w:rsidRPr="008B4E43">
              <w:rPr>
                <w:rFonts w:ascii="Times New Roman" w:hAnsi="Times New Roman"/>
                <w:color w:val="2D2D2D"/>
                <w:sz w:val="24"/>
                <w:szCs w:val="24"/>
              </w:rPr>
              <w:lastRenderedPageBreak/>
              <w:t>ежеквартально</w:t>
            </w:r>
          </w:p>
        </w:tc>
        <w:tc>
          <w:tcPr>
            <w:tcW w:w="1688"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31396701" w14:textId="77777777" w:rsidR="00B2329C" w:rsidRPr="008B4E43" w:rsidRDefault="00B2329C" w:rsidP="00B2329C">
            <w:pPr>
              <w:spacing w:line="315" w:lineRule="atLeast"/>
              <w:textAlignment w:val="baseline"/>
              <w:rPr>
                <w:rFonts w:ascii="Times New Roman" w:hAnsi="Times New Roman"/>
                <w:color w:val="2D2D2D"/>
                <w:sz w:val="24"/>
                <w:szCs w:val="24"/>
              </w:rPr>
            </w:pPr>
          </w:p>
        </w:tc>
        <w:tc>
          <w:tcPr>
            <w:tcW w:w="5126" w:type="dxa"/>
            <w:tcBorders>
              <w:top w:val="single" w:sz="4" w:space="0" w:color="auto"/>
              <w:left w:val="single" w:sz="6" w:space="0" w:color="000000"/>
              <w:bottom w:val="single" w:sz="6" w:space="0" w:color="000000"/>
              <w:right w:val="single" w:sz="6" w:space="0" w:color="000000"/>
            </w:tcBorders>
          </w:tcPr>
          <w:p w14:paraId="02314D9C" w14:textId="77777777" w:rsidR="00B2329C" w:rsidRPr="008B4E43" w:rsidRDefault="00B2329C" w:rsidP="00FB4791">
            <w:pPr>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Реестр муниципальной собственности Анучинского муниципального округа размещен </w:t>
            </w:r>
            <w:r w:rsidRPr="008B4E43">
              <w:rPr>
                <w:rFonts w:ascii="Times New Roman" w:hAnsi="Times New Roman"/>
                <w:color w:val="2D2D2D"/>
                <w:sz w:val="24"/>
                <w:szCs w:val="24"/>
              </w:rPr>
              <w:lastRenderedPageBreak/>
              <w:t xml:space="preserve">на официальном сайте администрации  округа </w:t>
            </w:r>
            <w:r w:rsidR="00FB4791" w:rsidRPr="008B4E43">
              <w:rPr>
                <w:rFonts w:ascii="Times New Roman" w:hAnsi="Times New Roman"/>
                <w:color w:val="2D2D2D"/>
                <w:sz w:val="24"/>
                <w:szCs w:val="24"/>
              </w:rPr>
              <w:t>https://анучинский.рф/</w:t>
            </w:r>
            <w:r w:rsidRPr="008B4E43">
              <w:rPr>
                <w:rFonts w:ascii="Times New Roman" w:hAnsi="Times New Roman"/>
                <w:color w:val="2D2D2D"/>
                <w:sz w:val="24"/>
                <w:szCs w:val="24"/>
              </w:rPr>
              <w:t xml:space="preserve">, обновляется по  мере внесения изменений в реестр - </w:t>
            </w:r>
            <w:r w:rsidR="00FB4791" w:rsidRPr="008B4E43">
              <w:rPr>
                <w:rFonts w:ascii="Times New Roman" w:hAnsi="Times New Roman"/>
                <w:sz w:val="24"/>
                <w:szCs w:val="24"/>
              </w:rPr>
              <w:t>http://anuchinsky.ru/?cat=167</w:t>
            </w:r>
          </w:p>
        </w:tc>
      </w:tr>
      <w:tr w:rsidR="00B2329C" w:rsidRPr="008B4E43" w14:paraId="32014A87" w14:textId="77777777" w:rsidTr="00B2329C">
        <w:tc>
          <w:tcPr>
            <w:tcW w:w="156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3EDB9E4" w14:textId="77777777" w:rsidR="00B2329C" w:rsidRPr="008B4E43" w:rsidRDefault="00B2329C" w:rsidP="00B2329C">
            <w:pPr>
              <w:pStyle w:val="ac"/>
              <w:numPr>
                <w:ilvl w:val="0"/>
                <w:numId w:val="5"/>
              </w:numPr>
              <w:spacing w:after="0" w:line="315" w:lineRule="atLeast"/>
              <w:jc w:val="center"/>
              <w:textAlignment w:val="baseline"/>
              <w:rPr>
                <w:rFonts w:ascii="Times New Roman" w:hAnsi="Times New Roman"/>
                <w:b/>
                <w:sz w:val="24"/>
                <w:szCs w:val="24"/>
                <w:lang w:val="ru-RU"/>
              </w:rPr>
            </w:pPr>
            <w:r w:rsidRPr="008B4E43">
              <w:rPr>
                <w:rFonts w:ascii="Times New Roman" w:eastAsia="Times New Roman" w:hAnsi="Times New Roman"/>
                <w:b/>
                <w:color w:val="2D2D2D"/>
                <w:sz w:val="24"/>
                <w:szCs w:val="24"/>
                <w:lang w:val="ru-RU" w:eastAsia="ru-RU"/>
              </w:rPr>
              <w:lastRenderedPageBreak/>
              <w:t>Мероприятия, направленные на стимулирование новых предпринимательских инициатив за счет проведения образовательных и других мероприятий, обеспечивающих возможности для поиска, отбора и обучения потенциальных предпринимателей</w:t>
            </w:r>
          </w:p>
        </w:tc>
      </w:tr>
      <w:tr w:rsidR="00B2329C" w:rsidRPr="008B4E43" w14:paraId="2DF2CA69" w14:textId="77777777" w:rsidTr="00F144B0">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94E9B1" w14:textId="77777777" w:rsidR="00B2329C" w:rsidRPr="008B4E43" w:rsidRDefault="00B2329C" w:rsidP="00B2329C">
            <w:pPr>
              <w:spacing w:line="315" w:lineRule="atLeast"/>
              <w:ind w:left="-460" w:right="-492"/>
              <w:jc w:val="center"/>
              <w:textAlignment w:val="baseline"/>
              <w:rPr>
                <w:rFonts w:ascii="Times New Roman" w:hAnsi="Times New Roman"/>
                <w:color w:val="2D2D2D"/>
                <w:sz w:val="24"/>
                <w:szCs w:val="24"/>
              </w:rPr>
            </w:pPr>
            <w:r w:rsidRPr="008B4E43">
              <w:rPr>
                <w:rFonts w:ascii="Times New Roman" w:hAnsi="Times New Roman"/>
                <w:color w:val="2D2D2D"/>
                <w:sz w:val="24"/>
                <w:szCs w:val="24"/>
              </w:rPr>
              <w:t>3.1</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D62489" w14:textId="77777777" w:rsidR="00B2329C" w:rsidRPr="008B4E43" w:rsidRDefault="00B2329C" w:rsidP="00B2329C">
            <w:pPr>
              <w:spacing w:line="315" w:lineRule="atLeast"/>
              <w:ind w:firstLine="67"/>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Организация мероприятий, круглых столов, конференций (форумов), единых информационных дней, пресс-конференций по вопросам развития предпринимательства (ведения диалогов органов власти и бизнеса)  </w:t>
            </w:r>
          </w:p>
        </w:tc>
        <w:tc>
          <w:tcPr>
            <w:tcW w:w="3001" w:type="dxa"/>
            <w:tcBorders>
              <w:top w:val="single" w:sz="6" w:space="0" w:color="000000"/>
              <w:left w:val="single" w:sz="6" w:space="0" w:color="000000"/>
              <w:bottom w:val="single" w:sz="6" w:space="0" w:color="000000"/>
              <w:right w:val="single" w:sz="6" w:space="0" w:color="000000"/>
            </w:tcBorders>
          </w:tcPr>
          <w:p w14:paraId="374471B7" w14:textId="77777777" w:rsidR="00B2329C" w:rsidRPr="008B4E43" w:rsidRDefault="00B2329C" w:rsidP="00B2329C">
            <w:pPr>
              <w:spacing w:line="315" w:lineRule="atLeast"/>
              <w:ind w:hanging="11"/>
              <w:jc w:val="center"/>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Количество совместных проводимых мероприятий по вопросам развития предпринимательства </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CB3A11" w14:textId="77777777" w:rsidR="00B2329C" w:rsidRPr="008B4E43" w:rsidRDefault="00B2329C"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ежегодно</w:t>
            </w:r>
          </w:p>
        </w:tc>
        <w:tc>
          <w:tcPr>
            <w:tcW w:w="168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2A7F8E0C" w14:textId="5515DC26" w:rsidR="00B2329C" w:rsidRPr="008B4E43" w:rsidRDefault="00B2329C" w:rsidP="00B2329C">
            <w:pPr>
              <w:spacing w:line="315" w:lineRule="atLeast"/>
              <w:ind w:left="8"/>
              <w:jc w:val="center"/>
              <w:textAlignment w:val="baseline"/>
              <w:rPr>
                <w:rFonts w:ascii="Times New Roman" w:hAnsi="Times New Roman"/>
                <w:color w:val="2D2D2D"/>
                <w:sz w:val="24"/>
                <w:szCs w:val="24"/>
              </w:rPr>
            </w:pPr>
            <w:r w:rsidRPr="008B4E43">
              <w:rPr>
                <w:rFonts w:ascii="Times New Roman" w:hAnsi="Times New Roman"/>
                <w:color w:val="2D2D2D"/>
                <w:sz w:val="24"/>
                <w:szCs w:val="24"/>
              </w:rPr>
              <w:t>1</w:t>
            </w:r>
          </w:p>
          <w:p w14:paraId="7A791D1A" w14:textId="474AA46A" w:rsidR="00B2329C" w:rsidRPr="008B4E43" w:rsidRDefault="00B2329C" w:rsidP="00F144B0">
            <w:pPr>
              <w:spacing w:line="315" w:lineRule="atLeast"/>
              <w:ind w:left="8"/>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мероприяти</w:t>
            </w:r>
            <w:r w:rsidR="00F144B0">
              <w:rPr>
                <w:rFonts w:ascii="Times New Roman" w:hAnsi="Times New Roman"/>
                <w:color w:val="2D2D2D"/>
                <w:sz w:val="24"/>
                <w:szCs w:val="24"/>
              </w:rPr>
              <w:t>е</w:t>
            </w:r>
          </w:p>
        </w:tc>
        <w:tc>
          <w:tcPr>
            <w:tcW w:w="5126" w:type="dxa"/>
            <w:tcBorders>
              <w:top w:val="single" w:sz="6" w:space="0" w:color="000000"/>
              <w:left w:val="single" w:sz="6" w:space="0" w:color="000000"/>
              <w:bottom w:val="single" w:sz="6" w:space="0" w:color="000000"/>
              <w:right w:val="single" w:sz="6" w:space="0" w:color="000000"/>
            </w:tcBorders>
          </w:tcPr>
          <w:p w14:paraId="135E57DF" w14:textId="77777777" w:rsidR="00B2329C" w:rsidRPr="008B4E43" w:rsidRDefault="00B2329C" w:rsidP="00B2329C">
            <w:pPr>
              <w:spacing w:line="315" w:lineRule="atLeast"/>
              <w:textAlignment w:val="baseline"/>
              <w:rPr>
                <w:rFonts w:ascii="Times New Roman" w:hAnsi="Times New Roman"/>
                <w:color w:val="2D2D2D"/>
                <w:sz w:val="24"/>
                <w:szCs w:val="24"/>
              </w:rPr>
            </w:pPr>
            <w:r w:rsidRPr="008B4E43">
              <w:rPr>
                <w:rFonts w:ascii="Times New Roman" w:hAnsi="Times New Roman"/>
                <w:color w:val="2D2D2D"/>
                <w:sz w:val="24"/>
                <w:szCs w:val="24"/>
              </w:rPr>
              <w:t>Организованы:</w:t>
            </w:r>
          </w:p>
          <w:p w14:paraId="255DCF5E" w14:textId="77777777" w:rsidR="00B2329C" w:rsidRPr="008B4E43" w:rsidRDefault="00B2329C" w:rsidP="00B2329C">
            <w:pPr>
              <w:widowControl w:val="0"/>
              <w:numPr>
                <w:ilvl w:val="0"/>
                <w:numId w:val="6"/>
              </w:numPr>
              <w:autoSpaceDE w:val="0"/>
              <w:autoSpaceDN w:val="0"/>
              <w:adjustRightInd w:val="0"/>
              <w:spacing w:after="0" w:line="315" w:lineRule="atLeast"/>
              <w:ind w:left="141" w:firstLine="0"/>
              <w:textAlignment w:val="baseline"/>
              <w:rPr>
                <w:rFonts w:ascii="Times New Roman" w:hAnsi="Times New Roman"/>
                <w:color w:val="2D2D2D"/>
                <w:sz w:val="24"/>
                <w:szCs w:val="24"/>
              </w:rPr>
            </w:pPr>
            <w:r w:rsidRPr="008B4E43">
              <w:rPr>
                <w:rFonts w:ascii="Times New Roman" w:hAnsi="Times New Roman"/>
                <w:color w:val="2D2D2D"/>
                <w:sz w:val="24"/>
                <w:szCs w:val="24"/>
              </w:rPr>
              <w:t>круглые столы и семинары с участием контрольно-надзорных органов;</w:t>
            </w:r>
          </w:p>
          <w:p w14:paraId="1AE91C52" w14:textId="77777777" w:rsidR="00B2329C" w:rsidRPr="008B4E43" w:rsidRDefault="00B2329C" w:rsidP="00B2329C">
            <w:pPr>
              <w:widowControl w:val="0"/>
              <w:numPr>
                <w:ilvl w:val="0"/>
                <w:numId w:val="6"/>
              </w:numPr>
              <w:autoSpaceDE w:val="0"/>
              <w:autoSpaceDN w:val="0"/>
              <w:adjustRightInd w:val="0"/>
              <w:spacing w:after="0" w:line="315" w:lineRule="atLeast"/>
              <w:ind w:left="141" w:firstLine="0"/>
              <w:textAlignment w:val="baseline"/>
              <w:rPr>
                <w:rFonts w:ascii="Times New Roman" w:hAnsi="Times New Roman"/>
                <w:color w:val="2D2D2D"/>
                <w:sz w:val="24"/>
                <w:szCs w:val="24"/>
              </w:rPr>
            </w:pPr>
            <w:r w:rsidRPr="008B4E43">
              <w:rPr>
                <w:rFonts w:ascii="Times New Roman" w:hAnsi="Times New Roman"/>
                <w:color w:val="2D2D2D"/>
                <w:sz w:val="24"/>
                <w:szCs w:val="24"/>
              </w:rPr>
              <w:t>семинары по изменению федеральных законов, по маркировке товаров, об изменении налогообложения;</w:t>
            </w:r>
          </w:p>
          <w:p w14:paraId="7BF04117" w14:textId="77777777" w:rsidR="00B2329C" w:rsidRPr="008B4E43" w:rsidRDefault="00B2329C" w:rsidP="00B2329C">
            <w:pPr>
              <w:widowControl w:val="0"/>
              <w:numPr>
                <w:ilvl w:val="0"/>
                <w:numId w:val="6"/>
              </w:numPr>
              <w:autoSpaceDE w:val="0"/>
              <w:autoSpaceDN w:val="0"/>
              <w:adjustRightInd w:val="0"/>
              <w:spacing w:after="0" w:line="315" w:lineRule="atLeast"/>
              <w:ind w:left="0" w:firstLine="291"/>
              <w:textAlignment w:val="baseline"/>
              <w:rPr>
                <w:rFonts w:ascii="Times New Roman" w:hAnsi="Times New Roman"/>
                <w:color w:val="2D2D2D"/>
                <w:sz w:val="24"/>
                <w:szCs w:val="24"/>
              </w:rPr>
            </w:pPr>
            <w:r w:rsidRPr="008B4E43">
              <w:rPr>
                <w:rFonts w:ascii="Times New Roman" w:hAnsi="Times New Roman"/>
                <w:color w:val="2D2D2D"/>
                <w:sz w:val="24"/>
                <w:szCs w:val="24"/>
              </w:rPr>
              <w:t>обучающие тренинги направленные на развитие предпринимательства;</w:t>
            </w:r>
          </w:p>
          <w:p w14:paraId="4AFDFE40" w14:textId="77777777" w:rsidR="00B2329C" w:rsidRPr="008B4E43" w:rsidRDefault="00B2329C" w:rsidP="00B2329C">
            <w:pPr>
              <w:widowControl w:val="0"/>
              <w:numPr>
                <w:ilvl w:val="0"/>
                <w:numId w:val="6"/>
              </w:numPr>
              <w:autoSpaceDE w:val="0"/>
              <w:autoSpaceDN w:val="0"/>
              <w:adjustRightInd w:val="0"/>
              <w:spacing w:after="0" w:line="315" w:lineRule="atLeast"/>
              <w:ind w:left="0" w:firstLine="291"/>
              <w:textAlignment w:val="baseline"/>
              <w:rPr>
                <w:rFonts w:ascii="Times New Roman" w:hAnsi="Times New Roman"/>
                <w:color w:val="2D2D2D"/>
                <w:sz w:val="24"/>
                <w:szCs w:val="24"/>
              </w:rPr>
            </w:pPr>
            <w:r w:rsidRPr="008B4E43">
              <w:rPr>
                <w:rFonts w:ascii="Times New Roman" w:hAnsi="Times New Roman"/>
                <w:color w:val="2D2D2D"/>
                <w:sz w:val="24"/>
                <w:szCs w:val="24"/>
              </w:rPr>
              <w:t>проведение личных приемов представителей СМП администрацией А</w:t>
            </w:r>
            <w:r w:rsidR="005B0394" w:rsidRPr="008B4E43">
              <w:rPr>
                <w:rFonts w:ascii="Times New Roman" w:hAnsi="Times New Roman"/>
                <w:color w:val="2D2D2D"/>
                <w:sz w:val="24"/>
                <w:szCs w:val="24"/>
              </w:rPr>
              <w:t>нучинс</w:t>
            </w:r>
            <w:r w:rsidRPr="008B4E43">
              <w:rPr>
                <w:rFonts w:ascii="Times New Roman" w:hAnsi="Times New Roman"/>
                <w:color w:val="2D2D2D"/>
                <w:sz w:val="24"/>
                <w:szCs w:val="24"/>
              </w:rPr>
              <w:t xml:space="preserve">кого </w:t>
            </w:r>
            <w:r w:rsidR="005B0394" w:rsidRPr="008B4E43">
              <w:rPr>
                <w:rFonts w:ascii="Times New Roman" w:hAnsi="Times New Roman"/>
                <w:color w:val="2D2D2D"/>
                <w:sz w:val="24"/>
                <w:szCs w:val="24"/>
              </w:rPr>
              <w:t>муниципальн</w:t>
            </w:r>
            <w:r w:rsidRPr="008B4E43">
              <w:rPr>
                <w:rFonts w:ascii="Times New Roman" w:hAnsi="Times New Roman"/>
                <w:color w:val="2D2D2D"/>
                <w:sz w:val="24"/>
                <w:szCs w:val="24"/>
              </w:rPr>
              <w:t xml:space="preserve">ого округа по вопросам развития предпринимательства на </w:t>
            </w:r>
            <w:r w:rsidRPr="008B4E43">
              <w:rPr>
                <w:rFonts w:ascii="Times New Roman" w:hAnsi="Times New Roman"/>
                <w:color w:val="2D2D2D"/>
                <w:sz w:val="24"/>
                <w:szCs w:val="24"/>
              </w:rPr>
              <w:lastRenderedPageBreak/>
              <w:t>территории А</w:t>
            </w:r>
            <w:r w:rsidR="005B0394" w:rsidRPr="008B4E43">
              <w:rPr>
                <w:rFonts w:ascii="Times New Roman" w:hAnsi="Times New Roman"/>
                <w:color w:val="2D2D2D"/>
                <w:sz w:val="24"/>
                <w:szCs w:val="24"/>
              </w:rPr>
              <w:t>М</w:t>
            </w:r>
            <w:r w:rsidRPr="008B4E43">
              <w:rPr>
                <w:rFonts w:ascii="Times New Roman" w:hAnsi="Times New Roman"/>
                <w:color w:val="2D2D2D"/>
                <w:sz w:val="24"/>
                <w:szCs w:val="24"/>
              </w:rPr>
              <w:t>О;</w:t>
            </w:r>
          </w:p>
          <w:p w14:paraId="0D0FB080" w14:textId="77777777" w:rsidR="00B2329C" w:rsidRPr="008B4E43" w:rsidRDefault="00B2329C" w:rsidP="005B0394">
            <w:pPr>
              <w:widowControl w:val="0"/>
              <w:numPr>
                <w:ilvl w:val="0"/>
                <w:numId w:val="6"/>
              </w:numPr>
              <w:autoSpaceDE w:val="0"/>
              <w:autoSpaceDN w:val="0"/>
              <w:adjustRightInd w:val="0"/>
              <w:spacing w:after="0" w:line="315" w:lineRule="atLeast"/>
              <w:ind w:left="0" w:firstLine="291"/>
              <w:textAlignment w:val="baseline"/>
              <w:rPr>
                <w:rFonts w:ascii="Times New Roman" w:hAnsi="Times New Roman"/>
                <w:color w:val="2D2D2D"/>
                <w:sz w:val="24"/>
                <w:szCs w:val="24"/>
              </w:rPr>
            </w:pPr>
            <w:r w:rsidRPr="008B4E43">
              <w:rPr>
                <w:rFonts w:ascii="Times New Roman" w:hAnsi="Times New Roman"/>
                <w:color w:val="2D2D2D"/>
                <w:sz w:val="24"/>
                <w:szCs w:val="24"/>
              </w:rPr>
              <w:t>единые дни приема для предпринимателей А</w:t>
            </w:r>
            <w:r w:rsidR="005B0394" w:rsidRPr="008B4E43">
              <w:rPr>
                <w:rFonts w:ascii="Times New Roman" w:hAnsi="Times New Roman"/>
                <w:color w:val="2D2D2D"/>
                <w:sz w:val="24"/>
                <w:szCs w:val="24"/>
              </w:rPr>
              <w:t>М</w:t>
            </w:r>
            <w:r w:rsidRPr="008B4E43">
              <w:rPr>
                <w:rFonts w:ascii="Times New Roman" w:hAnsi="Times New Roman"/>
                <w:color w:val="2D2D2D"/>
                <w:sz w:val="24"/>
                <w:szCs w:val="24"/>
              </w:rPr>
              <w:t>О.</w:t>
            </w:r>
          </w:p>
        </w:tc>
      </w:tr>
      <w:tr w:rsidR="00B2329C" w:rsidRPr="008B4E43" w14:paraId="54052776" w14:textId="77777777" w:rsidTr="00F144B0">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4BE28E" w14:textId="77777777" w:rsidR="00B2329C" w:rsidRPr="008B4E43" w:rsidRDefault="00B2329C" w:rsidP="00B2329C">
            <w:pPr>
              <w:spacing w:line="315" w:lineRule="atLeast"/>
              <w:ind w:left="-460" w:right="-492"/>
              <w:jc w:val="center"/>
              <w:textAlignment w:val="baseline"/>
              <w:rPr>
                <w:rFonts w:ascii="Times New Roman" w:hAnsi="Times New Roman"/>
                <w:color w:val="2D2D2D"/>
                <w:sz w:val="24"/>
                <w:szCs w:val="24"/>
              </w:rPr>
            </w:pPr>
            <w:r w:rsidRPr="008B4E43">
              <w:rPr>
                <w:rFonts w:ascii="Times New Roman" w:hAnsi="Times New Roman"/>
                <w:color w:val="2D2D2D"/>
                <w:sz w:val="24"/>
                <w:szCs w:val="24"/>
              </w:rPr>
              <w:lastRenderedPageBreak/>
              <w:t>3.2</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83F3535" w14:textId="77777777" w:rsidR="00B2329C" w:rsidRPr="008B4E43" w:rsidRDefault="00B2329C" w:rsidP="00B2329C">
            <w:pPr>
              <w:spacing w:line="315" w:lineRule="atLeast"/>
              <w:textAlignment w:val="baseline"/>
              <w:rPr>
                <w:rFonts w:ascii="Times New Roman" w:hAnsi="Times New Roman"/>
                <w:color w:val="2D2D2D"/>
                <w:sz w:val="24"/>
                <w:szCs w:val="24"/>
              </w:rPr>
            </w:pPr>
            <w:r w:rsidRPr="008B4E43">
              <w:rPr>
                <w:rFonts w:ascii="Times New Roman" w:hAnsi="Times New Roman"/>
                <w:color w:val="2D2D2D"/>
                <w:sz w:val="24"/>
                <w:szCs w:val="24"/>
              </w:rPr>
              <w:t>Организация  мероприятий, направленных на вовлечение  молодых людей  в предпринимательскую деятельность (проведение конкурсов, олимпиад среди учащихся, тренингов)</w:t>
            </w:r>
          </w:p>
        </w:tc>
        <w:tc>
          <w:tcPr>
            <w:tcW w:w="3001" w:type="dxa"/>
            <w:tcBorders>
              <w:top w:val="single" w:sz="6" w:space="0" w:color="000000"/>
              <w:left w:val="single" w:sz="6" w:space="0" w:color="000000"/>
              <w:bottom w:val="single" w:sz="6" w:space="0" w:color="000000"/>
              <w:right w:val="single" w:sz="6" w:space="0" w:color="000000"/>
            </w:tcBorders>
          </w:tcPr>
          <w:p w14:paraId="6BE90100" w14:textId="77777777" w:rsidR="00B2329C" w:rsidRPr="008B4E43" w:rsidRDefault="00B2329C" w:rsidP="00B2329C">
            <w:pPr>
              <w:spacing w:line="315" w:lineRule="atLeast"/>
              <w:ind w:hanging="11"/>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Количество участников мероприятий,</w:t>
            </w:r>
            <w:r w:rsidRPr="008B4E43">
              <w:rPr>
                <w:rFonts w:ascii="Times New Roman" w:hAnsi="Times New Roman"/>
                <w:sz w:val="24"/>
                <w:szCs w:val="24"/>
              </w:rPr>
              <w:t xml:space="preserve"> </w:t>
            </w:r>
            <w:r w:rsidRPr="008B4E43">
              <w:rPr>
                <w:rFonts w:ascii="Times New Roman" w:hAnsi="Times New Roman"/>
                <w:color w:val="2D2D2D"/>
                <w:sz w:val="24"/>
                <w:szCs w:val="24"/>
              </w:rPr>
              <w:t>направленных на вовлечение  молодых людей  в предпринимательскую деятельность, чел.</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D85987" w14:textId="77777777" w:rsidR="00B2329C" w:rsidRPr="008B4E43" w:rsidRDefault="00B2329C"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ежегодно</w:t>
            </w:r>
          </w:p>
        </w:tc>
        <w:tc>
          <w:tcPr>
            <w:tcW w:w="168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5AEF8C0C" w14:textId="0234DB89" w:rsidR="00B2329C" w:rsidRPr="008B4E43" w:rsidRDefault="00F144B0" w:rsidP="00F144B0">
            <w:pPr>
              <w:spacing w:line="315" w:lineRule="atLeast"/>
              <w:ind w:left="8"/>
              <w:jc w:val="center"/>
              <w:textAlignment w:val="baseline"/>
              <w:rPr>
                <w:rFonts w:ascii="Times New Roman" w:hAnsi="Times New Roman"/>
                <w:color w:val="2D2D2D"/>
                <w:sz w:val="24"/>
                <w:szCs w:val="24"/>
                <w:highlight w:val="yellow"/>
              </w:rPr>
            </w:pPr>
            <w:r w:rsidRPr="00AE5DB2">
              <w:rPr>
                <w:rFonts w:ascii="Times New Roman" w:hAnsi="Times New Roman"/>
                <w:color w:val="2D2D2D"/>
                <w:sz w:val="24"/>
                <w:szCs w:val="24"/>
              </w:rPr>
              <w:t>2</w:t>
            </w:r>
          </w:p>
        </w:tc>
        <w:tc>
          <w:tcPr>
            <w:tcW w:w="5126" w:type="dxa"/>
            <w:tcBorders>
              <w:top w:val="single" w:sz="6" w:space="0" w:color="000000"/>
              <w:left w:val="single" w:sz="6" w:space="0" w:color="000000"/>
              <w:bottom w:val="single" w:sz="6" w:space="0" w:color="000000"/>
              <w:right w:val="single" w:sz="6" w:space="0" w:color="000000"/>
            </w:tcBorders>
          </w:tcPr>
          <w:p w14:paraId="5F3BF81F" w14:textId="77777777" w:rsidR="00B2329C" w:rsidRDefault="00B2329C" w:rsidP="005B0394">
            <w:pPr>
              <w:spacing w:line="315" w:lineRule="atLeast"/>
              <w:textAlignment w:val="baseline"/>
              <w:rPr>
                <w:rFonts w:ascii="Times New Roman" w:hAnsi="Times New Roman"/>
                <w:color w:val="2D2D2D"/>
                <w:sz w:val="24"/>
                <w:szCs w:val="24"/>
              </w:rPr>
            </w:pPr>
          </w:p>
          <w:p w14:paraId="32DC99CD" w14:textId="59D3E536" w:rsidR="00F144B0" w:rsidRPr="008B4E43" w:rsidRDefault="00F144B0" w:rsidP="005B0394">
            <w:pPr>
              <w:spacing w:line="315" w:lineRule="atLeast"/>
              <w:textAlignment w:val="baseline"/>
              <w:rPr>
                <w:rFonts w:ascii="Times New Roman" w:hAnsi="Times New Roman"/>
                <w:color w:val="2D2D2D"/>
                <w:sz w:val="24"/>
                <w:szCs w:val="24"/>
                <w:highlight w:val="yellow"/>
              </w:rPr>
            </w:pPr>
            <w:r>
              <w:rPr>
                <w:rFonts w:ascii="Times New Roman" w:hAnsi="Times New Roman"/>
                <w:color w:val="2D2D2D"/>
                <w:sz w:val="24"/>
                <w:szCs w:val="24"/>
              </w:rPr>
              <w:t>Открытые уроки «Основы предпринимательской деятельности», «О новом режиме налогообложения  НПД</w:t>
            </w:r>
            <w:r w:rsidR="00AE5DB2">
              <w:rPr>
                <w:rFonts w:ascii="Times New Roman" w:hAnsi="Times New Roman"/>
                <w:color w:val="2D2D2D"/>
                <w:sz w:val="24"/>
                <w:szCs w:val="24"/>
              </w:rPr>
              <w:t>»</w:t>
            </w:r>
            <w:r>
              <w:rPr>
                <w:rFonts w:ascii="Times New Roman" w:hAnsi="Times New Roman"/>
                <w:color w:val="2D2D2D"/>
                <w:sz w:val="24"/>
                <w:szCs w:val="24"/>
              </w:rPr>
              <w:t xml:space="preserve"> (самозанятые).</w:t>
            </w:r>
          </w:p>
        </w:tc>
      </w:tr>
      <w:tr w:rsidR="00B2329C" w:rsidRPr="008B4E43" w14:paraId="5D234E77" w14:textId="77777777" w:rsidTr="00B2329C">
        <w:tc>
          <w:tcPr>
            <w:tcW w:w="156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C7B979" w14:textId="77777777" w:rsidR="00B2329C" w:rsidRPr="008B4E43" w:rsidRDefault="00B2329C" w:rsidP="00B2329C">
            <w:pPr>
              <w:pStyle w:val="ac"/>
              <w:numPr>
                <w:ilvl w:val="0"/>
                <w:numId w:val="5"/>
              </w:numPr>
              <w:spacing w:after="0" w:line="315" w:lineRule="atLeast"/>
              <w:ind w:firstLine="0"/>
              <w:jc w:val="center"/>
              <w:textAlignment w:val="baseline"/>
              <w:rPr>
                <w:rFonts w:ascii="Times New Roman" w:hAnsi="Times New Roman"/>
                <w:b/>
                <w:sz w:val="24"/>
                <w:szCs w:val="24"/>
                <w:lang w:val="ru-RU"/>
              </w:rPr>
            </w:pPr>
            <w:r w:rsidRPr="008B4E43">
              <w:rPr>
                <w:rFonts w:ascii="Times New Roman" w:hAnsi="Times New Roman"/>
                <w:b/>
                <w:sz w:val="24"/>
                <w:szCs w:val="24"/>
                <w:lang w:val="ru-RU"/>
              </w:rPr>
              <w:t>Мероприятия, направленные на развитие механизмов поддержки технического и научно-технического творчества детей и молодежи, а также на выявление одаренных детей и молодежи, развитие их талантов и возможностей</w:t>
            </w:r>
          </w:p>
        </w:tc>
      </w:tr>
      <w:tr w:rsidR="00B2329C" w:rsidRPr="008B4E43" w14:paraId="08219FB1" w14:textId="77777777" w:rsidTr="00093C93">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862092" w14:textId="77777777" w:rsidR="00B2329C" w:rsidRPr="008B4E43" w:rsidRDefault="00B2329C" w:rsidP="00B2329C">
            <w:pPr>
              <w:spacing w:line="315" w:lineRule="atLeast"/>
              <w:ind w:left="-424" w:right="-634"/>
              <w:jc w:val="center"/>
              <w:textAlignment w:val="baseline"/>
              <w:rPr>
                <w:rFonts w:ascii="Times New Roman" w:hAnsi="Times New Roman"/>
                <w:color w:val="2D2D2D"/>
                <w:sz w:val="24"/>
                <w:szCs w:val="24"/>
              </w:rPr>
            </w:pPr>
            <w:r w:rsidRPr="008B4E43">
              <w:rPr>
                <w:rFonts w:ascii="Times New Roman" w:hAnsi="Times New Roman"/>
                <w:color w:val="2D2D2D"/>
                <w:sz w:val="24"/>
                <w:szCs w:val="24"/>
              </w:rPr>
              <w:t>4.1</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A9C45BF" w14:textId="77777777" w:rsidR="00B2329C" w:rsidRPr="008B4E43" w:rsidRDefault="00B2329C" w:rsidP="00B2329C">
            <w:pPr>
              <w:spacing w:line="315" w:lineRule="atLeast"/>
              <w:ind w:firstLine="380"/>
              <w:textAlignment w:val="baseline"/>
              <w:rPr>
                <w:rFonts w:ascii="Times New Roman" w:hAnsi="Times New Roman"/>
                <w:color w:val="2D2D2D"/>
                <w:sz w:val="24"/>
                <w:szCs w:val="24"/>
              </w:rPr>
            </w:pPr>
            <w:r w:rsidRPr="008B4E43">
              <w:rPr>
                <w:rFonts w:ascii="Times New Roman" w:hAnsi="Times New Roman"/>
                <w:color w:val="2D2D2D"/>
                <w:sz w:val="24"/>
                <w:szCs w:val="24"/>
              </w:rPr>
              <w:t>Участие в мероприятиях по развитию научно-технического творчества: конкурсов технического творчества, соревнований по спортивно-техническим видам спорта</w:t>
            </w:r>
          </w:p>
        </w:tc>
        <w:tc>
          <w:tcPr>
            <w:tcW w:w="3001" w:type="dxa"/>
            <w:tcBorders>
              <w:top w:val="single" w:sz="6" w:space="0" w:color="000000"/>
              <w:left w:val="single" w:sz="6" w:space="0" w:color="000000"/>
              <w:bottom w:val="single" w:sz="6" w:space="0" w:color="000000"/>
              <w:right w:val="single" w:sz="6" w:space="0" w:color="000000"/>
            </w:tcBorders>
          </w:tcPr>
          <w:p w14:paraId="082C9FE2" w14:textId="77777777" w:rsidR="00B2329C" w:rsidRPr="008B4E43" w:rsidRDefault="00B2329C"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Количество детей молодежи  по участию в мероприятиях, направленных на развитие научно-технического творчества, чел. </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FE5F5E" w14:textId="77777777" w:rsidR="00B2329C" w:rsidRPr="008B4E43" w:rsidRDefault="00B2329C"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ежегодно</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39D70D0" w14:textId="4D30072C" w:rsidR="00B2329C" w:rsidRPr="008B4E43" w:rsidRDefault="00AE5DB2" w:rsidP="00B2329C">
            <w:pPr>
              <w:spacing w:line="315" w:lineRule="atLeast"/>
              <w:ind w:firstLine="8"/>
              <w:jc w:val="center"/>
              <w:textAlignment w:val="baseline"/>
              <w:rPr>
                <w:rFonts w:ascii="Times New Roman" w:hAnsi="Times New Roman"/>
                <w:sz w:val="24"/>
                <w:szCs w:val="24"/>
                <w:highlight w:val="yellow"/>
              </w:rPr>
            </w:pPr>
            <w:r w:rsidRPr="00AE5DB2">
              <w:rPr>
                <w:rFonts w:ascii="Times New Roman" w:hAnsi="Times New Roman"/>
                <w:sz w:val="24"/>
                <w:szCs w:val="24"/>
              </w:rPr>
              <w:t>1</w:t>
            </w:r>
          </w:p>
        </w:tc>
        <w:tc>
          <w:tcPr>
            <w:tcW w:w="5126" w:type="dxa"/>
            <w:tcBorders>
              <w:top w:val="single" w:sz="6" w:space="0" w:color="000000"/>
              <w:left w:val="single" w:sz="6" w:space="0" w:color="000000"/>
              <w:bottom w:val="single" w:sz="6" w:space="0" w:color="000000"/>
              <w:right w:val="single" w:sz="6" w:space="0" w:color="000000"/>
            </w:tcBorders>
          </w:tcPr>
          <w:p w14:paraId="29FDC956" w14:textId="07DD864F" w:rsidR="00B2329C" w:rsidRPr="008B4E43" w:rsidRDefault="00B2329C" w:rsidP="00F144B0">
            <w:pPr>
              <w:spacing w:line="315" w:lineRule="atLeast"/>
              <w:ind w:firstLine="7"/>
              <w:textAlignment w:val="baseline"/>
              <w:rPr>
                <w:rFonts w:ascii="Times New Roman" w:hAnsi="Times New Roman"/>
                <w:sz w:val="24"/>
                <w:szCs w:val="24"/>
                <w:highlight w:val="yellow"/>
              </w:rPr>
            </w:pPr>
            <w:r w:rsidRPr="008B4E43">
              <w:rPr>
                <w:rFonts w:ascii="Times New Roman" w:hAnsi="Times New Roman"/>
                <w:sz w:val="24"/>
                <w:szCs w:val="24"/>
              </w:rPr>
              <w:t xml:space="preserve">Мероприятия по развитию научно-технического творчества: конкурсов технического творчества, соревнований по спортивно-техническим видам спорта в  </w:t>
            </w:r>
            <w:r w:rsidR="00F144B0">
              <w:rPr>
                <w:rFonts w:ascii="Times New Roman" w:hAnsi="Times New Roman"/>
                <w:sz w:val="24"/>
                <w:szCs w:val="24"/>
              </w:rPr>
              <w:t>1 квартале 2021</w:t>
            </w:r>
            <w:r w:rsidRPr="008B4E43">
              <w:rPr>
                <w:rFonts w:ascii="Times New Roman" w:hAnsi="Times New Roman"/>
                <w:sz w:val="24"/>
                <w:szCs w:val="24"/>
              </w:rPr>
              <w:t xml:space="preserve"> год</w:t>
            </w:r>
            <w:r w:rsidR="00F144B0">
              <w:rPr>
                <w:rFonts w:ascii="Times New Roman" w:hAnsi="Times New Roman"/>
                <w:sz w:val="24"/>
                <w:szCs w:val="24"/>
              </w:rPr>
              <w:t>а</w:t>
            </w:r>
            <w:r w:rsidR="00AE5DB2">
              <w:rPr>
                <w:rFonts w:ascii="Times New Roman" w:hAnsi="Times New Roman"/>
                <w:sz w:val="24"/>
                <w:szCs w:val="24"/>
              </w:rPr>
              <w:t xml:space="preserve"> – участие в соревнованиях по робототехнике в г. Арсеньев</w:t>
            </w:r>
          </w:p>
        </w:tc>
      </w:tr>
      <w:tr w:rsidR="00B2329C" w:rsidRPr="008B4E43" w14:paraId="230A948D" w14:textId="77777777" w:rsidTr="00B2329C">
        <w:tc>
          <w:tcPr>
            <w:tcW w:w="156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F80CAA" w14:textId="77777777" w:rsidR="00B2329C" w:rsidRPr="008B4E43" w:rsidRDefault="00B2329C" w:rsidP="00B2329C">
            <w:pPr>
              <w:pStyle w:val="ac"/>
              <w:numPr>
                <w:ilvl w:val="0"/>
                <w:numId w:val="5"/>
              </w:numPr>
              <w:spacing w:after="0" w:line="315" w:lineRule="atLeast"/>
              <w:ind w:firstLine="0"/>
              <w:jc w:val="center"/>
              <w:textAlignment w:val="baseline"/>
              <w:rPr>
                <w:rFonts w:ascii="Times New Roman" w:hAnsi="Times New Roman"/>
                <w:b/>
                <w:sz w:val="24"/>
                <w:szCs w:val="24"/>
                <w:lang w:val="ru-RU"/>
              </w:rPr>
            </w:pPr>
            <w:r w:rsidRPr="008B4E43">
              <w:rPr>
                <w:rFonts w:ascii="Times New Roman" w:hAnsi="Times New Roman"/>
                <w:b/>
                <w:sz w:val="24"/>
                <w:szCs w:val="24"/>
                <w:lang w:val="ru-RU"/>
              </w:rPr>
              <w:t>Мероприятия, направленные на устранение избыточного муниципального регулирования, а также на снижение административных барьеров</w:t>
            </w:r>
          </w:p>
        </w:tc>
      </w:tr>
      <w:tr w:rsidR="00B2329C" w:rsidRPr="008B4E43" w14:paraId="6419F6C1" w14:textId="77777777" w:rsidTr="00093C93">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F1A0F0" w14:textId="77777777" w:rsidR="00B2329C" w:rsidRPr="008B4E43" w:rsidRDefault="00B2329C" w:rsidP="00B2329C">
            <w:pPr>
              <w:spacing w:line="315" w:lineRule="atLeast"/>
              <w:ind w:left="-141" w:right="-351" w:firstLine="1"/>
              <w:jc w:val="center"/>
              <w:textAlignment w:val="baseline"/>
              <w:rPr>
                <w:rFonts w:ascii="Times New Roman" w:hAnsi="Times New Roman"/>
                <w:color w:val="2D2D2D"/>
                <w:sz w:val="24"/>
                <w:szCs w:val="24"/>
              </w:rPr>
            </w:pPr>
            <w:r w:rsidRPr="008B4E43">
              <w:rPr>
                <w:rFonts w:ascii="Times New Roman" w:hAnsi="Times New Roman"/>
                <w:color w:val="2D2D2D"/>
                <w:sz w:val="24"/>
                <w:szCs w:val="24"/>
              </w:rPr>
              <w:t>5.1</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B80E79" w14:textId="77777777" w:rsidR="00B2329C" w:rsidRPr="008B4E43" w:rsidRDefault="00B2329C" w:rsidP="00B2329C">
            <w:pPr>
              <w:spacing w:line="315" w:lineRule="atLeast"/>
              <w:ind w:hanging="45"/>
              <w:textAlignment w:val="baseline"/>
              <w:rPr>
                <w:rFonts w:ascii="Times New Roman" w:hAnsi="Times New Roman"/>
                <w:color w:val="2D2D2D"/>
                <w:sz w:val="24"/>
                <w:szCs w:val="24"/>
              </w:rPr>
            </w:pPr>
            <w:r w:rsidRPr="008B4E43">
              <w:rPr>
                <w:rFonts w:ascii="Times New Roman" w:hAnsi="Times New Roman"/>
                <w:color w:val="2D2D2D"/>
                <w:sz w:val="24"/>
                <w:szCs w:val="24"/>
              </w:rPr>
              <w:t>Разработка чек-листов в рамках контрольно-надзорной деятельности</w:t>
            </w:r>
          </w:p>
        </w:tc>
        <w:tc>
          <w:tcPr>
            <w:tcW w:w="3001" w:type="dxa"/>
            <w:tcBorders>
              <w:top w:val="single" w:sz="6" w:space="0" w:color="000000"/>
              <w:left w:val="single" w:sz="6" w:space="0" w:color="000000"/>
              <w:bottom w:val="single" w:sz="6" w:space="0" w:color="000000"/>
              <w:right w:val="single" w:sz="6" w:space="0" w:color="000000"/>
            </w:tcBorders>
          </w:tcPr>
          <w:p w14:paraId="1F101864" w14:textId="77777777" w:rsidR="00B2329C" w:rsidRPr="008B4E43" w:rsidRDefault="00B2329C" w:rsidP="00894555">
            <w:pPr>
              <w:spacing w:line="315" w:lineRule="atLeast"/>
              <w:ind w:hanging="25"/>
              <w:jc w:val="center"/>
              <w:textAlignment w:val="baseline"/>
              <w:rPr>
                <w:rFonts w:ascii="Times New Roman" w:hAnsi="Times New Roman"/>
                <w:color w:val="2D2D2D"/>
                <w:sz w:val="24"/>
                <w:szCs w:val="24"/>
              </w:rPr>
            </w:pPr>
            <w:r w:rsidRPr="008B4E43">
              <w:rPr>
                <w:rFonts w:ascii="Times New Roman" w:hAnsi="Times New Roman"/>
                <w:color w:val="2D2D2D"/>
                <w:sz w:val="24"/>
                <w:szCs w:val="24"/>
              </w:rPr>
              <w:t>Снижение количества проверок в рамках муниципального контроля</w:t>
            </w:r>
            <w:r w:rsidR="00B253C1">
              <w:rPr>
                <w:rFonts w:ascii="Times New Roman" w:hAnsi="Times New Roman"/>
                <w:sz w:val="28"/>
                <w:szCs w:val="28"/>
              </w:rPr>
              <w:t xml:space="preserve"> </w:t>
            </w:r>
            <w:r w:rsidR="00B253C1" w:rsidRPr="00894555">
              <w:rPr>
                <w:rFonts w:ascii="Times New Roman" w:hAnsi="Times New Roman"/>
                <w:sz w:val="24"/>
                <w:szCs w:val="24"/>
              </w:rPr>
              <w:t>Число проверок субъектов МСП снижено по сравнению с уровнем 201</w:t>
            </w:r>
            <w:r w:rsidR="00894555" w:rsidRPr="00894555">
              <w:rPr>
                <w:rFonts w:ascii="Times New Roman" w:hAnsi="Times New Roman"/>
                <w:sz w:val="24"/>
                <w:szCs w:val="24"/>
              </w:rPr>
              <w:t>9</w:t>
            </w:r>
            <w:r w:rsidR="00B253C1" w:rsidRPr="00894555">
              <w:rPr>
                <w:rFonts w:ascii="Times New Roman" w:hAnsi="Times New Roman"/>
                <w:sz w:val="24"/>
                <w:szCs w:val="24"/>
              </w:rPr>
              <w:t xml:space="preserve">   года не менее чем на 20%</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848567" w14:textId="77777777" w:rsidR="00B2329C" w:rsidRPr="008B4E43" w:rsidRDefault="00B2329C"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ежегодно</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FE886D" w14:textId="468FF16F" w:rsidR="00B2329C" w:rsidRPr="008B4E43" w:rsidRDefault="00AE5DB2" w:rsidP="00B2329C">
            <w:pPr>
              <w:spacing w:line="315" w:lineRule="atLeast"/>
              <w:ind w:firstLine="8"/>
              <w:jc w:val="center"/>
              <w:textAlignment w:val="baseline"/>
              <w:rPr>
                <w:rFonts w:ascii="Times New Roman" w:hAnsi="Times New Roman"/>
                <w:sz w:val="24"/>
                <w:szCs w:val="24"/>
                <w:highlight w:val="yellow"/>
                <w:lang w:val="en-US"/>
              </w:rPr>
            </w:pPr>
            <w:r>
              <w:rPr>
                <w:rFonts w:ascii="Times New Roman" w:hAnsi="Times New Roman"/>
                <w:sz w:val="24"/>
                <w:szCs w:val="24"/>
              </w:rPr>
              <w:t>да</w:t>
            </w:r>
            <w:r w:rsidR="00B2329C" w:rsidRPr="008B4E43">
              <w:rPr>
                <w:rFonts w:ascii="Times New Roman" w:hAnsi="Times New Roman"/>
                <w:sz w:val="24"/>
                <w:szCs w:val="24"/>
              </w:rPr>
              <w:t>-</w:t>
            </w:r>
          </w:p>
        </w:tc>
        <w:tc>
          <w:tcPr>
            <w:tcW w:w="5126" w:type="dxa"/>
            <w:tcBorders>
              <w:top w:val="single" w:sz="6" w:space="0" w:color="000000"/>
              <w:left w:val="single" w:sz="6" w:space="0" w:color="000000"/>
              <w:bottom w:val="single" w:sz="6" w:space="0" w:color="000000"/>
              <w:right w:val="single" w:sz="6" w:space="0" w:color="000000"/>
            </w:tcBorders>
          </w:tcPr>
          <w:p w14:paraId="5CC4866D" w14:textId="77777777" w:rsidR="00894555" w:rsidRDefault="00B253C1" w:rsidP="00894555">
            <w:pPr>
              <w:pStyle w:val="1"/>
              <w:jc w:val="both"/>
              <w:rPr>
                <w:b w:val="0"/>
                <w:sz w:val="24"/>
                <w:szCs w:val="24"/>
              </w:rPr>
            </w:pPr>
            <w:r w:rsidRPr="00894555">
              <w:rPr>
                <w:b w:val="0"/>
                <w:sz w:val="24"/>
                <w:szCs w:val="24"/>
              </w:rPr>
              <w:t>Организован и работает общественный орган по совершенствованию контрольно-надзорной деятельности</w:t>
            </w:r>
            <w:r w:rsidR="00894555">
              <w:rPr>
                <w:b w:val="0"/>
                <w:sz w:val="24"/>
                <w:szCs w:val="24"/>
              </w:rPr>
              <w:t>:</w:t>
            </w:r>
            <w:r w:rsidRPr="00894555">
              <w:rPr>
                <w:b w:val="0"/>
                <w:sz w:val="24"/>
                <w:szCs w:val="24"/>
              </w:rPr>
              <w:t xml:space="preserve">  </w:t>
            </w:r>
            <w:r w:rsidR="00894555">
              <w:rPr>
                <w:b w:val="0"/>
                <w:sz w:val="24"/>
                <w:szCs w:val="24"/>
              </w:rPr>
              <w:t>р</w:t>
            </w:r>
            <w:r w:rsidRPr="00894555">
              <w:rPr>
                <w:b w:val="0"/>
                <w:sz w:val="24"/>
                <w:szCs w:val="24"/>
              </w:rPr>
              <w:t xml:space="preserve">аспоряжение администрации Анучинского муниципального района от 30.05.2019 г. № 183-ра «О внесении изменений в распоряжение администрации Анучинского муниципального района от 01.02.2019г. №14-ра «О создании рабочей группы по </w:t>
            </w:r>
            <w:r w:rsidRPr="00894555">
              <w:rPr>
                <w:b w:val="0"/>
                <w:sz w:val="24"/>
                <w:szCs w:val="24"/>
              </w:rPr>
              <w:lastRenderedPageBreak/>
              <w:t>совершенствованию контрольно-надзорной деятельности на территории Анучинского муниципального района»»</w:t>
            </w:r>
            <w:hyperlink r:id="rId39" w:history="1">
              <w:r w:rsidR="00894555" w:rsidRPr="00894555">
                <w:rPr>
                  <w:rStyle w:val="ab"/>
                  <w:b w:val="0"/>
                  <w:sz w:val="24"/>
                  <w:szCs w:val="24"/>
                </w:rPr>
                <w:t>http://anuchinsky.ru/?p=23196</w:t>
              </w:r>
            </w:hyperlink>
          </w:p>
          <w:p w14:paraId="7A65F2B7" w14:textId="77777777" w:rsidR="00B253C1" w:rsidRPr="00894555" w:rsidRDefault="00B253C1" w:rsidP="00894555">
            <w:pPr>
              <w:pStyle w:val="1"/>
              <w:jc w:val="both"/>
              <w:rPr>
                <w:b w:val="0"/>
                <w:sz w:val="24"/>
                <w:szCs w:val="24"/>
              </w:rPr>
            </w:pPr>
            <w:r w:rsidRPr="00894555">
              <w:rPr>
                <w:b w:val="0"/>
                <w:sz w:val="24"/>
                <w:szCs w:val="24"/>
              </w:rPr>
              <w:t xml:space="preserve">Сформирован, утвержден главой муниципального образования и размещен на официальном сайте администрации реестр видов контроля, с указанием пунктов, частей и статей федеральных и региональных нормативных правовых актов на основании которых осуществляется контроль, контактных данных должностных лиц, ответственных за осуществление каждого вида контроля </w:t>
            </w:r>
            <w:hyperlink r:id="rId40" w:history="1">
              <w:r w:rsidRPr="00894555">
                <w:rPr>
                  <w:rStyle w:val="ab"/>
                  <w:b w:val="0"/>
                  <w:sz w:val="24"/>
                  <w:szCs w:val="24"/>
                </w:rPr>
                <w:t>http://anuchinsky.ru/?p=26652</w:t>
              </w:r>
            </w:hyperlink>
          </w:p>
          <w:p w14:paraId="341D3EA2" w14:textId="77777777" w:rsidR="00B253C1" w:rsidRPr="00894555" w:rsidRDefault="00B253C1" w:rsidP="00894555">
            <w:pPr>
              <w:pStyle w:val="1"/>
              <w:jc w:val="both"/>
              <w:rPr>
                <w:b w:val="0"/>
                <w:sz w:val="24"/>
                <w:szCs w:val="24"/>
              </w:rPr>
            </w:pPr>
            <w:r w:rsidRPr="00894555">
              <w:rPr>
                <w:b w:val="0"/>
                <w:sz w:val="24"/>
                <w:szCs w:val="24"/>
              </w:rPr>
              <w:t>Распоряжение администрации Анучинского муниципального района от 20.12.2019 г. № 419-ра «Об утверждении реестра видов муниципального контроля на территории Анучинского муниципального района»</w:t>
            </w:r>
          </w:p>
          <w:p w14:paraId="60F892E8" w14:textId="77777777" w:rsidR="00894555" w:rsidRDefault="00B253C1" w:rsidP="00894555">
            <w:pPr>
              <w:pStyle w:val="1"/>
              <w:jc w:val="both"/>
              <w:rPr>
                <w:b w:val="0"/>
                <w:sz w:val="24"/>
                <w:szCs w:val="24"/>
              </w:rPr>
            </w:pPr>
            <w:r w:rsidRPr="00894555">
              <w:rPr>
                <w:b w:val="0"/>
                <w:sz w:val="24"/>
                <w:szCs w:val="24"/>
              </w:rPr>
              <w:t>По не менее чем 50% видов контроля разработаны и применяются чек-листы</w:t>
            </w:r>
            <w:r w:rsidR="00894555">
              <w:rPr>
                <w:b w:val="0"/>
                <w:sz w:val="24"/>
                <w:szCs w:val="24"/>
              </w:rPr>
              <w:t>.</w:t>
            </w:r>
            <w:r w:rsidRPr="00894555">
              <w:rPr>
                <w:b w:val="0"/>
                <w:sz w:val="24"/>
                <w:szCs w:val="24"/>
              </w:rPr>
              <w:t xml:space="preserve"> Всего 4 вида муниципального контроля. Чек листы применяются по двум, т.е. 50 %</w:t>
            </w:r>
          </w:p>
          <w:p w14:paraId="3B28C81E" w14:textId="77777777" w:rsidR="00B253C1" w:rsidRPr="00894555" w:rsidRDefault="00B253C1" w:rsidP="00894555">
            <w:pPr>
              <w:pStyle w:val="1"/>
              <w:jc w:val="both"/>
              <w:rPr>
                <w:b w:val="0"/>
                <w:sz w:val="24"/>
                <w:szCs w:val="24"/>
              </w:rPr>
            </w:pPr>
            <w:r w:rsidRPr="00894555">
              <w:rPr>
                <w:b w:val="0"/>
                <w:sz w:val="24"/>
                <w:szCs w:val="24"/>
              </w:rPr>
              <w:t xml:space="preserve">Постановление администрации Анучинского муниципального района от 15.08.2017 г. № 575 «Об утверждении проверочного листа (контрольных вопросов) при проведении плановых проверок в отношении юридических лиц, индивидуальных предпринимателей используемых при проведении муниципального </w:t>
            </w:r>
            <w:r w:rsidRPr="00894555">
              <w:rPr>
                <w:b w:val="0"/>
                <w:sz w:val="24"/>
                <w:szCs w:val="24"/>
              </w:rPr>
              <w:lastRenderedPageBreak/>
              <w:t>жилищного контроля на территории Анучинского муниципального района»</w:t>
            </w:r>
          </w:p>
          <w:p w14:paraId="2691E7B7" w14:textId="77777777" w:rsidR="00B253C1" w:rsidRPr="00894555" w:rsidRDefault="00CA76D1" w:rsidP="00894555">
            <w:pPr>
              <w:pStyle w:val="1"/>
              <w:jc w:val="both"/>
              <w:rPr>
                <w:b w:val="0"/>
                <w:sz w:val="24"/>
                <w:szCs w:val="24"/>
              </w:rPr>
            </w:pPr>
            <w:hyperlink r:id="rId41" w:history="1">
              <w:r w:rsidR="00B253C1" w:rsidRPr="00894555">
                <w:rPr>
                  <w:rStyle w:val="ab"/>
                  <w:b w:val="0"/>
                  <w:sz w:val="24"/>
                  <w:szCs w:val="24"/>
                </w:rPr>
                <w:t>http://anuchinsky.ru/?p=14916</w:t>
              </w:r>
            </w:hyperlink>
          </w:p>
          <w:p w14:paraId="46730F87" w14:textId="77777777" w:rsidR="00B253C1" w:rsidRPr="00894555" w:rsidRDefault="00B253C1" w:rsidP="00894555">
            <w:pPr>
              <w:pStyle w:val="1"/>
              <w:jc w:val="both"/>
              <w:rPr>
                <w:b w:val="0"/>
                <w:sz w:val="24"/>
                <w:szCs w:val="24"/>
              </w:rPr>
            </w:pPr>
            <w:r w:rsidRPr="00894555">
              <w:rPr>
                <w:b w:val="0"/>
                <w:sz w:val="24"/>
                <w:szCs w:val="24"/>
              </w:rPr>
              <w:t>Постановление администрации Анучинского муниципального района от 19.07.2018 г. № 399 «Об утверждении формы проверочного листа (списка контрольных вопросов) используемого при проведении муниципального земельного контроля на территории Анучинского муниципального района»</w:t>
            </w:r>
          </w:p>
          <w:p w14:paraId="472782C9" w14:textId="77777777" w:rsidR="00894555" w:rsidRDefault="00CA76D1" w:rsidP="00894555">
            <w:pPr>
              <w:pStyle w:val="1"/>
              <w:jc w:val="both"/>
              <w:rPr>
                <w:b w:val="0"/>
                <w:sz w:val="24"/>
                <w:szCs w:val="24"/>
              </w:rPr>
            </w:pPr>
            <w:hyperlink r:id="rId42" w:history="1">
              <w:r w:rsidR="00894555" w:rsidRPr="00A04CE4">
                <w:rPr>
                  <w:rStyle w:val="ab"/>
                  <w:b w:val="0"/>
                  <w:sz w:val="24"/>
                  <w:szCs w:val="24"/>
                </w:rPr>
                <w:t>http://anuchinsky.ru/?p=19661</w:t>
              </w:r>
            </w:hyperlink>
          </w:p>
          <w:p w14:paraId="51D14391" w14:textId="77777777" w:rsidR="00B2329C" w:rsidRPr="00B253C1" w:rsidRDefault="00894555" w:rsidP="00894555">
            <w:pPr>
              <w:pStyle w:val="1"/>
              <w:jc w:val="both"/>
              <w:rPr>
                <w:b w:val="0"/>
                <w:sz w:val="24"/>
                <w:szCs w:val="24"/>
              </w:rPr>
            </w:pPr>
            <w:r>
              <w:rPr>
                <w:b w:val="0"/>
                <w:sz w:val="24"/>
                <w:szCs w:val="24"/>
              </w:rPr>
              <w:t>П</w:t>
            </w:r>
            <w:r w:rsidR="00B253C1" w:rsidRPr="00894555">
              <w:rPr>
                <w:b w:val="0"/>
                <w:sz w:val="24"/>
                <w:szCs w:val="24"/>
              </w:rPr>
              <w:t>роверк</w:t>
            </w:r>
            <w:r>
              <w:rPr>
                <w:b w:val="0"/>
                <w:sz w:val="24"/>
                <w:szCs w:val="24"/>
              </w:rPr>
              <w:t>и</w:t>
            </w:r>
            <w:r w:rsidR="00B253C1" w:rsidRPr="00894555">
              <w:rPr>
                <w:b w:val="0"/>
                <w:sz w:val="24"/>
                <w:szCs w:val="24"/>
              </w:rPr>
              <w:t xml:space="preserve"> субъектов МСП </w:t>
            </w:r>
            <w:r>
              <w:rPr>
                <w:b w:val="0"/>
                <w:sz w:val="24"/>
                <w:szCs w:val="24"/>
              </w:rPr>
              <w:t>в</w:t>
            </w:r>
            <w:r w:rsidR="00B253C1" w:rsidRPr="00894555">
              <w:rPr>
                <w:b w:val="0"/>
                <w:sz w:val="24"/>
                <w:szCs w:val="24"/>
              </w:rPr>
              <w:t xml:space="preserve"> 20</w:t>
            </w:r>
            <w:r>
              <w:rPr>
                <w:b w:val="0"/>
                <w:sz w:val="24"/>
                <w:szCs w:val="24"/>
              </w:rPr>
              <w:t>20</w:t>
            </w:r>
            <w:r w:rsidR="00B253C1" w:rsidRPr="00894555">
              <w:rPr>
                <w:b w:val="0"/>
                <w:sz w:val="24"/>
                <w:szCs w:val="24"/>
              </w:rPr>
              <w:t xml:space="preserve">   года </w:t>
            </w:r>
            <w:r>
              <w:rPr>
                <w:b w:val="0"/>
                <w:sz w:val="24"/>
                <w:szCs w:val="24"/>
              </w:rPr>
              <w:t>не проводились в связи с пандемией короновируса</w:t>
            </w:r>
            <w:r w:rsidR="00B2329C" w:rsidRPr="008B4E43">
              <w:rPr>
                <w:sz w:val="24"/>
                <w:szCs w:val="24"/>
              </w:rPr>
              <w:t xml:space="preserve"> </w:t>
            </w:r>
          </w:p>
        </w:tc>
      </w:tr>
      <w:tr w:rsidR="00B2329C" w:rsidRPr="008B4E43" w14:paraId="79CCF71C" w14:textId="77777777" w:rsidTr="00B2329C">
        <w:tc>
          <w:tcPr>
            <w:tcW w:w="156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31C253A" w14:textId="77777777" w:rsidR="00B2329C" w:rsidRPr="008B4E43" w:rsidRDefault="00B2329C" w:rsidP="00894555">
            <w:pPr>
              <w:pStyle w:val="ac"/>
              <w:numPr>
                <w:ilvl w:val="0"/>
                <w:numId w:val="5"/>
              </w:numPr>
              <w:spacing w:after="0" w:line="315" w:lineRule="atLeast"/>
              <w:jc w:val="both"/>
              <w:textAlignment w:val="baseline"/>
              <w:rPr>
                <w:rFonts w:ascii="Times New Roman" w:hAnsi="Times New Roman"/>
                <w:b/>
                <w:sz w:val="24"/>
                <w:szCs w:val="24"/>
                <w:lang w:val="ru-RU"/>
              </w:rPr>
            </w:pPr>
            <w:r w:rsidRPr="008B4E43">
              <w:rPr>
                <w:rFonts w:ascii="Times New Roman" w:hAnsi="Times New Roman"/>
                <w:b/>
                <w:sz w:val="24"/>
                <w:szCs w:val="24"/>
                <w:lang w:val="ru-RU"/>
              </w:rPr>
              <w:lastRenderedPageBreak/>
              <w:t>Мероприятия, направленные на содействие развитию негосударственных (немуниципальных) социально ориентированных некоммерческих организаций  (СО НКО)</w:t>
            </w:r>
          </w:p>
        </w:tc>
      </w:tr>
      <w:tr w:rsidR="00B2329C" w:rsidRPr="008B4E43" w14:paraId="1951633F" w14:textId="77777777" w:rsidTr="00093C93">
        <w:trPr>
          <w:trHeight w:val="1086"/>
        </w:trPr>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30F398" w14:textId="77777777" w:rsidR="00B2329C" w:rsidRPr="008B4E43" w:rsidRDefault="00B2329C" w:rsidP="00B2329C">
            <w:pPr>
              <w:spacing w:line="315" w:lineRule="atLeast"/>
              <w:ind w:left="-141" w:right="-492"/>
              <w:jc w:val="center"/>
              <w:textAlignment w:val="baseline"/>
              <w:rPr>
                <w:rFonts w:ascii="Times New Roman" w:hAnsi="Times New Roman"/>
                <w:color w:val="2D2D2D"/>
                <w:sz w:val="24"/>
                <w:szCs w:val="24"/>
              </w:rPr>
            </w:pPr>
            <w:r w:rsidRPr="008B4E43">
              <w:rPr>
                <w:rFonts w:ascii="Times New Roman" w:hAnsi="Times New Roman"/>
                <w:color w:val="2D2D2D"/>
                <w:sz w:val="24"/>
                <w:szCs w:val="24"/>
              </w:rPr>
              <w:t>6.1.</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FDE2F7" w14:textId="77777777" w:rsidR="00B2329C" w:rsidRPr="008B4E43" w:rsidRDefault="00B2329C" w:rsidP="00B2329C">
            <w:pPr>
              <w:spacing w:line="315" w:lineRule="atLeast"/>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Участие в семинарах для сотрудников органов местного самоуправления и руководителей (представителей) СО НКО </w:t>
            </w:r>
          </w:p>
        </w:tc>
        <w:tc>
          <w:tcPr>
            <w:tcW w:w="3001" w:type="dxa"/>
            <w:tcBorders>
              <w:top w:val="single" w:sz="6" w:space="0" w:color="000000"/>
              <w:left w:val="single" w:sz="6" w:space="0" w:color="000000"/>
              <w:bottom w:val="single" w:sz="6" w:space="0" w:color="000000"/>
              <w:right w:val="single" w:sz="6" w:space="0" w:color="000000"/>
            </w:tcBorders>
          </w:tcPr>
          <w:p w14:paraId="15F8E1EB" w14:textId="77777777" w:rsidR="00B2329C" w:rsidRPr="008B4E43" w:rsidRDefault="00B2329C"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Количество участников семинаров, чел.</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FFB317" w14:textId="77777777" w:rsidR="00B2329C" w:rsidRPr="008B4E43" w:rsidRDefault="00B2329C" w:rsidP="00B2329C">
            <w:pPr>
              <w:spacing w:line="315" w:lineRule="atLeast"/>
              <w:ind w:hanging="6"/>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ежегодно</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862E1A" w14:textId="769B115F" w:rsidR="00B2329C" w:rsidRPr="008B4E43" w:rsidRDefault="00B2329C" w:rsidP="00AE5DB2">
            <w:pPr>
              <w:spacing w:line="315" w:lineRule="atLeast"/>
              <w:jc w:val="center"/>
              <w:textAlignment w:val="baseline"/>
              <w:rPr>
                <w:rFonts w:ascii="Times New Roman" w:hAnsi="Times New Roman"/>
                <w:sz w:val="24"/>
                <w:szCs w:val="24"/>
              </w:rPr>
            </w:pPr>
            <w:r w:rsidRPr="008B4E43">
              <w:rPr>
                <w:rFonts w:ascii="Times New Roman" w:hAnsi="Times New Roman"/>
                <w:sz w:val="24"/>
                <w:szCs w:val="24"/>
              </w:rPr>
              <w:t>1</w:t>
            </w:r>
            <w:r w:rsidR="00AE5DB2">
              <w:rPr>
                <w:rFonts w:ascii="Times New Roman" w:hAnsi="Times New Roman"/>
                <w:sz w:val="24"/>
                <w:szCs w:val="24"/>
              </w:rPr>
              <w:t>0</w:t>
            </w:r>
            <w:r w:rsidRPr="008B4E43">
              <w:rPr>
                <w:rFonts w:ascii="Times New Roman" w:hAnsi="Times New Roman"/>
                <w:sz w:val="24"/>
                <w:szCs w:val="24"/>
              </w:rPr>
              <w:t xml:space="preserve"> участников</w:t>
            </w:r>
          </w:p>
        </w:tc>
        <w:tc>
          <w:tcPr>
            <w:tcW w:w="5126" w:type="dxa"/>
            <w:tcBorders>
              <w:top w:val="single" w:sz="6" w:space="0" w:color="000000"/>
              <w:left w:val="single" w:sz="6" w:space="0" w:color="000000"/>
              <w:bottom w:val="single" w:sz="6" w:space="0" w:color="000000"/>
              <w:right w:val="single" w:sz="6" w:space="0" w:color="000000"/>
            </w:tcBorders>
            <w:shd w:val="clear" w:color="auto" w:fill="auto"/>
          </w:tcPr>
          <w:p w14:paraId="051B64E8" w14:textId="77777777" w:rsidR="00AE5DB2" w:rsidRDefault="005B0394" w:rsidP="00AE5DB2">
            <w:pPr>
              <w:spacing w:line="315" w:lineRule="atLeast"/>
              <w:ind w:left="182" w:right="125" w:firstLine="182"/>
              <w:jc w:val="both"/>
              <w:textAlignment w:val="baseline"/>
              <w:rPr>
                <w:rFonts w:ascii="Times New Roman" w:hAnsi="Times New Roman"/>
                <w:sz w:val="24"/>
                <w:szCs w:val="24"/>
              </w:rPr>
            </w:pPr>
            <w:r w:rsidRPr="008B4E43">
              <w:rPr>
                <w:rFonts w:ascii="Times New Roman" w:hAnsi="Times New Roman"/>
                <w:sz w:val="24"/>
                <w:szCs w:val="24"/>
              </w:rPr>
              <w:t>И</w:t>
            </w:r>
            <w:r w:rsidR="00B2329C" w:rsidRPr="008B4E43">
              <w:rPr>
                <w:rFonts w:ascii="Times New Roman" w:hAnsi="Times New Roman"/>
                <w:sz w:val="24"/>
                <w:szCs w:val="24"/>
              </w:rPr>
              <w:t xml:space="preserve">з бюджета </w:t>
            </w:r>
            <w:r w:rsidRPr="008B4E43">
              <w:rPr>
                <w:rFonts w:ascii="Times New Roman" w:hAnsi="Times New Roman"/>
                <w:sz w:val="24"/>
                <w:szCs w:val="24"/>
              </w:rPr>
              <w:t>муниципальн</w:t>
            </w:r>
            <w:r w:rsidR="00B2329C" w:rsidRPr="008B4E43">
              <w:rPr>
                <w:rFonts w:ascii="Times New Roman" w:hAnsi="Times New Roman"/>
                <w:sz w:val="24"/>
                <w:szCs w:val="24"/>
              </w:rPr>
              <w:t>ого округа предоставлена  имущественная поддержка -  общественн</w:t>
            </w:r>
            <w:r w:rsidRPr="008B4E43">
              <w:rPr>
                <w:rFonts w:ascii="Times New Roman" w:hAnsi="Times New Roman"/>
                <w:sz w:val="24"/>
                <w:szCs w:val="24"/>
              </w:rPr>
              <w:t>ой</w:t>
            </w:r>
            <w:r w:rsidR="00B2329C" w:rsidRPr="008B4E43">
              <w:rPr>
                <w:rFonts w:ascii="Times New Roman" w:hAnsi="Times New Roman"/>
                <w:sz w:val="24"/>
                <w:szCs w:val="24"/>
              </w:rPr>
              <w:t xml:space="preserve"> организаци</w:t>
            </w:r>
            <w:r w:rsidRPr="008B4E43">
              <w:rPr>
                <w:rFonts w:ascii="Times New Roman" w:hAnsi="Times New Roman"/>
                <w:sz w:val="24"/>
                <w:szCs w:val="24"/>
              </w:rPr>
              <w:t>и инвалидов</w:t>
            </w:r>
            <w:r w:rsidR="00B2329C" w:rsidRPr="008B4E43">
              <w:rPr>
                <w:rFonts w:ascii="Times New Roman" w:hAnsi="Times New Roman"/>
                <w:sz w:val="24"/>
                <w:szCs w:val="24"/>
              </w:rPr>
              <w:t>.</w:t>
            </w:r>
          </w:p>
          <w:p w14:paraId="5BA30DB3" w14:textId="06FABBE0" w:rsidR="00B2329C" w:rsidRPr="00AE5DB2" w:rsidRDefault="00B2329C" w:rsidP="00AE5DB2">
            <w:pPr>
              <w:spacing w:line="315" w:lineRule="atLeast"/>
              <w:ind w:left="182" w:right="125" w:firstLine="182"/>
              <w:jc w:val="both"/>
              <w:textAlignment w:val="baseline"/>
              <w:rPr>
                <w:rFonts w:ascii="Times New Roman" w:hAnsi="Times New Roman"/>
                <w:sz w:val="24"/>
                <w:szCs w:val="24"/>
              </w:rPr>
            </w:pPr>
            <w:r w:rsidRPr="008B4E43">
              <w:rPr>
                <w:rFonts w:ascii="Times New Roman" w:hAnsi="Times New Roman"/>
                <w:sz w:val="24"/>
                <w:szCs w:val="24"/>
              </w:rPr>
              <w:t>- Онлайн Вебинар «НКО на рынке социальной сферы: возможности и перспективы».</w:t>
            </w:r>
          </w:p>
        </w:tc>
      </w:tr>
      <w:tr w:rsidR="00B2329C" w:rsidRPr="008B4E43" w14:paraId="11F3F402" w14:textId="77777777" w:rsidTr="00B2329C">
        <w:tc>
          <w:tcPr>
            <w:tcW w:w="156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2592BD8" w14:textId="77777777" w:rsidR="00B2329C" w:rsidRPr="008B4E43" w:rsidRDefault="00B2329C" w:rsidP="003C6504">
            <w:pPr>
              <w:pStyle w:val="ac"/>
              <w:numPr>
                <w:ilvl w:val="0"/>
                <w:numId w:val="5"/>
              </w:numPr>
              <w:spacing w:after="0" w:line="315" w:lineRule="atLeast"/>
              <w:ind w:hanging="6"/>
              <w:jc w:val="center"/>
              <w:textAlignment w:val="baseline"/>
              <w:rPr>
                <w:rFonts w:ascii="Times New Roman" w:hAnsi="Times New Roman"/>
                <w:b/>
                <w:sz w:val="24"/>
                <w:szCs w:val="24"/>
                <w:lang w:val="ru-RU"/>
              </w:rPr>
            </w:pPr>
            <w:r w:rsidRPr="008B4E43">
              <w:rPr>
                <w:rFonts w:ascii="Times New Roman" w:hAnsi="Times New Roman"/>
                <w:b/>
                <w:sz w:val="24"/>
                <w:szCs w:val="24"/>
                <w:lang w:val="ru-RU"/>
              </w:rPr>
              <w:t xml:space="preserve">Мероприятия в отдельных отраслях (сферах) экономики </w:t>
            </w:r>
            <w:r w:rsidR="003C6504" w:rsidRPr="008B4E43">
              <w:rPr>
                <w:rFonts w:ascii="Times New Roman" w:hAnsi="Times New Roman"/>
                <w:b/>
                <w:sz w:val="24"/>
                <w:szCs w:val="24"/>
                <w:lang w:val="ru-RU"/>
              </w:rPr>
              <w:t>муниципально</w:t>
            </w:r>
            <w:r w:rsidRPr="008B4E43">
              <w:rPr>
                <w:rFonts w:ascii="Times New Roman" w:hAnsi="Times New Roman"/>
                <w:b/>
                <w:sz w:val="24"/>
                <w:szCs w:val="24"/>
                <w:lang w:val="ru-RU"/>
              </w:rPr>
              <w:t>го округа</w:t>
            </w:r>
          </w:p>
        </w:tc>
      </w:tr>
      <w:tr w:rsidR="00B2329C" w:rsidRPr="008B4E43" w14:paraId="2D55ED70" w14:textId="77777777" w:rsidTr="00093C93">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6E4B1D7" w14:textId="77777777" w:rsidR="00B2329C" w:rsidRPr="008B4E43" w:rsidRDefault="00B2329C" w:rsidP="00651659">
            <w:pPr>
              <w:spacing w:line="315" w:lineRule="atLeast"/>
              <w:ind w:left="-424" w:right="-634" w:hanging="141"/>
              <w:jc w:val="both"/>
              <w:textAlignment w:val="baseline"/>
              <w:rPr>
                <w:rFonts w:ascii="Times New Roman" w:hAnsi="Times New Roman"/>
                <w:color w:val="2D2D2D"/>
                <w:sz w:val="24"/>
                <w:szCs w:val="24"/>
              </w:rPr>
            </w:pPr>
            <w:r w:rsidRPr="008B4E43">
              <w:rPr>
                <w:rFonts w:ascii="Times New Roman" w:hAnsi="Times New Roman"/>
                <w:color w:val="2D2D2D"/>
                <w:sz w:val="24"/>
                <w:szCs w:val="24"/>
              </w:rPr>
              <w:t>7.1</w:t>
            </w:r>
            <w:r w:rsidR="00651659">
              <w:rPr>
                <w:rFonts w:ascii="Times New Roman" w:hAnsi="Times New Roman"/>
                <w:color w:val="2D2D2D"/>
                <w:sz w:val="24"/>
                <w:szCs w:val="24"/>
              </w:rPr>
              <w:t>77.1</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875907" w14:textId="77777777" w:rsidR="00B2329C" w:rsidRPr="008B4E43" w:rsidRDefault="00B2329C" w:rsidP="00651659">
            <w:pPr>
              <w:spacing w:line="315" w:lineRule="atLeast"/>
              <w:ind w:hanging="45"/>
              <w:jc w:val="both"/>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Размещение муниципального заказа в негосударственном секторе на услуги по </w:t>
            </w:r>
            <w:r w:rsidRPr="008B4E43">
              <w:rPr>
                <w:rFonts w:ascii="Times New Roman" w:hAnsi="Times New Roman"/>
                <w:color w:val="2D2D2D"/>
                <w:sz w:val="24"/>
                <w:szCs w:val="24"/>
              </w:rPr>
              <w:lastRenderedPageBreak/>
              <w:t>присмотру и уходу за детьми дошкольного возраста</w:t>
            </w:r>
          </w:p>
        </w:tc>
        <w:tc>
          <w:tcPr>
            <w:tcW w:w="3001" w:type="dxa"/>
            <w:tcBorders>
              <w:top w:val="single" w:sz="6" w:space="0" w:color="000000"/>
              <w:left w:val="single" w:sz="6" w:space="0" w:color="000000"/>
              <w:bottom w:val="single" w:sz="6" w:space="0" w:color="000000"/>
              <w:right w:val="single" w:sz="6" w:space="0" w:color="000000"/>
            </w:tcBorders>
          </w:tcPr>
          <w:p w14:paraId="496F25CD" w14:textId="77777777" w:rsidR="00B2329C" w:rsidRPr="008B4E43" w:rsidRDefault="00B2329C" w:rsidP="00651659">
            <w:pPr>
              <w:spacing w:line="315" w:lineRule="atLeast"/>
              <w:jc w:val="both"/>
              <w:textAlignment w:val="baseline"/>
              <w:rPr>
                <w:rFonts w:ascii="Times New Roman" w:hAnsi="Times New Roman"/>
                <w:color w:val="2D2D2D"/>
                <w:sz w:val="24"/>
                <w:szCs w:val="24"/>
              </w:rPr>
            </w:pPr>
            <w:r w:rsidRPr="008B4E43">
              <w:rPr>
                <w:rFonts w:ascii="Times New Roman" w:hAnsi="Times New Roman"/>
                <w:color w:val="2D2D2D"/>
                <w:sz w:val="24"/>
                <w:szCs w:val="24"/>
              </w:rPr>
              <w:lastRenderedPageBreak/>
              <w:t xml:space="preserve">Количество действующих организаций (в том числе филиалов) частной формы собственности, </w:t>
            </w:r>
            <w:r w:rsidRPr="008B4E43">
              <w:rPr>
                <w:rFonts w:ascii="Times New Roman" w:hAnsi="Times New Roman"/>
                <w:color w:val="2D2D2D"/>
                <w:sz w:val="24"/>
                <w:szCs w:val="24"/>
              </w:rPr>
              <w:lastRenderedPageBreak/>
              <w:t xml:space="preserve">оказывающих услуги в сфере дошкольного образования в </w:t>
            </w:r>
            <w:r w:rsidR="003C6504" w:rsidRPr="008B4E43">
              <w:rPr>
                <w:rFonts w:ascii="Times New Roman" w:hAnsi="Times New Roman"/>
                <w:color w:val="2D2D2D"/>
                <w:sz w:val="24"/>
                <w:szCs w:val="24"/>
              </w:rPr>
              <w:t>муниципальном</w:t>
            </w:r>
            <w:r w:rsidRPr="008B4E43">
              <w:rPr>
                <w:rFonts w:ascii="Times New Roman" w:hAnsi="Times New Roman"/>
                <w:color w:val="2D2D2D"/>
                <w:sz w:val="24"/>
                <w:szCs w:val="24"/>
              </w:rPr>
              <w:t xml:space="preserve"> округе </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0A1585" w14:textId="77777777" w:rsidR="00B2329C" w:rsidRPr="008B4E43" w:rsidRDefault="00B2329C" w:rsidP="00651659">
            <w:pPr>
              <w:spacing w:line="315" w:lineRule="atLeast"/>
              <w:ind w:hanging="6"/>
              <w:jc w:val="both"/>
              <w:textAlignment w:val="baseline"/>
              <w:rPr>
                <w:rFonts w:ascii="Times New Roman" w:hAnsi="Times New Roman"/>
                <w:color w:val="2D2D2D"/>
                <w:sz w:val="24"/>
                <w:szCs w:val="24"/>
              </w:rPr>
            </w:pPr>
            <w:r w:rsidRPr="008B4E43">
              <w:rPr>
                <w:rFonts w:ascii="Times New Roman" w:hAnsi="Times New Roman"/>
                <w:color w:val="2D2D2D"/>
                <w:sz w:val="24"/>
                <w:szCs w:val="24"/>
              </w:rPr>
              <w:lastRenderedPageBreak/>
              <w:t>ежеквартально</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E8664F" w14:textId="77777777" w:rsidR="00B2329C" w:rsidRPr="008B4E43" w:rsidRDefault="00B2329C" w:rsidP="00651659">
            <w:pPr>
              <w:spacing w:line="315" w:lineRule="atLeast"/>
              <w:jc w:val="both"/>
              <w:textAlignment w:val="baseline"/>
              <w:rPr>
                <w:rFonts w:ascii="Times New Roman" w:hAnsi="Times New Roman"/>
                <w:sz w:val="24"/>
                <w:szCs w:val="24"/>
              </w:rPr>
            </w:pPr>
            <w:r w:rsidRPr="008B4E43">
              <w:rPr>
                <w:rFonts w:ascii="Times New Roman" w:hAnsi="Times New Roman"/>
                <w:sz w:val="24"/>
                <w:szCs w:val="24"/>
              </w:rPr>
              <w:t>-</w:t>
            </w:r>
          </w:p>
        </w:tc>
        <w:tc>
          <w:tcPr>
            <w:tcW w:w="5126" w:type="dxa"/>
            <w:tcBorders>
              <w:top w:val="single" w:sz="6" w:space="0" w:color="000000"/>
              <w:left w:val="single" w:sz="6" w:space="0" w:color="000000"/>
              <w:bottom w:val="single" w:sz="6" w:space="0" w:color="000000"/>
              <w:right w:val="single" w:sz="6" w:space="0" w:color="000000"/>
            </w:tcBorders>
          </w:tcPr>
          <w:p w14:paraId="7FA9BA1D" w14:textId="77777777" w:rsidR="00B2329C" w:rsidRPr="008B4E43" w:rsidRDefault="00B2329C" w:rsidP="00651659">
            <w:pPr>
              <w:spacing w:line="315" w:lineRule="atLeast"/>
              <w:jc w:val="both"/>
              <w:textAlignment w:val="baseline"/>
              <w:rPr>
                <w:rFonts w:ascii="Times New Roman" w:hAnsi="Times New Roman"/>
                <w:sz w:val="24"/>
                <w:szCs w:val="24"/>
              </w:rPr>
            </w:pPr>
            <w:r w:rsidRPr="008B4E43">
              <w:rPr>
                <w:rFonts w:ascii="Times New Roman" w:hAnsi="Times New Roman"/>
                <w:sz w:val="24"/>
                <w:szCs w:val="24"/>
              </w:rPr>
              <w:t xml:space="preserve">Действующие организации (в том числе филиалы) частной формы собственности, оказывающие услуги в сфере дошкольного образования в </w:t>
            </w:r>
            <w:r w:rsidR="003C6504" w:rsidRPr="008B4E43">
              <w:rPr>
                <w:rFonts w:ascii="Times New Roman" w:hAnsi="Times New Roman"/>
                <w:sz w:val="24"/>
                <w:szCs w:val="24"/>
              </w:rPr>
              <w:t>муниципальн</w:t>
            </w:r>
            <w:r w:rsidRPr="008B4E43">
              <w:rPr>
                <w:rFonts w:ascii="Times New Roman" w:hAnsi="Times New Roman"/>
                <w:sz w:val="24"/>
                <w:szCs w:val="24"/>
              </w:rPr>
              <w:t>ом округе, отсутствуют</w:t>
            </w:r>
          </w:p>
        </w:tc>
      </w:tr>
      <w:tr w:rsidR="00B2329C" w:rsidRPr="008B4E43" w14:paraId="4235D34C" w14:textId="77777777" w:rsidTr="00093C93">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82A1C0" w14:textId="77777777" w:rsidR="00B2329C" w:rsidRPr="008B4E43" w:rsidRDefault="00B2329C" w:rsidP="00651659">
            <w:pPr>
              <w:spacing w:line="315" w:lineRule="atLeast"/>
              <w:ind w:left="-566" w:right="-634"/>
              <w:jc w:val="both"/>
              <w:textAlignment w:val="baseline"/>
              <w:rPr>
                <w:rFonts w:ascii="Times New Roman" w:hAnsi="Times New Roman"/>
                <w:color w:val="2D2D2D"/>
                <w:sz w:val="24"/>
                <w:szCs w:val="24"/>
              </w:rPr>
            </w:pPr>
            <w:r w:rsidRPr="008B4E43">
              <w:rPr>
                <w:rFonts w:ascii="Times New Roman" w:hAnsi="Times New Roman"/>
                <w:color w:val="2D2D2D"/>
                <w:sz w:val="24"/>
                <w:szCs w:val="24"/>
              </w:rPr>
              <w:lastRenderedPageBreak/>
              <w:t>7.2</w:t>
            </w:r>
            <w:r w:rsidR="00651659">
              <w:rPr>
                <w:rFonts w:ascii="Times New Roman" w:hAnsi="Times New Roman"/>
                <w:color w:val="2D2D2D"/>
                <w:sz w:val="24"/>
                <w:szCs w:val="24"/>
              </w:rPr>
              <w:t>77.2</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842834" w14:textId="77777777" w:rsidR="00B2329C" w:rsidRPr="008B4E43" w:rsidRDefault="00B2329C" w:rsidP="00651659">
            <w:pPr>
              <w:spacing w:line="315" w:lineRule="atLeast"/>
              <w:jc w:val="both"/>
              <w:textAlignment w:val="baseline"/>
              <w:rPr>
                <w:rFonts w:ascii="Times New Roman" w:hAnsi="Times New Roman"/>
                <w:color w:val="2D2D2D"/>
                <w:sz w:val="24"/>
                <w:szCs w:val="24"/>
              </w:rPr>
            </w:pPr>
            <w:r w:rsidRPr="008B4E43">
              <w:rPr>
                <w:rFonts w:ascii="Times New Roman" w:hAnsi="Times New Roman"/>
                <w:color w:val="2D2D2D"/>
                <w:sz w:val="24"/>
                <w:szCs w:val="24"/>
              </w:rPr>
              <w:t>Применение конкурентных способов при размещении заказов на выполнение проектных работ для муниципальных нужд</w:t>
            </w:r>
          </w:p>
        </w:tc>
        <w:tc>
          <w:tcPr>
            <w:tcW w:w="3001" w:type="dxa"/>
            <w:tcBorders>
              <w:top w:val="single" w:sz="6" w:space="0" w:color="000000"/>
              <w:left w:val="single" w:sz="6" w:space="0" w:color="000000"/>
              <w:bottom w:val="single" w:sz="6" w:space="0" w:color="000000"/>
              <w:right w:val="single" w:sz="6" w:space="0" w:color="000000"/>
            </w:tcBorders>
          </w:tcPr>
          <w:p w14:paraId="13072A7C" w14:textId="77777777" w:rsidR="00B2329C" w:rsidRPr="008B4E43" w:rsidRDefault="00B2329C" w:rsidP="00651659">
            <w:pPr>
              <w:spacing w:line="315" w:lineRule="atLeast"/>
              <w:ind w:hanging="25"/>
              <w:jc w:val="both"/>
              <w:textAlignment w:val="baseline"/>
              <w:rPr>
                <w:rFonts w:ascii="Times New Roman" w:hAnsi="Times New Roman"/>
                <w:color w:val="2D2D2D"/>
                <w:sz w:val="24"/>
                <w:szCs w:val="24"/>
              </w:rPr>
            </w:pPr>
            <w:r w:rsidRPr="008B4E43">
              <w:rPr>
                <w:rFonts w:ascii="Times New Roman" w:hAnsi="Times New Roman"/>
                <w:color w:val="2D2D2D"/>
                <w:sz w:val="24"/>
                <w:szCs w:val="24"/>
              </w:rPr>
              <w:t>Количество организаций частной формы собственности, осуществляющих деятельность  на рынке архитектурно-строительного проектирования</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F5977D" w14:textId="77777777" w:rsidR="00B2329C" w:rsidRPr="008B4E43" w:rsidRDefault="00B2329C" w:rsidP="00651659">
            <w:pPr>
              <w:spacing w:line="315" w:lineRule="atLeast"/>
              <w:jc w:val="both"/>
              <w:textAlignment w:val="baseline"/>
              <w:rPr>
                <w:rFonts w:ascii="Times New Roman" w:hAnsi="Times New Roman"/>
                <w:color w:val="2D2D2D"/>
                <w:sz w:val="24"/>
                <w:szCs w:val="24"/>
              </w:rPr>
            </w:pPr>
            <w:r w:rsidRPr="008B4E43">
              <w:rPr>
                <w:rFonts w:ascii="Times New Roman" w:hAnsi="Times New Roman"/>
                <w:color w:val="2D2D2D"/>
                <w:sz w:val="24"/>
                <w:szCs w:val="24"/>
              </w:rPr>
              <w:t>ежеквартально</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C151FB" w14:textId="77777777" w:rsidR="00B2329C" w:rsidRPr="008B4E43" w:rsidRDefault="00B2329C" w:rsidP="00651659">
            <w:pPr>
              <w:ind w:hanging="3"/>
              <w:jc w:val="both"/>
              <w:rPr>
                <w:rFonts w:ascii="Times New Roman" w:hAnsi="Times New Roman"/>
                <w:sz w:val="24"/>
                <w:szCs w:val="24"/>
              </w:rPr>
            </w:pPr>
            <w:r w:rsidRPr="008B4E43">
              <w:rPr>
                <w:rFonts w:ascii="Times New Roman" w:hAnsi="Times New Roman"/>
                <w:sz w:val="24"/>
                <w:szCs w:val="24"/>
              </w:rPr>
              <w:t xml:space="preserve">3 </w:t>
            </w:r>
          </w:p>
        </w:tc>
        <w:tc>
          <w:tcPr>
            <w:tcW w:w="5126" w:type="dxa"/>
            <w:tcBorders>
              <w:top w:val="single" w:sz="6" w:space="0" w:color="000000"/>
              <w:left w:val="single" w:sz="6" w:space="0" w:color="000000"/>
              <w:bottom w:val="single" w:sz="6" w:space="0" w:color="000000"/>
              <w:right w:val="single" w:sz="6" w:space="0" w:color="000000"/>
            </w:tcBorders>
          </w:tcPr>
          <w:p w14:paraId="0F72CD2C" w14:textId="77777777" w:rsidR="00B2329C" w:rsidRPr="008B4E43" w:rsidRDefault="00B2329C" w:rsidP="00651659">
            <w:pPr>
              <w:ind w:hanging="3"/>
              <w:jc w:val="both"/>
              <w:rPr>
                <w:rFonts w:ascii="Times New Roman" w:hAnsi="Times New Roman"/>
                <w:sz w:val="24"/>
                <w:szCs w:val="24"/>
              </w:rPr>
            </w:pPr>
            <w:r w:rsidRPr="008B4E43">
              <w:rPr>
                <w:rFonts w:ascii="Times New Roman" w:hAnsi="Times New Roman"/>
                <w:sz w:val="24"/>
                <w:szCs w:val="24"/>
              </w:rPr>
              <w:t>При проведении конкурентных способов при размещении заказов на выполнение проектных работ для муниципальных нужд удельный вес  организаций частной формы собственности, осуществляющих деятельность  на рынке архитектурно-строительного проектирования составил 100%</w:t>
            </w:r>
          </w:p>
        </w:tc>
      </w:tr>
      <w:tr w:rsidR="00B2329C" w:rsidRPr="008B4E43" w14:paraId="0F1973DD" w14:textId="77777777" w:rsidTr="00093C93">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5F7DAEF" w14:textId="77777777" w:rsidR="00B2329C" w:rsidRPr="008B4E43" w:rsidRDefault="00651659" w:rsidP="00651659">
            <w:pPr>
              <w:spacing w:line="315" w:lineRule="atLeast"/>
              <w:ind w:left="-315" w:right="-209" w:firstLine="33"/>
              <w:jc w:val="both"/>
              <w:textAlignment w:val="baseline"/>
              <w:rPr>
                <w:rFonts w:ascii="Times New Roman" w:hAnsi="Times New Roman"/>
                <w:color w:val="2D2D2D"/>
                <w:sz w:val="24"/>
                <w:szCs w:val="24"/>
              </w:rPr>
            </w:pPr>
            <w:r>
              <w:rPr>
                <w:rFonts w:ascii="Times New Roman" w:hAnsi="Times New Roman"/>
                <w:color w:val="2D2D2D"/>
                <w:sz w:val="24"/>
                <w:szCs w:val="24"/>
              </w:rPr>
              <w:t>77.3</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096D1E0" w14:textId="77777777" w:rsidR="00B2329C" w:rsidRPr="008B4E43" w:rsidRDefault="00B2329C" w:rsidP="00651659">
            <w:pPr>
              <w:spacing w:line="315" w:lineRule="atLeast"/>
              <w:jc w:val="both"/>
              <w:textAlignment w:val="baseline"/>
              <w:rPr>
                <w:rFonts w:ascii="Times New Roman" w:hAnsi="Times New Roman"/>
                <w:color w:val="2D2D2D"/>
                <w:sz w:val="24"/>
                <w:szCs w:val="24"/>
              </w:rPr>
            </w:pPr>
            <w:r w:rsidRPr="008B4E43">
              <w:rPr>
                <w:rFonts w:ascii="Times New Roman" w:hAnsi="Times New Roman"/>
                <w:color w:val="2D2D2D"/>
                <w:sz w:val="24"/>
                <w:szCs w:val="24"/>
              </w:rPr>
              <w:t>Применение конкурентных способов при размещении муниципальных заказов на выполнение работ по благоустройству городской среды</w:t>
            </w:r>
          </w:p>
        </w:tc>
        <w:tc>
          <w:tcPr>
            <w:tcW w:w="3001" w:type="dxa"/>
            <w:tcBorders>
              <w:top w:val="single" w:sz="6" w:space="0" w:color="000000"/>
              <w:left w:val="single" w:sz="6" w:space="0" w:color="000000"/>
              <w:bottom w:val="single" w:sz="6" w:space="0" w:color="000000"/>
              <w:right w:val="single" w:sz="6" w:space="0" w:color="000000"/>
            </w:tcBorders>
          </w:tcPr>
          <w:p w14:paraId="24FE4A0E" w14:textId="77777777" w:rsidR="00B2329C" w:rsidRPr="008B4E43" w:rsidRDefault="00B2329C" w:rsidP="00651659">
            <w:pPr>
              <w:spacing w:line="315" w:lineRule="atLeast"/>
              <w:jc w:val="both"/>
              <w:textAlignment w:val="baseline"/>
              <w:rPr>
                <w:rFonts w:ascii="Times New Roman" w:hAnsi="Times New Roman"/>
                <w:color w:val="2D2D2D"/>
                <w:sz w:val="24"/>
                <w:szCs w:val="24"/>
              </w:rPr>
            </w:pPr>
            <w:r w:rsidRPr="008B4E43">
              <w:rPr>
                <w:rFonts w:ascii="Times New Roman" w:hAnsi="Times New Roman"/>
                <w:color w:val="2D2D2D"/>
                <w:sz w:val="24"/>
                <w:szCs w:val="24"/>
              </w:rPr>
              <w:t>Доля стоимости муниципальных контрактов, заключённых с частными организациями, в общей стоимости муниципальных контрактов по благоустройству городской среды, %</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A6BC018" w14:textId="77777777" w:rsidR="00B2329C" w:rsidRPr="008B4E43" w:rsidRDefault="00B2329C" w:rsidP="00651659">
            <w:pPr>
              <w:spacing w:line="315" w:lineRule="atLeast"/>
              <w:jc w:val="both"/>
              <w:textAlignment w:val="baseline"/>
              <w:rPr>
                <w:rFonts w:ascii="Times New Roman" w:hAnsi="Times New Roman"/>
                <w:color w:val="2D2D2D"/>
                <w:sz w:val="24"/>
                <w:szCs w:val="24"/>
              </w:rPr>
            </w:pPr>
            <w:r w:rsidRPr="008B4E43">
              <w:rPr>
                <w:rFonts w:ascii="Times New Roman" w:hAnsi="Times New Roman"/>
                <w:color w:val="2D2D2D"/>
                <w:sz w:val="24"/>
                <w:szCs w:val="24"/>
              </w:rPr>
              <w:t>ежеквартально</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2B53DB9" w14:textId="77777777" w:rsidR="00B2329C" w:rsidRPr="00CA76D1" w:rsidRDefault="00B2329C" w:rsidP="00651659">
            <w:pPr>
              <w:ind w:hanging="3"/>
              <w:jc w:val="both"/>
              <w:rPr>
                <w:rFonts w:ascii="Times New Roman" w:hAnsi="Times New Roman"/>
                <w:sz w:val="24"/>
                <w:szCs w:val="24"/>
              </w:rPr>
            </w:pPr>
            <w:r w:rsidRPr="00CA76D1">
              <w:rPr>
                <w:rFonts w:ascii="Times New Roman" w:hAnsi="Times New Roman"/>
                <w:sz w:val="24"/>
                <w:szCs w:val="24"/>
              </w:rPr>
              <w:t>100%</w:t>
            </w:r>
          </w:p>
        </w:tc>
        <w:tc>
          <w:tcPr>
            <w:tcW w:w="5126" w:type="dxa"/>
            <w:tcBorders>
              <w:top w:val="single" w:sz="6" w:space="0" w:color="000000"/>
              <w:left w:val="single" w:sz="6" w:space="0" w:color="000000"/>
              <w:bottom w:val="single" w:sz="6" w:space="0" w:color="000000"/>
              <w:right w:val="single" w:sz="6" w:space="0" w:color="000000"/>
            </w:tcBorders>
          </w:tcPr>
          <w:p w14:paraId="1E0DB65B" w14:textId="67A2FC58" w:rsidR="00B2329C" w:rsidRPr="00CA76D1" w:rsidRDefault="00B2329C" w:rsidP="00AE5DB2">
            <w:pPr>
              <w:ind w:hanging="3"/>
              <w:jc w:val="both"/>
              <w:rPr>
                <w:rFonts w:ascii="Times New Roman" w:hAnsi="Times New Roman"/>
                <w:sz w:val="24"/>
                <w:szCs w:val="24"/>
              </w:rPr>
            </w:pPr>
            <w:r w:rsidRPr="00CA76D1">
              <w:rPr>
                <w:rFonts w:ascii="Times New Roman" w:hAnsi="Times New Roman"/>
                <w:sz w:val="24"/>
                <w:szCs w:val="24"/>
              </w:rPr>
              <w:t xml:space="preserve">В </w:t>
            </w:r>
            <w:r w:rsidR="00AE5DB2" w:rsidRPr="00CA76D1">
              <w:rPr>
                <w:rFonts w:ascii="Times New Roman" w:hAnsi="Times New Roman"/>
                <w:sz w:val="24"/>
                <w:szCs w:val="24"/>
              </w:rPr>
              <w:t>1</w:t>
            </w:r>
            <w:r w:rsidR="00FB4791" w:rsidRPr="00CA76D1">
              <w:rPr>
                <w:rFonts w:ascii="Times New Roman" w:hAnsi="Times New Roman"/>
                <w:sz w:val="24"/>
                <w:szCs w:val="24"/>
              </w:rPr>
              <w:t xml:space="preserve"> кв</w:t>
            </w:r>
            <w:r w:rsidR="008B4E43" w:rsidRPr="00CA76D1">
              <w:rPr>
                <w:rFonts w:ascii="Times New Roman" w:hAnsi="Times New Roman"/>
                <w:sz w:val="24"/>
                <w:szCs w:val="24"/>
              </w:rPr>
              <w:t>а</w:t>
            </w:r>
            <w:r w:rsidR="00FB4791" w:rsidRPr="00CA76D1">
              <w:rPr>
                <w:rFonts w:ascii="Times New Roman" w:hAnsi="Times New Roman"/>
                <w:sz w:val="24"/>
                <w:szCs w:val="24"/>
              </w:rPr>
              <w:t>ртале</w:t>
            </w:r>
            <w:r w:rsidRPr="00CA76D1">
              <w:rPr>
                <w:rFonts w:ascii="Times New Roman" w:hAnsi="Times New Roman"/>
                <w:sz w:val="24"/>
                <w:szCs w:val="24"/>
              </w:rPr>
              <w:t xml:space="preserve"> 202</w:t>
            </w:r>
            <w:r w:rsidR="00AE5DB2" w:rsidRPr="00CA76D1">
              <w:rPr>
                <w:rFonts w:ascii="Times New Roman" w:hAnsi="Times New Roman"/>
                <w:sz w:val="24"/>
                <w:szCs w:val="24"/>
              </w:rPr>
              <w:t>1</w:t>
            </w:r>
            <w:r w:rsidRPr="00CA76D1">
              <w:rPr>
                <w:rFonts w:ascii="Times New Roman" w:hAnsi="Times New Roman"/>
                <w:sz w:val="24"/>
                <w:szCs w:val="24"/>
              </w:rPr>
              <w:t xml:space="preserve"> года проведено </w:t>
            </w:r>
            <w:r w:rsidR="00A921E0" w:rsidRPr="00CA76D1">
              <w:rPr>
                <w:rFonts w:ascii="Times New Roman" w:hAnsi="Times New Roman"/>
                <w:sz w:val="24"/>
                <w:szCs w:val="24"/>
              </w:rPr>
              <w:t>2</w:t>
            </w:r>
            <w:r w:rsidRPr="00CA76D1">
              <w:rPr>
                <w:rFonts w:ascii="Times New Roman" w:hAnsi="Times New Roman"/>
                <w:sz w:val="24"/>
                <w:szCs w:val="24"/>
              </w:rPr>
              <w:t xml:space="preserve"> конкурентны</w:t>
            </w:r>
            <w:r w:rsidR="00AA5DD1" w:rsidRPr="00CA76D1">
              <w:rPr>
                <w:rFonts w:ascii="Times New Roman" w:hAnsi="Times New Roman"/>
                <w:sz w:val="24"/>
                <w:szCs w:val="24"/>
              </w:rPr>
              <w:t>е</w:t>
            </w:r>
            <w:r w:rsidRPr="00CA76D1">
              <w:rPr>
                <w:rFonts w:ascii="Times New Roman" w:hAnsi="Times New Roman"/>
                <w:sz w:val="24"/>
                <w:szCs w:val="24"/>
              </w:rPr>
              <w:t xml:space="preserve"> процедур</w:t>
            </w:r>
            <w:r w:rsidR="00AA5DD1" w:rsidRPr="00CA76D1">
              <w:rPr>
                <w:rFonts w:ascii="Times New Roman" w:hAnsi="Times New Roman"/>
                <w:sz w:val="24"/>
                <w:szCs w:val="24"/>
              </w:rPr>
              <w:t>ы</w:t>
            </w:r>
            <w:r w:rsidRPr="00CA76D1">
              <w:rPr>
                <w:rFonts w:ascii="Times New Roman" w:hAnsi="Times New Roman"/>
                <w:sz w:val="24"/>
                <w:szCs w:val="24"/>
              </w:rPr>
              <w:t xml:space="preserve">, в том числе </w:t>
            </w:r>
            <w:r w:rsidR="00A921E0" w:rsidRPr="00CA76D1">
              <w:rPr>
                <w:rFonts w:ascii="Times New Roman" w:hAnsi="Times New Roman"/>
                <w:sz w:val="24"/>
                <w:szCs w:val="24"/>
              </w:rPr>
              <w:t>2</w:t>
            </w:r>
            <w:r w:rsidRPr="00CA76D1">
              <w:rPr>
                <w:rFonts w:ascii="Times New Roman" w:hAnsi="Times New Roman"/>
                <w:sz w:val="24"/>
                <w:szCs w:val="24"/>
              </w:rPr>
              <w:t xml:space="preserve"> аукцион</w:t>
            </w:r>
            <w:r w:rsidR="00A921E0" w:rsidRPr="00CA76D1">
              <w:rPr>
                <w:rFonts w:ascii="Times New Roman" w:hAnsi="Times New Roman"/>
                <w:sz w:val="24"/>
                <w:szCs w:val="24"/>
              </w:rPr>
              <w:t>а</w:t>
            </w:r>
            <w:r w:rsidRPr="00CA76D1">
              <w:rPr>
                <w:rFonts w:ascii="Times New Roman" w:hAnsi="Times New Roman"/>
                <w:sz w:val="24"/>
                <w:szCs w:val="24"/>
              </w:rPr>
              <w:t xml:space="preserve"> в электронной форме по благоустройству городской среды</w:t>
            </w:r>
          </w:p>
        </w:tc>
      </w:tr>
      <w:tr w:rsidR="00B2329C" w:rsidRPr="008B4E43" w14:paraId="26BD9268" w14:textId="77777777" w:rsidTr="00093C93">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7E9E9B" w14:textId="77777777" w:rsidR="00B2329C" w:rsidRPr="00523D2F" w:rsidRDefault="00B2329C" w:rsidP="00651659">
            <w:pPr>
              <w:spacing w:line="315" w:lineRule="atLeast"/>
              <w:ind w:left="-1523" w:right="-776" w:firstLine="728"/>
              <w:jc w:val="both"/>
              <w:textAlignment w:val="baseline"/>
              <w:rPr>
                <w:rFonts w:ascii="Times New Roman" w:hAnsi="Times New Roman"/>
                <w:color w:val="2D2D2D"/>
                <w:sz w:val="24"/>
                <w:szCs w:val="24"/>
              </w:rPr>
            </w:pPr>
            <w:r w:rsidRPr="00523D2F">
              <w:rPr>
                <w:rFonts w:ascii="Times New Roman" w:hAnsi="Times New Roman"/>
                <w:color w:val="2D2D2D"/>
                <w:sz w:val="24"/>
                <w:szCs w:val="24"/>
              </w:rPr>
              <w:t>7.4</w:t>
            </w:r>
            <w:r w:rsidR="00651659">
              <w:rPr>
                <w:rFonts w:ascii="Times New Roman" w:hAnsi="Times New Roman"/>
                <w:color w:val="2D2D2D"/>
                <w:sz w:val="24"/>
                <w:szCs w:val="24"/>
              </w:rPr>
              <w:t>7777.4</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97786D" w14:textId="77777777" w:rsidR="00B2329C" w:rsidRPr="00523D2F" w:rsidRDefault="00B2329C" w:rsidP="00651659">
            <w:pPr>
              <w:spacing w:line="315" w:lineRule="atLeast"/>
              <w:jc w:val="both"/>
              <w:textAlignment w:val="baseline"/>
              <w:rPr>
                <w:rFonts w:ascii="Times New Roman" w:hAnsi="Times New Roman"/>
                <w:color w:val="2D2D2D"/>
                <w:sz w:val="24"/>
                <w:szCs w:val="24"/>
              </w:rPr>
            </w:pPr>
            <w:r w:rsidRPr="00523D2F">
              <w:rPr>
                <w:rFonts w:ascii="Times New Roman" w:hAnsi="Times New Roman"/>
                <w:color w:val="2D2D2D"/>
                <w:sz w:val="24"/>
                <w:szCs w:val="24"/>
              </w:rPr>
              <w:t>Проведение опросов населения для определения приоритетных проектов в сфере благоустройства городской среды</w:t>
            </w:r>
          </w:p>
        </w:tc>
        <w:tc>
          <w:tcPr>
            <w:tcW w:w="3001" w:type="dxa"/>
            <w:tcBorders>
              <w:top w:val="single" w:sz="6" w:space="0" w:color="000000"/>
              <w:left w:val="single" w:sz="6" w:space="0" w:color="000000"/>
              <w:bottom w:val="single" w:sz="6" w:space="0" w:color="000000"/>
              <w:right w:val="single" w:sz="6" w:space="0" w:color="000000"/>
            </w:tcBorders>
          </w:tcPr>
          <w:p w14:paraId="5FF3B873" w14:textId="77777777" w:rsidR="00B2329C" w:rsidRPr="00523D2F" w:rsidRDefault="00B2329C" w:rsidP="00651659">
            <w:pPr>
              <w:spacing w:line="315" w:lineRule="atLeast"/>
              <w:jc w:val="both"/>
              <w:textAlignment w:val="baseline"/>
              <w:rPr>
                <w:rFonts w:ascii="Times New Roman" w:hAnsi="Times New Roman"/>
                <w:color w:val="2D2D2D"/>
                <w:sz w:val="24"/>
                <w:szCs w:val="24"/>
              </w:rPr>
            </w:pPr>
            <w:r w:rsidRPr="00523D2F">
              <w:rPr>
                <w:rFonts w:ascii="Times New Roman" w:hAnsi="Times New Roman"/>
                <w:color w:val="2D2D2D"/>
                <w:sz w:val="24"/>
                <w:szCs w:val="24"/>
              </w:rPr>
              <w:t>Доля муниципальных контрактов, заключенных для реализации проектов по благоустройству городской среды, в общем числе муниципальных контрактов в сфере благоустройства городской среды, %</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F7FF3A" w14:textId="77777777" w:rsidR="00B2329C" w:rsidRPr="00523D2F" w:rsidRDefault="00B2329C" w:rsidP="00651659">
            <w:pPr>
              <w:spacing w:line="315" w:lineRule="atLeast"/>
              <w:jc w:val="both"/>
              <w:textAlignment w:val="baseline"/>
              <w:rPr>
                <w:rFonts w:ascii="Times New Roman" w:hAnsi="Times New Roman"/>
                <w:color w:val="2D2D2D"/>
                <w:sz w:val="24"/>
                <w:szCs w:val="24"/>
              </w:rPr>
            </w:pPr>
            <w:r w:rsidRPr="00523D2F">
              <w:rPr>
                <w:rFonts w:ascii="Times New Roman" w:hAnsi="Times New Roman"/>
                <w:color w:val="2D2D2D"/>
                <w:sz w:val="24"/>
                <w:szCs w:val="24"/>
              </w:rPr>
              <w:t>ежеквартально</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C0719AD" w14:textId="77777777" w:rsidR="00B2329C" w:rsidRPr="00CA76D1" w:rsidRDefault="00B2329C" w:rsidP="00651659">
            <w:pPr>
              <w:jc w:val="both"/>
              <w:rPr>
                <w:rFonts w:ascii="Times New Roman" w:hAnsi="Times New Roman"/>
                <w:sz w:val="24"/>
                <w:szCs w:val="24"/>
              </w:rPr>
            </w:pPr>
            <w:r w:rsidRPr="00CA76D1">
              <w:rPr>
                <w:rFonts w:ascii="Times New Roman" w:hAnsi="Times New Roman"/>
                <w:sz w:val="24"/>
                <w:szCs w:val="24"/>
              </w:rPr>
              <w:t>1</w:t>
            </w:r>
            <w:r w:rsidR="00523D2F" w:rsidRPr="00CA76D1">
              <w:rPr>
                <w:rFonts w:ascii="Times New Roman" w:hAnsi="Times New Roman"/>
                <w:sz w:val="24"/>
                <w:szCs w:val="24"/>
              </w:rPr>
              <w:t xml:space="preserve">00 </w:t>
            </w:r>
            <w:r w:rsidRPr="00CA76D1">
              <w:rPr>
                <w:rFonts w:ascii="Times New Roman" w:hAnsi="Times New Roman"/>
                <w:sz w:val="24"/>
                <w:szCs w:val="24"/>
              </w:rPr>
              <w:t>%</w:t>
            </w:r>
          </w:p>
        </w:tc>
        <w:tc>
          <w:tcPr>
            <w:tcW w:w="5126" w:type="dxa"/>
            <w:tcBorders>
              <w:top w:val="single" w:sz="6" w:space="0" w:color="000000"/>
              <w:left w:val="single" w:sz="6" w:space="0" w:color="000000"/>
              <w:bottom w:val="single" w:sz="6" w:space="0" w:color="000000"/>
              <w:right w:val="single" w:sz="6" w:space="0" w:color="000000"/>
            </w:tcBorders>
          </w:tcPr>
          <w:p w14:paraId="3770F83C" w14:textId="48F33359" w:rsidR="00B2329C" w:rsidRPr="00CA76D1" w:rsidRDefault="00B2329C" w:rsidP="00651659">
            <w:pPr>
              <w:jc w:val="both"/>
              <w:rPr>
                <w:rFonts w:ascii="Times New Roman" w:hAnsi="Times New Roman"/>
                <w:sz w:val="24"/>
                <w:szCs w:val="24"/>
              </w:rPr>
            </w:pPr>
            <w:r w:rsidRPr="00CA76D1">
              <w:rPr>
                <w:rFonts w:ascii="Times New Roman" w:hAnsi="Times New Roman"/>
                <w:sz w:val="24"/>
                <w:szCs w:val="24"/>
              </w:rPr>
              <w:t>Плановое значение 1</w:t>
            </w:r>
            <w:r w:rsidR="00A921E0" w:rsidRPr="00CA76D1">
              <w:rPr>
                <w:rFonts w:ascii="Times New Roman" w:hAnsi="Times New Roman"/>
                <w:sz w:val="24"/>
                <w:szCs w:val="24"/>
              </w:rPr>
              <w:t>5</w:t>
            </w:r>
            <w:r w:rsidRPr="00CA76D1">
              <w:rPr>
                <w:rFonts w:ascii="Times New Roman" w:hAnsi="Times New Roman"/>
                <w:sz w:val="24"/>
                <w:szCs w:val="24"/>
              </w:rPr>
              <w:t>% (</w:t>
            </w:r>
            <w:r w:rsidR="00B253C1" w:rsidRPr="00CA76D1">
              <w:rPr>
                <w:rFonts w:ascii="Times New Roman" w:hAnsi="Times New Roman"/>
                <w:sz w:val="24"/>
                <w:szCs w:val="24"/>
              </w:rPr>
              <w:t>1</w:t>
            </w:r>
            <w:r w:rsidR="00A921E0" w:rsidRPr="00CA76D1">
              <w:rPr>
                <w:rFonts w:ascii="Times New Roman" w:hAnsi="Times New Roman"/>
                <w:sz w:val="24"/>
                <w:szCs w:val="24"/>
              </w:rPr>
              <w:t xml:space="preserve"> 548 </w:t>
            </w:r>
            <w:r w:rsidR="00B253C1" w:rsidRPr="00CA76D1">
              <w:rPr>
                <w:rFonts w:ascii="Times New Roman" w:hAnsi="Times New Roman"/>
                <w:sz w:val="24"/>
                <w:szCs w:val="24"/>
              </w:rPr>
              <w:t xml:space="preserve">чел.)  от </w:t>
            </w:r>
            <w:r w:rsidR="00107B63" w:rsidRPr="00CA76D1">
              <w:rPr>
                <w:rFonts w:ascii="Times New Roman" w:hAnsi="Times New Roman"/>
                <w:sz w:val="24"/>
                <w:szCs w:val="24"/>
              </w:rPr>
              <w:t>10321</w:t>
            </w:r>
            <w:r w:rsidRPr="00CA76D1">
              <w:rPr>
                <w:rFonts w:ascii="Times New Roman" w:hAnsi="Times New Roman"/>
                <w:sz w:val="24"/>
                <w:szCs w:val="24"/>
              </w:rPr>
              <w:t xml:space="preserve"> чел. – количество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p w14:paraId="03EFEF57" w14:textId="3D3B5C75" w:rsidR="00B2329C" w:rsidRPr="00CA76D1" w:rsidRDefault="00B2329C" w:rsidP="00651659">
            <w:pPr>
              <w:jc w:val="both"/>
              <w:rPr>
                <w:rFonts w:ascii="Times New Roman" w:hAnsi="Times New Roman"/>
                <w:sz w:val="24"/>
                <w:szCs w:val="24"/>
              </w:rPr>
            </w:pPr>
            <w:r w:rsidRPr="00CA76D1">
              <w:rPr>
                <w:rFonts w:ascii="Times New Roman" w:hAnsi="Times New Roman"/>
                <w:sz w:val="24"/>
                <w:szCs w:val="24"/>
              </w:rPr>
              <w:t>На 01.</w:t>
            </w:r>
            <w:r w:rsidR="00107B63" w:rsidRPr="00CA76D1">
              <w:rPr>
                <w:rFonts w:ascii="Times New Roman" w:hAnsi="Times New Roman"/>
                <w:sz w:val="24"/>
                <w:szCs w:val="24"/>
              </w:rPr>
              <w:t>0</w:t>
            </w:r>
            <w:r w:rsidR="00A921E0" w:rsidRPr="00CA76D1">
              <w:rPr>
                <w:rFonts w:ascii="Times New Roman" w:hAnsi="Times New Roman"/>
                <w:sz w:val="24"/>
                <w:szCs w:val="24"/>
              </w:rPr>
              <w:t>4</w:t>
            </w:r>
            <w:r w:rsidRPr="00CA76D1">
              <w:rPr>
                <w:rFonts w:ascii="Times New Roman" w:hAnsi="Times New Roman"/>
                <w:sz w:val="24"/>
                <w:szCs w:val="24"/>
              </w:rPr>
              <w:t>.202</w:t>
            </w:r>
            <w:r w:rsidR="00107B63" w:rsidRPr="00CA76D1">
              <w:rPr>
                <w:rFonts w:ascii="Times New Roman" w:hAnsi="Times New Roman"/>
                <w:sz w:val="24"/>
                <w:szCs w:val="24"/>
              </w:rPr>
              <w:t>1</w:t>
            </w:r>
            <w:r w:rsidRPr="00CA76D1">
              <w:rPr>
                <w:rFonts w:ascii="Times New Roman" w:hAnsi="Times New Roman"/>
                <w:sz w:val="24"/>
                <w:szCs w:val="24"/>
              </w:rPr>
              <w:t xml:space="preserve"> приняло участие в решении вопросов развития городской среды </w:t>
            </w:r>
            <w:r w:rsidR="00A921E0" w:rsidRPr="00CA76D1">
              <w:rPr>
                <w:rFonts w:ascii="Times New Roman" w:hAnsi="Times New Roman"/>
                <w:sz w:val="24"/>
                <w:szCs w:val="24"/>
              </w:rPr>
              <w:t>1</w:t>
            </w:r>
            <w:r w:rsidR="00107B63" w:rsidRPr="00CA76D1">
              <w:rPr>
                <w:rFonts w:ascii="Times New Roman" w:hAnsi="Times New Roman"/>
                <w:sz w:val="24"/>
                <w:szCs w:val="24"/>
              </w:rPr>
              <w:t>0</w:t>
            </w:r>
            <w:r w:rsidR="00A921E0" w:rsidRPr="00CA76D1">
              <w:rPr>
                <w:rFonts w:ascii="Times New Roman" w:hAnsi="Times New Roman"/>
                <w:sz w:val="24"/>
                <w:szCs w:val="24"/>
              </w:rPr>
              <w:t xml:space="preserve">3 </w:t>
            </w:r>
            <w:r w:rsidRPr="00CA76D1">
              <w:rPr>
                <w:rFonts w:ascii="Times New Roman" w:hAnsi="Times New Roman"/>
                <w:sz w:val="24"/>
                <w:szCs w:val="24"/>
              </w:rPr>
              <w:t>чел.</w:t>
            </w:r>
            <w:r w:rsidR="00B253C1" w:rsidRPr="00CA76D1">
              <w:rPr>
                <w:rFonts w:ascii="Times New Roman" w:hAnsi="Times New Roman"/>
                <w:sz w:val="24"/>
                <w:szCs w:val="24"/>
              </w:rPr>
              <w:t xml:space="preserve"> (</w:t>
            </w:r>
            <w:r w:rsidR="00A921E0" w:rsidRPr="00CA76D1">
              <w:rPr>
                <w:rFonts w:ascii="Times New Roman" w:hAnsi="Times New Roman"/>
                <w:sz w:val="24"/>
                <w:szCs w:val="24"/>
              </w:rPr>
              <w:t>6,7</w:t>
            </w:r>
            <w:r w:rsidR="00B253C1" w:rsidRPr="00CA76D1">
              <w:rPr>
                <w:rFonts w:ascii="Times New Roman" w:hAnsi="Times New Roman"/>
                <w:sz w:val="24"/>
                <w:szCs w:val="24"/>
              </w:rPr>
              <w:t xml:space="preserve"> %)</w:t>
            </w:r>
            <w:bookmarkStart w:id="0" w:name="_GoBack"/>
            <w:bookmarkEnd w:id="0"/>
          </w:p>
        </w:tc>
      </w:tr>
    </w:tbl>
    <w:p w14:paraId="51A6634A" w14:textId="77777777" w:rsidR="00B2329C" w:rsidRPr="008B4E43" w:rsidRDefault="00B2329C" w:rsidP="00651659">
      <w:pPr>
        <w:jc w:val="both"/>
        <w:rPr>
          <w:rFonts w:ascii="Times New Roman" w:hAnsi="Times New Roman"/>
          <w:sz w:val="24"/>
          <w:szCs w:val="24"/>
        </w:rPr>
      </w:pPr>
    </w:p>
    <w:sectPr w:rsidR="00B2329C" w:rsidRPr="008B4E43" w:rsidSect="00E32B74">
      <w:pgSz w:w="16838" w:h="11906" w:orient="landscape"/>
      <w:pgMar w:top="426"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C6832" w14:textId="77777777" w:rsidR="00AE5DB2" w:rsidRDefault="00AE5DB2" w:rsidP="007F7809">
      <w:pPr>
        <w:spacing w:after="0" w:line="240" w:lineRule="auto"/>
      </w:pPr>
      <w:r>
        <w:separator/>
      </w:r>
    </w:p>
  </w:endnote>
  <w:endnote w:type="continuationSeparator" w:id="0">
    <w:p w14:paraId="63786BF8" w14:textId="77777777" w:rsidR="00AE5DB2" w:rsidRDefault="00AE5DB2" w:rsidP="007F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184FF" w14:textId="77777777" w:rsidR="00AE5DB2" w:rsidRDefault="00AE5DB2" w:rsidP="007F7809">
      <w:pPr>
        <w:spacing w:after="0" w:line="240" w:lineRule="auto"/>
      </w:pPr>
      <w:r>
        <w:separator/>
      </w:r>
    </w:p>
  </w:footnote>
  <w:footnote w:type="continuationSeparator" w:id="0">
    <w:p w14:paraId="37E92C95" w14:textId="77777777" w:rsidR="00AE5DB2" w:rsidRDefault="00AE5DB2" w:rsidP="007F7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148D5"/>
    <w:multiLevelType w:val="hybridMultilevel"/>
    <w:tmpl w:val="FF5C094E"/>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8FC59C4"/>
    <w:multiLevelType w:val="hybridMultilevel"/>
    <w:tmpl w:val="E7BA4D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42F9E"/>
    <w:multiLevelType w:val="hybridMultilevel"/>
    <w:tmpl w:val="02E211CC"/>
    <w:lvl w:ilvl="0" w:tplc="A5064896">
      <w:start w:val="17"/>
      <w:numFmt w:val="decimal"/>
      <w:lvlText w:val="%1."/>
      <w:lvlJc w:val="left"/>
      <w:pPr>
        <w:ind w:left="720" w:hanging="360"/>
      </w:pPr>
      <w:rPr>
        <w:rFonts w:ascii="Times New Roman" w:hAnsi="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B427FB"/>
    <w:multiLevelType w:val="hybridMultilevel"/>
    <w:tmpl w:val="3502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A310DC"/>
    <w:multiLevelType w:val="multilevel"/>
    <w:tmpl w:val="ED102B92"/>
    <w:lvl w:ilvl="0">
      <w:start w:val="1"/>
      <w:numFmt w:val="decimal"/>
      <w:suff w:val="space"/>
      <w:lvlText w:val="%1."/>
      <w:lvlJc w:val="left"/>
      <w:pPr>
        <w:ind w:left="0" w:firstLine="0"/>
      </w:pPr>
      <w:rPr>
        <w:rFonts w:ascii="Times New Roman" w:hAnsi="Times New Roman" w:cs="Times New Roman"/>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C637123"/>
    <w:multiLevelType w:val="hybridMultilevel"/>
    <w:tmpl w:val="215C5086"/>
    <w:lvl w:ilvl="0" w:tplc="A650B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33"/>
    <w:rsid w:val="0000225D"/>
    <w:rsid w:val="000468E2"/>
    <w:rsid w:val="00054EB4"/>
    <w:rsid w:val="00093C93"/>
    <w:rsid w:val="00095F02"/>
    <w:rsid w:val="000A2E7B"/>
    <w:rsid w:val="000A6622"/>
    <w:rsid w:val="000B2625"/>
    <w:rsid w:val="000B7D9D"/>
    <w:rsid w:val="000E0CAE"/>
    <w:rsid w:val="00107B63"/>
    <w:rsid w:val="001222D2"/>
    <w:rsid w:val="001735E4"/>
    <w:rsid w:val="00173BED"/>
    <w:rsid w:val="001951C4"/>
    <w:rsid w:val="001B3404"/>
    <w:rsid w:val="001B4745"/>
    <w:rsid w:val="001D769B"/>
    <w:rsid w:val="00210518"/>
    <w:rsid w:val="002236EC"/>
    <w:rsid w:val="00237D5F"/>
    <w:rsid w:val="00262E0B"/>
    <w:rsid w:val="0026567B"/>
    <w:rsid w:val="00265B05"/>
    <w:rsid w:val="00274A8A"/>
    <w:rsid w:val="002C101C"/>
    <w:rsid w:val="002D10D9"/>
    <w:rsid w:val="002D3BE7"/>
    <w:rsid w:val="002D7B01"/>
    <w:rsid w:val="002F7829"/>
    <w:rsid w:val="00300D95"/>
    <w:rsid w:val="003029A9"/>
    <w:rsid w:val="0031090C"/>
    <w:rsid w:val="003174F9"/>
    <w:rsid w:val="00327A0B"/>
    <w:rsid w:val="00335861"/>
    <w:rsid w:val="00350592"/>
    <w:rsid w:val="003529D4"/>
    <w:rsid w:val="00357767"/>
    <w:rsid w:val="003A02E1"/>
    <w:rsid w:val="003A3AD1"/>
    <w:rsid w:val="003B5407"/>
    <w:rsid w:val="003C0BF0"/>
    <w:rsid w:val="003C6504"/>
    <w:rsid w:val="003E6985"/>
    <w:rsid w:val="003F60A4"/>
    <w:rsid w:val="004106E2"/>
    <w:rsid w:val="004157B1"/>
    <w:rsid w:val="004246FF"/>
    <w:rsid w:val="00433863"/>
    <w:rsid w:val="0043776D"/>
    <w:rsid w:val="00452CF0"/>
    <w:rsid w:val="0047200C"/>
    <w:rsid w:val="00472D5E"/>
    <w:rsid w:val="004A5ED3"/>
    <w:rsid w:val="004B1528"/>
    <w:rsid w:val="004B4A95"/>
    <w:rsid w:val="004E4DF2"/>
    <w:rsid w:val="004F1630"/>
    <w:rsid w:val="00503D0B"/>
    <w:rsid w:val="00506D1E"/>
    <w:rsid w:val="00507471"/>
    <w:rsid w:val="00507D72"/>
    <w:rsid w:val="00516CE0"/>
    <w:rsid w:val="0052012D"/>
    <w:rsid w:val="00523D2F"/>
    <w:rsid w:val="005426B6"/>
    <w:rsid w:val="00542A3B"/>
    <w:rsid w:val="005524A5"/>
    <w:rsid w:val="005723DB"/>
    <w:rsid w:val="0057550D"/>
    <w:rsid w:val="00592B0B"/>
    <w:rsid w:val="005A2050"/>
    <w:rsid w:val="005B0394"/>
    <w:rsid w:val="005B2A63"/>
    <w:rsid w:val="005D710E"/>
    <w:rsid w:val="00623981"/>
    <w:rsid w:val="00636C81"/>
    <w:rsid w:val="00641FFA"/>
    <w:rsid w:val="00645A9D"/>
    <w:rsid w:val="00651659"/>
    <w:rsid w:val="006549CC"/>
    <w:rsid w:val="0066345B"/>
    <w:rsid w:val="00670825"/>
    <w:rsid w:val="0067645F"/>
    <w:rsid w:val="00685B95"/>
    <w:rsid w:val="00687F2B"/>
    <w:rsid w:val="00693692"/>
    <w:rsid w:val="006B1F04"/>
    <w:rsid w:val="006B31B2"/>
    <w:rsid w:val="006D5892"/>
    <w:rsid w:val="006E2203"/>
    <w:rsid w:val="006F06AE"/>
    <w:rsid w:val="007010BD"/>
    <w:rsid w:val="00724E11"/>
    <w:rsid w:val="007A0B53"/>
    <w:rsid w:val="007A79BB"/>
    <w:rsid w:val="007B66AF"/>
    <w:rsid w:val="007E1123"/>
    <w:rsid w:val="007F7809"/>
    <w:rsid w:val="0086159E"/>
    <w:rsid w:val="00894555"/>
    <w:rsid w:val="008A0516"/>
    <w:rsid w:val="008A0765"/>
    <w:rsid w:val="008A333D"/>
    <w:rsid w:val="008A6D7D"/>
    <w:rsid w:val="008B0799"/>
    <w:rsid w:val="008B3B37"/>
    <w:rsid w:val="008B4E43"/>
    <w:rsid w:val="008B757F"/>
    <w:rsid w:val="008C720C"/>
    <w:rsid w:val="008D702F"/>
    <w:rsid w:val="008D7B47"/>
    <w:rsid w:val="008E6D11"/>
    <w:rsid w:val="00901F6F"/>
    <w:rsid w:val="00944DC1"/>
    <w:rsid w:val="00976DCD"/>
    <w:rsid w:val="009C59F7"/>
    <w:rsid w:val="009D0B0D"/>
    <w:rsid w:val="009E5C21"/>
    <w:rsid w:val="00A03383"/>
    <w:rsid w:val="00A11C95"/>
    <w:rsid w:val="00A26033"/>
    <w:rsid w:val="00A33B0A"/>
    <w:rsid w:val="00A3769F"/>
    <w:rsid w:val="00A559B9"/>
    <w:rsid w:val="00A57BAD"/>
    <w:rsid w:val="00A635C8"/>
    <w:rsid w:val="00A659CD"/>
    <w:rsid w:val="00A8360D"/>
    <w:rsid w:val="00A921E0"/>
    <w:rsid w:val="00AA5DD1"/>
    <w:rsid w:val="00AB4AA2"/>
    <w:rsid w:val="00AB54D7"/>
    <w:rsid w:val="00AD6AB0"/>
    <w:rsid w:val="00AE5DB2"/>
    <w:rsid w:val="00AF5B22"/>
    <w:rsid w:val="00B00654"/>
    <w:rsid w:val="00B02A77"/>
    <w:rsid w:val="00B150B8"/>
    <w:rsid w:val="00B170F6"/>
    <w:rsid w:val="00B21D13"/>
    <w:rsid w:val="00B2329C"/>
    <w:rsid w:val="00B253C1"/>
    <w:rsid w:val="00B312E5"/>
    <w:rsid w:val="00B41333"/>
    <w:rsid w:val="00B538C1"/>
    <w:rsid w:val="00B621DA"/>
    <w:rsid w:val="00B64AD1"/>
    <w:rsid w:val="00B8123C"/>
    <w:rsid w:val="00BA2AEC"/>
    <w:rsid w:val="00BD1698"/>
    <w:rsid w:val="00BD275F"/>
    <w:rsid w:val="00BE7241"/>
    <w:rsid w:val="00C16783"/>
    <w:rsid w:val="00C27A4B"/>
    <w:rsid w:val="00C75213"/>
    <w:rsid w:val="00C96F07"/>
    <w:rsid w:val="00CA4679"/>
    <w:rsid w:val="00CA76D1"/>
    <w:rsid w:val="00CB18BC"/>
    <w:rsid w:val="00CB6B6D"/>
    <w:rsid w:val="00CE23EE"/>
    <w:rsid w:val="00D32EE5"/>
    <w:rsid w:val="00D4351D"/>
    <w:rsid w:val="00D6586D"/>
    <w:rsid w:val="00D83114"/>
    <w:rsid w:val="00D90838"/>
    <w:rsid w:val="00DB0580"/>
    <w:rsid w:val="00DB68D1"/>
    <w:rsid w:val="00DE4CA6"/>
    <w:rsid w:val="00DF33AC"/>
    <w:rsid w:val="00E32B74"/>
    <w:rsid w:val="00E47E8B"/>
    <w:rsid w:val="00E616E2"/>
    <w:rsid w:val="00E70B4E"/>
    <w:rsid w:val="00E77E4D"/>
    <w:rsid w:val="00E8081E"/>
    <w:rsid w:val="00EA03D8"/>
    <w:rsid w:val="00EB414C"/>
    <w:rsid w:val="00EC3518"/>
    <w:rsid w:val="00ED4730"/>
    <w:rsid w:val="00ED4CC8"/>
    <w:rsid w:val="00ED6224"/>
    <w:rsid w:val="00F06F5D"/>
    <w:rsid w:val="00F144B0"/>
    <w:rsid w:val="00F27240"/>
    <w:rsid w:val="00F64D08"/>
    <w:rsid w:val="00F73F3E"/>
    <w:rsid w:val="00F849D0"/>
    <w:rsid w:val="00F92A3A"/>
    <w:rsid w:val="00FB4791"/>
    <w:rsid w:val="00FD0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2A4C"/>
  <w15:docId w15:val="{6E79F2DB-4DA7-4145-91CD-086889A2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033"/>
    <w:pPr>
      <w:spacing w:after="200" w:line="276" w:lineRule="auto"/>
    </w:pPr>
    <w:rPr>
      <w:rFonts w:ascii="Calibri" w:eastAsia="Calibri" w:hAnsi="Calibri" w:cs="Times New Roman"/>
    </w:rPr>
  </w:style>
  <w:style w:type="paragraph" w:styleId="1">
    <w:name w:val="heading 1"/>
    <w:basedOn w:val="a"/>
    <w:link w:val="10"/>
    <w:uiPriority w:val="9"/>
    <w:qFormat/>
    <w:rsid w:val="00B253C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033"/>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861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0825"/>
    <w:pPr>
      <w:spacing w:after="0" w:line="240" w:lineRule="auto"/>
    </w:pPr>
    <w:rPr>
      <w:rFonts w:ascii="Tahoma" w:hAnsi="Tahoma" w:cs="Tahoma"/>
      <w:sz w:val="16"/>
      <w:szCs w:val="16"/>
    </w:rPr>
  </w:style>
  <w:style w:type="character" w:customStyle="1" w:styleId="a5">
    <w:name w:val="Текст выноски Знак"/>
    <w:basedOn w:val="a0"/>
    <w:link w:val="a4"/>
    <w:uiPriority w:val="99"/>
    <w:qFormat/>
    <w:rsid w:val="00670825"/>
    <w:rPr>
      <w:rFonts w:ascii="Tahoma" w:eastAsia="Calibri" w:hAnsi="Tahoma" w:cs="Tahoma"/>
      <w:sz w:val="16"/>
      <w:szCs w:val="16"/>
    </w:rPr>
  </w:style>
  <w:style w:type="paragraph" w:customStyle="1" w:styleId="11">
    <w:name w:val="Стиль1"/>
    <w:basedOn w:val="a"/>
    <w:rsid w:val="00054EB4"/>
    <w:pPr>
      <w:spacing w:after="0" w:line="240" w:lineRule="auto"/>
    </w:pPr>
    <w:rPr>
      <w:rFonts w:ascii="Times New Roman" w:eastAsia="Times New Roman" w:hAnsi="Times New Roman"/>
      <w:sz w:val="26"/>
      <w:szCs w:val="26"/>
      <w:lang w:eastAsia="ru-RU"/>
    </w:rPr>
  </w:style>
  <w:style w:type="paragraph" w:styleId="a6">
    <w:name w:val="Body Text"/>
    <w:basedOn w:val="a"/>
    <w:link w:val="a7"/>
    <w:rsid w:val="00054EB4"/>
    <w:pPr>
      <w:suppressAutoHyphens/>
      <w:spacing w:after="0" w:line="240" w:lineRule="auto"/>
      <w:jc w:val="both"/>
    </w:pPr>
    <w:rPr>
      <w:rFonts w:ascii="Times New Roman" w:eastAsia="Times New Roman" w:hAnsi="Times New Roman"/>
      <w:sz w:val="24"/>
      <w:szCs w:val="20"/>
      <w:lang w:eastAsia="zh-CN"/>
    </w:rPr>
  </w:style>
  <w:style w:type="character" w:customStyle="1" w:styleId="a7">
    <w:name w:val="Основной текст Знак"/>
    <w:basedOn w:val="a0"/>
    <w:link w:val="a6"/>
    <w:rsid w:val="00054EB4"/>
    <w:rPr>
      <w:rFonts w:ascii="Times New Roman" w:eastAsia="Times New Roman" w:hAnsi="Times New Roman" w:cs="Times New Roman"/>
      <w:sz w:val="24"/>
      <w:szCs w:val="20"/>
      <w:lang w:eastAsia="zh-CN"/>
    </w:rPr>
  </w:style>
  <w:style w:type="character" w:customStyle="1" w:styleId="a8">
    <w:name w:val="Основной текст_"/>
    <w:basedOn w:val="a0"/>
    <w:link w:val="12"/>
    <w:rsid w:val="006B31B2"/>
    <w:rPr>
      <w:rFonts w:ascii="Times New Roman" w:eastAsia="Times New Roman" w:hAnsi="Times New Roman" w:cs="Times New Roman"/>
      <w:shd w:val="clear" w:color="auto" w:fill="FFFFFF"/>
    </w:rPr>
  </w:style>
  <w:style w:type="character" w:customStyle="1" w:styleId="a9">
    <w:name w:val="Другое_"/>
    <w:basedOn w:val="a0"/>
    <w:link w:val="aa"/>
    <w:rsid w:val="006B31B2"/>
    <w:rPr>
      <w:rFonts w:ascii="Times New Roman" w:eastAsia="Times New Roman" w:hAnsi="Times New Roman" w:cs="Times New Roman"/>
      <w:shd w:val="clear" w:color="auto" w:fill="FFFFFF"/>
    </w:rPr>
  </w:style>
  <w:style w:type="paragraph" w:customStyle="1" w:styleId="12">
    <w:name w:val="Основной текст1"/>
    <w:basedOn w:val="a"/>
    <w:link w:val="a8"/>
    <w:rsid w:val="006B31B2"/>
    <w:pPr>
      <w:widowControl w:val="0"/>
      <w:shd w:val="clear" w:color="auto" w:fill="FFFFFF"/>
      <w:spacing w:after="100" w:line="240" w:lineRule="auto"/>
      <w:ind w:firstLine="400"/>
    </w:pPr>
    <w:rPr>
      <w:rFonts w:ascii="Times New Roman" w:eastAsia="Times New Roman" w:hAnsi="Times New Roman"/>
    </w:rPr>
  </w:style>
  <w:style w:type="paragraph" w:customStyle="1" w:styleId="aa">
    <w:name w:val="Другое"/>
    <w:basedOn w:val="a"/>
    <w:link w:val="a9"/>
    <w:rsid w:val="006B31B2"/>
    <w:pPr>
      <w:widowControl w:val="0"/>
      <w:shd w:val="clear" w:color="auto" w:fill="FFFFFF"/>
      <w:spacing w:after="0" w:line="240" w:lineRule="auto"/>
    </w:pPr>
    <w:rPr>
      <w:rFonts w:ascii="Times New Roman" w:eastAsia="Times New Roman" w:hAnsi="Times New Roman"/>
    </w:rPr>
  </w:style>
  <w:style w:type="character" w:styleId="ab">
    <w:name w:val="Hyperlink"/>
    <w:basedOn w:val="a0"/>
    <w:uiPriority w:val="99"/>
    <w:unhideWhenUsed/>
    <w:rsid w:val="006D5892"/>
    <w:rPr>
      <w:color w:val="0563C1" w:themeColor="hyperlink"/>
      <w:u w:val="single"/>
    </w:rPr>
  </w:style>
  <w:style w:type="character" w:customStyle="1" w:styleId="-">
    <w:name w:val="Интернет-ссылка"/>
    <w:basedOn w:val="a0"/>
    <w:uiPriority w:val="99"/>
    <w:unhideWhenUsed/>
    <w:rsid w:val="00CB18BC"/>
    <w:rPr>
      <w:color w:val="0563C1" w:themeColor="hyperlink"/>
      <w:u w:val="single"/>
    </w:rPr>
  </w:style>
  <w:style w:type="paragraph" w:styleId="ac">
    <w:name w:val="List Paragraph"/>
    <w:basedOn w:val="a"/>
    <w:uiPriority w:val="34"/>
    <w:qFormat/>
    <w:rsid w:val="00A559B9"/>
    <w:pPr>
      <w:spacing w:after="160" w:line="259" w:lineRule="auto"/>
      <w:ind w:left="720"/>
      <w:contextualSpacing/>
    </w:pPr>
    <w:rPr>
      <w:rFonts w:eastAsia="SimSun"/>
      <w:sz w:val="20"/>
      <w:szCs w:val="20"/>
      <w:lang w:val="en-US" w:eastAsia="zh-CN"/>
    </w:rPr>
  </w:style>
  <w:style w:type="character" w:customStyle="1" w:styleId="10">
    <w:name w:val="Заголовок 1 Знак"/>
    <w:basedOn w:val="a0"/>
    <w:link w:val="1"/>
    <w:uiPriority w:val="9"/>
    <w:rsid w:val="00B253C1"/>
    <w:rPr>
      <w:rFonts w:ascii="Times New Roman" w:eastAsia="Times New Roman" w:hAnsi="Times New Roman" w:cs="Times New Roman"/>
      <w:b/>
      <w:bCs/>
      <w:kern w:val="36"/>
      <w:sz w:val="48"/>
      <w:szCs w:val="48"/>
      <w:lang w:eastAsia="ru-RU"/>
    </w:rPr>
  </w:style>
  <w:style w:type="paragraph" w:styleId="ad">
    <w:name w:val="endnote text"/>
    <w:basedOn w:val="a"/>
    <w:link w:val="ae"/>
    <w:uiPriority w:val="99"/>
    <w:semiHidden/>
    <w:unhideWhenUsed/>
    <w:rsid w:val="007F7809"/>
    <w:pPr>
      <w:spacing w:after="0" w:line="240" w:lineRule="auto"/>
    </w:pPr>
    <w:rPr>
      <w:sz w:val="20"/>
      <w:szCs w:val="20"/>
    </w:rPr>
  </w:style>
  <w:style w:type="character" w:customStyle="1" w:styleId="ae">
    <w:name w:val="Текст концевой сноски Знак"/>
    <w:basedOn w:val="a0"/>
    <w:link w:val="ad"/>
    <w:uiPriority w:val="99"/>
    <w:semiHidden/>
    <w:rsid w:val="007F7809"/>
    <w:rPr>
      <w:rFonts w:ascii="Calibri" w:eastAsia="Calibri" w:hAnsi="Calibri" w:cs="Times New Roman"/>
      <w:sz w:val="20"/>
      <w:szCs w:val="20"/>
    </w:rPr>
  </w:style>
  <w:style w:type="character" w:styleId="af">
    <w:name w:val="endnote reference"/>
    <w:basedOn w:val="a0"/>
    <w:uiPriority w:val="99"/>
    <w:semiHidden/>
    <w:unhideWhenUsed/>
    <w:rsid w:val="007F7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970868">
      <w:bodyDiv w:val="1"/>
      <w:marLeft w:val="0"/>
      <w:marRight w:val="0"/>
      <w:marTop w:val="0"/>
      <w:marBottom w:val="0"/>
      <w:divBdr>
        <w:top w:val="none" w:sz="0" w:space="0" w:color="auto"/>
        <w:left w:val="none" w:sz="0" w:space="0" w:color="auto"/>
        <w:bottom w:val="none" w:sz="0" w:space="0" w:color="auto"/>
        <w:right w:val="none" w:sz="0" w:space="0" w:color="auto"/>
      </w:divBdr>
    </w:div>
    <w:div w:id="129086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uchinsky.ru/?cat=345" TargetMode="External"/><Relationship Id="rId13" Type="http://schemas.openxmlformats.org/officeDocument/2006/relationships/hyperlink" Target="http://anuchinsky.ru/?cat=350" TargetMode="External"/><Relationship Id="rId18" Type="http://schemas.openxmlformats.org/officeDocument/2006/relationships/hyperlink" Target="https://&#1072;&#1085;&#1091;&#1095;&#1080;&#1085;&#1089;&#1082;&#1080;&#1081;.&#1088;&#1092;/upload/iblock/a44/a447a64e0aa49e25a40a4bb873337d36.pdf" TargetMode="External"/><Relationship Id="rId26" Type="http://schemas.openxmlformats.org/officeDocument/2006/relationships/hyperlink" Target="https://&#1072;&#1085;&#1091;&#1095;&#1080;&#1085;&#1089;&#1082;&#1080;&#1081;.&#1088;&#1092;/okrug/investitsionnaya-deyatelnost/gradostroitelnaya-deyatelnost/" TargetMode="External"/><Relationship Id="rId39" Type="http://schemas.openxmlformats.org/officeDocument/2006/relationships/hyperlink" Target="http://anuchinsky.ru/?p=23196" TargetMode="External"/><Relationship Id="rId3" Type="http://schemas.openxmlformats.org/officeDocument/2006/relationships/styles" Target="styles.xml"/><Relationship Id="rId21" Type="http://schemas.openxmlformats.org/officeDocument/2006/relationships/hyperlink" Target="https://&#1072;&#1085;&#1091;&#1095;&#1080;&#1085;&#1089;&#1082;&#1080;&#1081;.&#1088;&#1092;/administraciya/gradostroitelstvo/kalkulyator-protsedur-infografika-videoroliki-buklety/" TargetMode="External"/><Relationship Id="rId34" Type="http://schemas.openxmlformats.org/officeDocument/2006/relationships/hyperlink" Target="https://&#1072;&#1085;&#1091;&#1095;&#1080;&#1085;&#1089;&#1082;&#1080;&#1081;.&#1088;&#1092;/okrug/investitsionnaya-deyatelnost/gradostroitelnaya-deyatelnost/" TargetMode="External"/><Relationship Id="rId42" Type="http://schemas.openxmlformats.org/officeDocument/2006/relationships/hyperlink" Target="http://anuchinsky.ru/?p=19661" TargetMode="External"/><Relationship Id="rId7" Type="http://schemas.openxmlformats.org/officeDocument/2006/relationships/endnotes" Target="endnotes.xml"/><Relationship Id="rId12" Type="http://schemas.openxmlformats.org/officeDocument/2006/relationships/hyperlink" Target="https://fgistp.economy.gov.ru/?show_document=true&amp;doc_type=npa&amp;uin=056020000201032014011441" TargetMode="External"/><Relationship Id="rId17" Type="http://schemas.openxmlformats.org/officeDocument/2006/relationships/hyperlink" Target="https://&#1072;&#1085;&#1091;&#1095;&#1080;&#1085;&#1089;&#1082;&#1080;&#1081;.&#1088;&#1092;/upload/iblock/399/399d0642df873d348f100ccde7b92b68.pdf" TargetMode="External"/><Relationship Id="rId25" Type="http://schemas.openxmlformats.org/officeDocument/2006/relationships/hyperlink" Target="https://&#1072;&#1085;&#1091;&#1095;&#1080;&#1085;&#1089;&#1082;&#1080;&#1081;.&#1088;&#1092;/okrug/investitsionnaya-deyatelnost/gradostroitelnaya-deyatelnost/" TargetMode="External"/><Relationship Id="rId33" Type="http://schemas.openxmlformats.org/officeDocument/2006/relationships/hyperlink" Target="https://&#1072;&#1085;&#1091;&#1095;&#1080;&#1085;&#1089;&#1082;&#1080;&#1081;.&#1088;&#1092;/okrug/investitsionnaya-deyatelnost/gradostroitelnaya-deyatelnost/" TargetMode="External"/><Relationship Id="rId38" Type="http://schemas.openxmlformats.org/officeDocument/2006/relationships/hyperlink" Target="https://&#1072;&#1085;&#1091;&#1095;&#1080;&#1085;&#1089;&#1082;&#1080;&#1081;.&#1088;&#1092;/okrug/investitsionnaya-deyatelnost/gradostroitelnaya-deyatelnost/" TargetMode="External"/><Relationship Id="rId2" Type="http://schemas.openxmlformats.org/officeDocument/2006/relationships/numbering" Target="numbering.xml"/><Relationship Id="rId16" Type="http://schemas.openxmlformats.org/officeDocument/2006/relationships/hyperlink" Target="http://anuchinsky.ru/?cat=352" TargetMode="External"/><Relationship Id="rId20" Type="http://schemas.openxmlformats.org/officeDocument/2006/relationships/hyperlink" Target="https://&#1072;&#1085;&#1091;&#1095;&#1080;&#1085;&#1089;&#1082;&#1080;&#1081;.&#1088;&#1092;/administraciya/gradostroitelstvo/novosti-v-sfere-gradostroitelstva/" TargetMode="External"/><Relationship Id="rId29" Type="http://schemas.openxmlformats.org/officeDocument/2006/relationships/hyperlink" Target="https://&#1072;&#1085;&#1091;&#1095;&#1080;&#1085;&#1089;&#1082;&#1080;&#1081;.&#1088;&#1092;/okrug/investitsionnaya-deyatelnost/gradostroitelnaya-deyatelnost/" TargetMode="External"/><Relationship Id="rId41" Type="http://schemas.openxmlformats.org/officeDocument/2006/relationships/hyperlink" Target="http://anuchinsky.ru/?p=149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stp.economy.gov.ru/?show_document=true&amp;doc_type=npa&amp;uin=056020000201032015012901" TargetMode="External"/><Relationship Id="rId24" Type="http://schemas.openxmlformats.org/officeDocument/2006/relationships/hyperlink" Target="https://&#1072;&#1085;&#1091;&#1095;&#1080;&#1085;&#1089;&#1082;&#1080;&#1081;.&#1088;&#1092;/okrug/investitsionnaya-deyatelnost/gradostroitelnaya-deyatelnost/" TargetMode="External"/><Relationship Id="rId32" Type="http://schemas.openxmlformats.org/officeDocument/2006/relationships/hyperlink" Target="https://&#1072;&#1085;&#1091;&#1095;&#1080;&#1085;&#1089;&#1082;&#1080;&#1081;.&#1088;&#1092;/okrug/investitsionnaya-deyatelnost/gradostroitelnaya-deyatelnost/" TargetMode="External"/><Relationship Id="rId37" Type="http://schemas.openxmlformats.org/officeDocument/2006/relationships/hyperlink" Target="http://anuchinsky.ru/?p=3957" TargetMode="External"/><Relationship Id="rId40" Type="http://schemas.openxmlformats.org/officeDocument/2006/relationships/hyperlink" Target="http://anuchinsky.ru/?p=26652" TargetMode="External"/><Relationship Id="rId5" Type="http://schemas.openxmlformats.org/officeDocument/2006/relationships/webSettings" Target="webSettings.xml"/><Relationship Id="rId15" Type="http://schemas.openxmlformats.org/officeDocument/2006/relationships/hyperlink" Target="https://fgistp.economy.gov.ru/?show_document=true&amp;doc_type=npa&amp;uin=056020000201032014011801" TargetMode="External"/><Relationship Id="rId23" Type="http://schemas.openxmlformats.org/officeDocument/2006/relationships/hyperlink" Target="https://&#1072;&#1085;&#1091;&#1095;&#1080;&#1085;&#1089;&#1082;&#1080;&#1081;.&#1088;&#1092;/okrug/investitsionnaya-deyatelnost/gradostroitelnaya-deyatelnost/" TargetMode="External"/><Relationship Id="rId28" Type="http://schemas.openxmlformats.org/officeDocument/2006/relationships/hyperlink" Target="https://&#1072;&#1085;&#1091;&#1095;&#1080;&#1085;&#1089;&#1082;&#1080;&#1081;.&#1088;&#1092;/okrug/investitsionnaya-deyatelnost/gradostroitelnaya-deyatelnost/" TargetMode="External"/><Relationship Id="rId36" Type="http://schemas.openxmlformats.org/officeDocument/2006/relationships/hyperlink" Target="http://anuchinsky.ru/?p=3957" TargetMode="External"/><Relationship Id="rId10" Type="http://schemas.openxmlformats.org/officeDocument/2006/relationships/hyperlink" Target="http://anuchinsky.ru/?cat=349" TargetMode="External"/><Relationship Id="rId19" Type="http://schemas.openxmlformats.org/officeDocument/2006/relationships/hyperlink" Target="http://anuchinsky.ru/?cat=305" TargetMode="External"/><Relationship Id="rId31" Type="http://schemas.openxmlformats.org/officeDocument/2006/relationships/hyperlink" Target="https://&#1072;&#1085;&#1091;&#1095;&#1080;&#1085;&#1089;&#1082;&#1080;&#1081;.&#1088;&#1092;/okrug/investitsionnaya-deyatelnost/gradostroitelnaya-deyatelnos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nuchinsky.ru/?p=22535" TargetMode="External"/><Relationship Id="rId14" Type="http://schemas.openxmlformats.org/officeDocument/2006/relationships/hyperlink" Target="http://anuchinsky.ru/?cat=351" TargetMode="External"/><Relationship Id="rId22" Type="http://schemas.openxmlformats.org/officeDocument/2006/relationships/hyperlink" Target="https://&#1072;&#1085;&#1091;&#1095;&#1080;&#1085;&#1089;&#1082;&#1080;&#1081;.&#1088;&#1092;/okrug/investitsionnaya-deyatelnost/gradostroitelnaya-deyatelnost/" TargetMode="External"/><Relationship Id="rId27" Type="http://schemas.openxmlformats.org/officeDocument/2006/relationships/hyperlink" Target="https://&#1072;&#1085;&#1091;&#1095;&#1080;&#1085;&#1089;&#1082;&#1080;&#1081;.&#1088;&#1092;/okrug/investitsionnaya-deyatelnost/gradostroitelnaya-deyatelnost/" TargetMode="External"/><Relationship Id="rId30" Type="http://schemas.openxmlformats.org/officeDocument/2006/relationships/hyperlink" Target="https://&#1072;&#1085;&#1091;&#1095;&#1080;&#1085;&#1089;&#1082;&#1080;&#1081;.&#1088;&#1092;/okrug/investitsionnaya-deyatelnost/gradostroitelnaya-deyatelnost/" TargetMode="External"/><Relationship Id="rId35" Type="http://schemas.openxmlformats.org/officeDocument/2006/relationships/hyperlink" Target="http://anuchinsky.ru/?p=7419"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6F3B9-4B38-4DD6-ACEB-1D5600C0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7242</Words>
  <Characters>41286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Наталья Александровна</dc:creator>
  <cp:lastModifiedBy>Наталья В. Топилина</cp:lastModifiedBy>
  <cp:revision>3</cp:revision>
  <cp:lastPrinted>2020-10-14T01:07:00Z</cp:lastPrinted>
  <dcterms:created xsi:type="dcterms:W3CDTF">2021-04-12T00:25:00Z</dcterms:created>
  <dcterms:modified xsi:type="dcterms:W3CDTF">2021-04-12T00:27:00Z</dcterms:modified>
</cp:coreProperties>
</file>