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536"/>
        <w:jc w:val="center"/>
        <w:rPr>
          <w:rFonts w:hint="default" w:ascii="Times New Roman" w:hAnsi="Times New Roman" w:eastAsia="Times New Roman" w:cs="Times New Roman"/>
          <w:sz w:val="27"/>
          <w:szCs w:val="27"/>
          <w:lang w:val="ru-RU"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val="ru-RU" w:eastAsia="ru-RU"/>
        </w:rPr>
        <w:t xml:space="preserve">Приложение № </w:t>
      </w:r>
      <w:r>
        <w:rPr>
          <w:rFonts w:hint="default" w:ascii="Times New Roman" w:hAnsi="Times New Roman" w:eastAsia="Times New Roman" w:cs="Times New Roman"/>
          <w:sz w:val="27"/>
          <w:szCs w:val="27"/>
          <w:lang w:val="ru-RU" w:eastAsia="ru-RU"/>
        </w:rPr>
        <w:t>1</w:t>
      </w:r>
    </w:p>
    <w:p>
      <w:pPr>
        <w:spacing w:line="360" w:lineRule="auto"/>
        <w:ind w:left="4536"/>
        <w:jc w:val="center"/>
        <w:rPr>
          <w:rFonts w:ascii="Times New Roman" w:hAnsi="Times New Roman" w:eastAsia="Times New Roman" w:cs="Times New Roman"/>
          <w:sz w:val="27"/>
          <w:szCs w:val="27"/>
          <w:lang w:val="ru-RU"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val="ru-RU" w:eastAsia="ru-RU"/>
        </w:rPr>
        <w:t>УТВЕРЖДЁН</w:t>
      </w:r>
    </w:p>
    <w:p>
      <w:pPr>
        <w:ind w:left="4536"/>
        <w:jc w:val="center"/>
        <w:rPr>
          <w:rFonts w:ascii="Times New Roman" w:hAnsi="Times New Roman" w:eastAsia="Times New Roman" w:cs="Times New Roman"/>
          <w:sz w:val="27"/>
          <w:szCs w:val="27"/>
          <w:lang w:val="ru-RU"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val="ru-RU" w:eastAsia="ru-RU"/>
        </w:rPr>
        <w:t xml:space="preserve">постановлением администрации </w:t>
      </w:r>
    </w:p>
    <w:p>
      <w:pPr>
        <w:ind w:left="4536"/>
        <w:jc w:val="center"/>
        <w:rPr>
          <w:rFonts w:ascii="Times New Roman" w:hAnsi="Times New Roman" w:eastAsia="Times New Roman" w:cs="Times New Roman"/>
          <w:sz w:val="27"/>
          <w:szCs w:val="27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7"/>
          <w:szCs w:val="27"/>
          <w:lang w:val="ru-RU" w:eastAsia="ru-RU"/>
        </w:rPr>
        <w:t>Анучинс</w:t>
      </w:r>
      <w:r>
        <w:rPr>
          <w:rFonts w:ascii="Times New Roman" w:hAnsi="Times New Roman" w:eastAsia="Times New Roman" w:cs="Times New Roman"/>
          <w:sz w:val="27"/>
          <w:szCs w:val="27"/>
          <w:lang w:val="ru-RU" w:eastAsia="ru-RU"/>
        </w:rPr>
        <w:t>кого муниципального округа</w:t>
      </w:r>
    </w:p>
    <w:p>
      <w:pPr>
        <w:ind w:left="4536"/>
        <w:jc w:val="center"/>
        <w:rPr>
          <w:rFonts w:hint="default" w:ascii="Times New Roman" w:hAnsi="Times New Roman" w:eastAsia="Times New Roman" w:cs="Times New Roman"/>
          <w:sz w:val="27"/>
          <w:szCs w:val="27"/>
          <w:lang w:val="ru-RU"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val="ru-RU" w:eastAsia="ru-RU"/>
        </w:rPr>
        <w:t xml:space="preserve">от </w:t>
      </w:r>
      <w:r>
        <w:rPr>
          <w:rFonts w:hint="default" w:ascii="Times New Roman" w:hAnsi="Times New Roman" w:eastAsia="Times New Roman" w:cs="Times New Roman"/>
          <w:sz w:val="27"/>
          <w:szCs w:val="27"/>
          <w:lang w:val="en-US" w:eastAsia="ru-RU"/>
        </w:rPr>
        <w:t>24</w:t>
      </w:r>
      <w:r>
        <w:rPr>
          <w:rFonts w:hint="default" w:ascii="Times New Roman" w:hAnsi="Times New Roman" w:eastAsia="Times New Roman" w:cs="Times New Roman"/>
          <w:sz w:val="27"/>
          <w:szCs w:val="27"/>
          <w:lang w:val="ru-RU" w:eastAsia="ru-RU"/>
        </w:rPr>
        <w:t>.</w:t>
      </w:r>
      <w:r>
        <w:rPr>
          <w:rFonts w:hint="default" w:ascii="Times New Roman" w:hAnsi="Times New Roman" w:eastAsia="Times New Roman" w:cs="Times New Roman"/>
          <w:sz w:val="27"/>
          <w:szCs w:val="27"/>
          <w:lang w:val="en-US" w:eastAsia="ru-RU"/>
        </w:rPr>
        <w:t>10</w:t>
      </w:r>
      <w:r>
        <w:rPr>
          <w:rFonts w:hint="default" w:ascii="Times New Roman" w:hAnsi="Times New Roman" w:eastAsia="Times New Roman" w:cs="Times New Roman"/>
          <w:sz w:val="27"/>
          <w:szCs w:val="27"/>
          <w:lang w:val="ru-RU" w:eastAsia="ru-RU"/>
        </w:rPr>
        <w:t>.2022г.</w:t>
      </w:r>
      <w:r>
        <w:rPr>
          <w:rFonts w:ascii="Times New Roman" w:hAnsi="Times New Roman" w:eastAsia="Times New Roman" w:cs="Times New Roman"/>
          <w:sz w:val="27"/>
          <w:szCs w:val="27"/>
          <w:lang w:val="ru-RU" w:eastAsia="ru-RU"/>
        </w:rPr>
        <w:t xml:space="preserve"> № </w:t>
      </w:r>
      <w:r>
        <w:rPr>
          <w:rFonts w:hint="default" w:ascii="Times New Roman" w:hAnsi="Times New Roman" w:eastAsia="Times New Roman" w:cs="Times New Roman"/>
          <w:sz w:val="27"/>
          <w:szCs w:val="27"/>
          <w:lang w:val="ru-RU" w:eastAsia="ru-RU"/>
        </w:rPr>
        <w:t>945</w:t>
      </w:r>
    </w:p>
    <w:p>
      <w:pPr>
        <w:jc w:val="right"/>
        <w:rPr>
          <w:rFonts w:ascii="Times New Roman" w:hAnsi="Times New Roman" w:eastAsia="Times New Roman" w:cs="Times New Roman"/>
          <w:sz w:val="27"/>
          <w:szCs w:val="27"/>
          <w:lang w:val="ru-RU" w:eastAsia="ru-RU"/>
        </w:rPr>
      </w:pPr>
    </w:p>
    <w:p>
      <w:pPr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QR-код, расположенный в правом верхнем углу первой страницы формы проверочного листа, предусмотренный постановлением Правительства Российской Федерации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>
      <w:pPr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3042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7"/>
                <w:szCs w:val="27"/>
                <w:lang w:val="ru-RU" w:eastAsia="ru-RU"/>
              </w:rPr>
            </w:pPr>
          </w:p>
          <w:p>
            <w:pPr>
              <w:jc w:val="both"/>
              <w:rPr>
                <w:rFonts w:ascii="Times New Roman" w:hAnsi="Times New Roman" w:eastAsia="Times New Roman" w:cs="Times New Roman"/>
                <w:sz w:val="27"/>
                <w:szCs w:val="27"/>
                <w:lang w:val="ru-RU" w:eastAsia="ru-RU"/>
              </w:rPr>
            </w:pPr>
          </w:p>
          <w:p>
            <w:pPr>
              <w:jc w:val="both"/>
              <w:rPr>
                <w:rFonts w:ascii="Times New Roman" w:hAnsi="Times New Roman" w:eastAsia="Times New Roman" w:cs="Times New Roman"/>
                <w:sz w:val="27"/>
                <w:szCs w:val="27"/>
                <w:lang w:val="ru-RU" w:eastAsia="ru-RU"/>
              </w:rPr>
            </w:pPr>
          </w:p>
          <w:p>
            <w:pPr>
              <w:jc w:val="both"/>
              <w:rPr>
                <w:rFonts w:ascii="Times New Roman" w:hAnsi="Times New Roman" w:eastAsia="Times New Roman" w:cs="Times New Roman"/>
                <w:sz w:val="27"/>
                <w:szCs w:val="27"/>
                <w:lang w:val="ru-RU" w:eastAsia="ru-RU"/>
              </w:rPr>
            </w:pPr>
          </w:p>
          <w:p>
            <w:pPr>
              <w:jc w:val="both"/>
              <w:rPr>
                <w:rFonts w:ascii="Times New Roman" w:hAnsi="Times New Roman" w:eastAsia="Times New Roman" w:cs="Times New Roman"/>
                <w:sz w:val="27"/>
                <w:szCs w:val="27"/>
                <w:lang w:val="ru-RU" w:eastAsia="ru-RU"/>
              </w:rPr>
            </w:pPr>
          </w:p>
          <w:p>
            <w:pPr>
              <w:jc w:val="both"/>
              <w:rPr>
                <w:rFonts w:ascii="Times New Roman" w:hAnsi="Times New Roman" w:eastAsia="Times New Roman" w:cs="Times New Roman"/>
                <w:sz w:val="27"/>
                <w:szCs w:val="27"/>
                <w:lang w:val="ru-RU" w:eastAsia="ru-RU"/>
              </w:rPr>
            </w:pPr>
          </w:p>
          <w:p>
            <w:pPr>
              <w:jc w:val="both"/>
              <w:rPr>
                <w:rFonts w:ascii="Times New Roman" w:hAnsi="Times New Roman" w:eastAsia="Times New Roman" w:cs="Times New Roman"/>
                <w:sz w:val="27"/>
                <w:szCs w:val="27"/>
                <w:lang w:val="ru-RU" w:eastAsia="ru-RU"/>
              </w:rPr>
            </w:pPr>
          </w:p>
        </w:tc>
      </w:tr>
    </w:tbl>
    <w:p>
      <w:pPr>
        <w:jc w:val="right"/>
        <w:rPr>
          <w:rFonts w:hint="default" w:ascii="Times New Roman" w:hAnsi="Times New Roman" w:eastAsia="Times New Roman" w:cs="Times New Roman"/>
          <w:sz w:val="27"/>
          <w:szCs w:val="27"/>
          <w:lang w:val="ru-RU"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val="ru-RU" w:eastAsia="ru-RU"/>
        </w:rPr>
        <w:t xml:space="preserve"> </w:t>
      </w:r>
    </w:p>
    <w:p>
      <w:pPr>
        <w:jc w:val="center"/>
        <w:rPr>
          <w:rFonts w:ascii="Times New Roman" w:hAnsi="Times New Roman" w:eastAsia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val="ru-RU" w:eastAsia="ru-RU"/>
        </w:rPr>
        <w:t xml:space="preserve">Проверочный лист </w:t>
      </w:r>
    </w:p>
    <w:p>
      <w:pPr>
        <w:jc w:val="center"/>
        <w:rPr>
          <w:rFonts w:ascii="Times New Roman" w:hAnsi="Times New Roman" w:eastAsia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val="ru-RU" w:eastAsia="ru-RU"/>
        </w:rPr>
        <w:t>(список контрольных вопросов), используемый при проведении проверки в рамках осуществления муниципального жилищного контроля на территории Анучинского муниципального округа</w:t>
      </w:r>
    </w:p>
    <w:p>
      <w:pPr>
        <w:jc w:val="center"/>
        <w:rPr>
          <w:rFonts w:ascii="Times New Roman" w:hAnsi="Times New Roman" w:eastAsia="Times New Roman" w:cs="Times New Roman"/>
          <w:b/>
          <w:sz w:val="27"/>
          <w:szCs w:val="27"/>
          <w:lang w:val="ru-RU" w:eastAsia="ru-RU"/>
        </w:rPr>
      </w:pPr>
    </w:p>
    <w:p>
      <w:pPr>
        <w:ind w:left="0" w:leftChars="0" w:firstLine="0" w:firstLineChars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u w:val="single"/>
          <w:lang w:val="ru-RU" w:eastAsia="ru-RU"/>
        </w:rPr>
        <w:t>Отдел</w:t>
      </w:r>
      <w:r>
        <w:rPr>
          <w:rFonts w:hint="default" w:ascii="Times New Roman" w:hAnsi="Times New Roman" w:eastAsia="Times New Roman" w:cs="Times New Roman"/>
          <w:sz w:val="26"/>
          <w:szCs w:val="26"/>
          <w:u w:val="single"/>
          <w:lang w:val="ru-RU" w:eastAsia="ru-RU"/>
        </w:rPr>
        <w:t xml:space="preserve"> финансового контроля а</w:t>
      </w:r>
      <w:r>
        <w:rPr>
          <w:rFonts w:ascii="Times New Roman" w:hAnsi="Times New Roman" w:eastAsia="Times New Roman" w:cs="Times New Roman"/>
          <w:sz w:val="26"/>
          <w:szCs w:val="26"/>
          <w:u w:val="single"/>
          <w:lang w:val="ru-RU" w:eastAsia="ru-RU"/>
        </w:rPr>
        <w:t>дминистрация Анучинского</w:t>
      </w:r>
      <w:r>
        <w:rPr>
          <w:rFonts w:hint="default" w:ascii="Times New Roman" w:hAnsi="Times New Roman" w:eastAsia="Times New Roman" w:cs="Times New Roman"/>
          <w:sz w:val="26"/>
          <w:szCs w:val="26"/>
          <w:u w:val="single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u w:val="single"/>
          <w:lang w:val="ru-RU" w:eastAsia="ru-RU"/>
        </w:rPr>
        <w:t>муниципального округа</w:t>
      </w:r>
      <w:r>
        <w:rPr>
          <w:rFonts w:hint="default" w:ascii="Times New Roman" w:hAnsi="Times New Roman" w:eastAsia="Times New Roman" w:cs="Times New Roman"/>
          <w:sz w:val="26"/>
          <w:szCs w:val="26"/>
          <w:u w:val="single"/>
          <w:lang w:val="ru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val="ru-RU" w:eastAsia="ru-RU"/>
        </w:rPr>
        <w:t xml:space="preserve"> </w:t>
      </w:r>
    </w:p>
    <w:p>
      <w:pPr>
        <w:ind w:left="0"/>
        <w:contextualSpacing/>
        <w:jc w:val="center"/>
        <w:rPr>
          <w:rFonts w:ascii="Times New Roman" w:hAnsi="Times New Roman" w:eastAsia="Times New Roman" w:cs="Times New Roman"/>
          <w:lang w:val="ru-RU" w:eastAsia="ru-RU" w:bidi="ar-SA"/>
        </w:rPr>
      </w:pPr>
      <w:r>
        <w:rPr>
          <w:rFonts w:ascii="Times New Roman" w:hAnsi="Times New Roman" w:eastAsia="Times New Roman" w:cs="Times New Roman"/>
          <w:lang w:val="ru-RU" w:eastAsia="ru-RU" w:bidi="ar-SA"/>
        </w:rPr>
        <w:t>(наименование контрольного (надзорного) органа)</w:t>
      </w:r>
    </w:p>
    <w:p>
      <w:pPr>
        <w:ind w:left="0"/>
        <w:contextualSpacing/>
        <w:jc w:val="center"/>
        <w:rPr>
          <w:rFonts w:ascii="Times New Roman" w:hAnsi="Times New Roman" w:eastAsia="Times New Roman" w:cs="Times New Roman"/>
          <w:sz w:val="26"/>
          <w:szCs w:val="26"/>
          <w:u w:val="single"/>
          <w:lang w:val="ru-RU" w:eastAsia="ru-RU" w:bidi="ar-SA"/>
        </w:rPr>
      </w:pPr>
      <w:r>
        <w:rPr>
          <w:rFonts w:ascii="Times New Roman" w:hAnsi="Times New Roman" w:eastAsia="Times New Roman" w:cs="Times New Roman"/>
          <w:sz w:val="26"/>
          <w:szCs w:val="26"/>
          <w:u w:val="single"/>
          <w:lang w:val="ru-RU" w:eastAsia="ru-RU" w:bidi="ar-SA"/>
        </w:rPr>
        <w:t xml:space="preserve">Муниципальный жилищный контроль на территории </w:t>
      </w:r>
    </w:p>
    <w:p>
      <w:pPr>
        <w:ind w:left="0"/>
        <w:contextualSpacing/>
        <w:jc w:val="center"/>
        <w:rPr>
          <w:rFonts w:ascii="Times New Roman" w:hAnsi="Times New Roman" w:eastAsia="Times New Roman" w:cs="Times New Roman"/>
          <w:sz w:val="26"/>
          <w:szCs w:val="26"/>
          <w:u w:val="single"/>
          <w:lang w:val="ru-RU" w:eastAsia="ru-RU" w:bidi="ar-SA"/>
        </w:rPr>
      </w:pPr>
      <w:r>
        <w:rPr>
          <w:rFonts w:ascii="Times New Roman" w:hAnsi="Times New Roman" w:eastAsia="Times New Roman" w:cs="Times New Roman"/>
          <w:sz w:val="26"/>
          <w:szCs w:val="26"/>
          <w:u w:val="single"/>
          <w:lang w:val="ru-RU" w:eastAsia="ru-RU" w:bidi="ar-SA"/>
        </w:rPr>
        <w:t>Анучинского муниципального округа</w:t>
      </w:r>
    </w:p>
    <w:p>
      <w:pPr>
        <w:ind w:left="0"/>
        <w:contextualSpacing/>
        <w:jc w:val="center"/>
        <w:rPr>
          <w:rFonts w:ascii="Times New Roman" w:hAnsi="Times New Roman" w:eastAsia="Times New Roman" w:cs="Times New Roman"/>
          <w:lang w:val="ru-RU" w:eastAsia="ru-RU" w:bidi="ar-SA"/>
        </w:rPr>
      </w:pPr>
      <w:r>
        <w:rPr>
          <w:rFonts w:ascii="Times New Roman" w:hAnsi="Times New Roman" w:eastAsia="Times New Roman" w:cs="Times New Roman"/>
          <w:lang w:val="ru-RU" w:eastAsia="ru-RU" w:bidi="ar-SA"/>
        </w:rPr>
        <w:t>(вид муниципального контроля)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default" w:ascii="Times New Roman" w:hAnsi="Times New Roman" w:eastAsia="Times New Roman" w:cs="Times New Roman"/>
          <w:color w:val="22272F"/>
          <w:sz w:val="26"/>
          <w:szCs w:val="26"/>
          <w:lang w:val="ru-RU" w:eastAsia="ru-RU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default" w:ascii="Times New Roman" w:hAnsi="Times New Roman" w:cs="Times New Roman"/>
          <w:color w:val="22272F"/>
          <w:sz w:val="26"/>
          <w:szCs w:val="26"/>
          <w:lang w:val="ru-RU"/>
        </w:rPr>
        <w:sectPr>
          <w:pgSz w:w="11907" w:h="16840"/>
          <w:pgMar w:top="1134" w:right="851" w:bottom="1134" w:left="1701" w:header="567" w:footer="720" w:gutter="0"/>
          <w:cols w:space="720" w:num="1"/>
          <w:docGrid w:linePitch="360" w:charSpace="0"/>
        </w:sectPr>
      </w:pP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</w:t>
      </w:r>
    </w:p>
    <w:p>
      <w:pPr>
        <w:rPr>
          <w:rFonts w:ascii="Times New Roman" w:hAnsi="Times New Roman" w:eastAsia="Times New Roman" w:cs="Times New Roman"/>
          <w:lang w:val="ru-RU" w:eastAsia="ru-RU"/>
        </w:rPr>
      </w:pPr>
      <w:r>
        <w:rPr>
          <w:rFonts w:ascii="Times New Roman" w:hAnsi="Times New Roman" w:eastAsia="Times New Roman" w:cs="Times New Roman"/>
          <w:lang w:val="ru-RU" w:eastAsia="ru-RU"/>
        </w:rPr>
        <w:t>(Место проведения контрольного мероприятия</w:t>
      </w:r>
    </w:p>
    <w:p>
      <w:pPr>
        <w:rPr>
          <w:rFonts w:ascii="Times New Roman" w:hAnsi="Times New Roman" w:eastAsia="Times New Roman" w:cs="Times New Roman"/>
          <w:lang w:val="ru-RU" w:eastAsia="ru-RU"/>
        </w:rPr>
      </w:pPr>
      <w:r>
        <w:rPr>
          <w:rFonts w:ascii="Times New Roman" w:hAnsi="Times New Roman" w:eastAsia="Times New Roman" w:cs="Times New Roman"/>
          <w:lang w:val="ru-RU" w:eastAsia="ru-RU"/>
        </w:rPr>
        <w:t xml:space="preserve"> с заполнением проверочного листа)</w:t>
      </w:r>
    </w:p>
    <w:p>
      <w:pPr>
        <w:ind w:left="0" w:firstLine="142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 w:bidi="ar-SA"/>
        </w:rPr>
        <w:t>___________________________________</w:t>
      </w:r>
    </w:p>
    <w:p>
      <w:pPr>
        <w:ind w:firstLine="709"/>
        <w:jc w:val="both"/>
        <w:rPr>
          <w:rFonts w:ascii="Times New Roman" w:hAnsi="Times New Roman" w:eastAsia="Times New Roman" w:cs="Times New Roman"/>
          <w:lang w:val="ru-RU" w:eastAsia="ru-RU"/>
        </w:rPr>
      </w:pPr>
      <w:r>
        <w:rPr>
          <w:rFonts w:ascii="Times New Roman" w:hAnsi="Times New Roman" w:eastAsia="Times New Roman" w:cs="Times New Roman"/>
          <w:lang w:val="ru-RU" w:eastAsia="ru-RU"/>
        </w:rPr>
        <w:t>(Дата заполнения проверочного листа)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  <w:sectPr>
          <w:type w:val="continuous"/>
          <w:pgSz w:w="11907" w:h="16840"/>
          <w:pgMar w:top="1134" w:right="851" w:bottom="1134" w:left="1701" w:header="567" w:footer="720" w:gutter="0"/>
          <w:pgNumType w:start="1"/>
          <w:cols w:space="3" w:num="2"/>
          <w:titlePg/>
          <w:docGrid w:linePitch="360" w:charSpace="0"/>
        </w:sectPr>
      </w:pPr>
    </w:p>
    <w:p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eastAsia="Times New Roman" w:cs="Times New Roman"/>
          <w:lang w:val="ru-RU" w:eastAsia="en-US"/>
        </w:rPr>
      </w:pPr>
      <w:r>
        <w:rPr>
          <w:rFonts w:ascii="Times New Roman" w:hAnsi="Times New Roman" w:eastAsia="Times New Roman" w:cs="Times New Roman"/>
          <w:lang w:val="ru-RU" w:eastAsia="ru-RU"/>
        </w:rPr>
        <w:t>(Реквизиты распоряжения о проведении проверки)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default" w:ascii="Times New Roman" w:hAnsi="Times New Roman" w:eastAsia="Times New Roman" w:cs="Times New Roman"/>
          <w:color w:val="22272F"/>
          <w:sz w:val="26"/>
          <w:szCs w:val="26"/>
          <w:lang w:val="ru-RU" w:eastAsia="ru-RU"/>
        </w:rPr>
      </w:pPr>
      <w:r>
        <w:rPr>
          <w:rFonts w:hint="default" w:ascii="Times New Roman" w:hAnsi="Times New Roman" w:eastAsia="Times New Roman" w:cs="Times New Roman"/>
          <w:color w:val="22272F"/>
          <w:sz w:val="26"/>
          <w:szCs w:val="26"/>
          <w:lang w:val="ru-RU" w:eastAsia="ru-RU"/>
        </w:rPr>
        <w:tab/>
      </w:r>
      <w:r>
        <w:rPr>
          <w:rFonts w:hint="default" w:ascii="Times New Roman" w:hAnsi="Times New Roman" w:eastAsia="Times New Roman" w:cs="Times New Roman"/>
          <w:color w:val="22272F"/>
          <w:sz w:val="26"/>
          <w:szCs w:val="26"/>
          <w:lang w:val="ru-RU" w:eastAsia="ru-RU"/>
        </w:rPr>
        <w:t xml:space="preserve">Реквизиты нормативного правового акта об утверждении формы проверочного листа: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default" w:ascii="Times New Roman" w:hAnsi="Times New Roman" w:cs="Times New Roman"/>
          <w:color w:val="22272F"/>
          <w:sz w:val="26"/>
          <w:szCs w:val="26"/>
          <w:lang w:val="ru-RU"/>
        </w:rPr>
        <w:sectPr>
          <w:type w:val="continuous"/>
          <w:pgSz w:w="11907" w:h="16840"/>
          <w:pgMar w:top="1134" w:right="851" w:bottom="1134" w:left="1701" w:header="567" w:footer="720" w:gutter="0"/>
          <w:cols w:space="720" w:num="1"/>
          <w:docGrid w:linePitch="360" w:charSpace="0"/>
        </w:sectPr>
      </w:pPr>
      <w:r>
        <w:rPr>
          <w:rFonts w:hint="default" w:ascii="Times New Roman" w:hAnsi="Times New Roman" w:eastAsia="Times New Roman" w:cs="Times New Roman"/>
          <w:color w:val="22272F"/>
          <w:sz w:val="26"/>
          <w:szCs w:val="26"/>
          <w:lang w:val="ru-RU" w:eastAsia="ru-RU"/>
        </w:rPr>
        <w:tab/>
      </w:r>
      <w:r>
        <w:rPr>
          <w:rFonts w:hint="default" w:ascii="Times New Roman" w:hAnsi="Times New Roman" w:eastAsia="Times New Roman" w:cs="Times New Roman"/>
          <w:color w:val="22272F"/>
          <w:sz w:val="26"/>
          <w:szCs w:val="26"/>
          <w:lang w:val="ru-RU" w:eastAsia="ru-RU"/>
        </w:rPr>
        <w:t xml:space="preserve">Вид контрольного (надзорного) мероприятия:_________________________ </w:t>
      </w:r>
      <w:bookmarkStart w:id="0" w:name="_GoBack"/>
      <w:bookmarkEnd w:id="0"/>
    </w:p>
    <w:p>
      <w:pPr>
        <w:ind w:firstLine="910" w:firstLineChars="35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  <w:t>Объект муниципального контроля, в отношении которого проводится контрольное (надзорное) мероприятие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:_________________________________________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  <w:t xml:space="preserve">Фамилия, имя и отчество (при наличии) гражданина или ИП, его ИИН и (или) основной государственный регистрационный номер ИП, адрес регистрации гражданина или ИП, наименование ЮЛ, его ИИН и (или) основной государственный регистрационный номер, адрес ЮЛ (его филиалов, представительств, обособленных структурных подразделений), являющихся контролируемыми лицами: 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>
      <w:pPr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  <w:t>Учетный номер контрольного (надзорного) мероприятия: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__________________</w:t>
      </w:r>
    </w:p>
    <w:p>
      <w:pPr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:____________________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>
      <w:pPr>
        <w:jc w:val="both"/>
        <w:rPr>
          <w:rFonts w:ascii="Times New Roman" w:hAnsi="Times New Roman" w:eastAsia="Times New Roman" w:cs="Times New Roman"/>
          <w:sz w:val="27"/>
          <w:szCs w:val="27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jc w:val="both"/>
        <w:rPr>
          <w:rFonts w:ascii="Times New Roman" w:hAnsi="Times New Roman" w:eastAsia="Times New Roman" w:cs="Times New Roman"/>
          <w:sz w:val="27"/>
          <w:szCs w:val="27"/>
          <w:lang w:val="ru-RU" w:eastAsia="ru-RU"/>
        </w:rPr>
      </w:pPr>
    </w:p>
    <w:p>
      <w:pPr>
        <w:ind w:firstLine="709"/>
        <w:jc w:val="center"/>
        <w:rPr>
          <w:rFonts w:ascii="Times New Roman" w:hAnsi="Times New Roman" w:eastAsia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val="ru-RU" w:eastAsia="ru-RU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</w:t>
      </w:r>
    </w:p>
    <w:p>
      <w:pPr>
        <w:pStyle w:val="6"/>
        <w:rPr>
          <w:rFonts w:ascii="Times New Roman" w:hAnsi="Times New Roman" w:cs="Times New Roman"/>
          <w:sz w:val="26"/>
          <w:szCs w:val="26"/>
        </w:rPr>
      </w:pPr>
    </w:p>
    <w:tbl>
      <w:tblPr>
        <w:tblStyle w:val="3"/>
        <w:tblW w:w="9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271"/>
        <w:gridCol w:w="650"/>
        <w:gridCol w:w="675"/>
        <w:gridCol w:w="1525"/>
        <w:gridCol w:w="2375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N№ п/п</w:t>
            </w:r>
          </w:p>
        </w:tc>
        <w:tc>
          <w:tcPr>
            <w:tcW w:w="2271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требований составляющими предмет проверки*</w:t>
            </w:r>
            <w:r>
              <w:fldChar w:fldCharType="begin"/>
            </w:r>
            <w:r>
              <w:instrText xml:space="preserve"> HYPERLINK \l "P376"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850" w:type="dxa"/>
            <w:gridSpan w:val="3"/>
          </w:tcPr>
          <w:p>
            <w:pPr>
              <w:pStyle w:val="6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2375" w:type="dxa"/>
            <w:vMerge w:val="restart"/>
          </w:tcPr>
          <w:p>
            <w:pPr>
              <w:pStyle w:val="6"/>
              <w:ind w:left="0" w:leftChars="0" w:firstLine="200" w:firstLineChars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1825" w:type="dxa"/>
            <w:vMerge w:val="restart"/>
          </w:tcPr>
          <w:p>
            <w:pPr>
              <w:pStyle w:val="6"/>
              <w:ind w:left="0" w:leftChars="0" w:firstLine="20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lang w:val="ru-RU" w:eastAsia="ru-RU"/>
              </w:rPr>
            </w:pPr>
          </w:p>
        </w:tc>
        <w:tc>
          <w:tcPr>
            <w:tcW w:w="2271" w:type="dxa"/>
            <w:vMerge w:val="continue"/>
          </w:tcPr>
          <w:p>
            <w:pPr>
              <w:rPr>
                <w:rFonts w:ascii="Times New Roman" w:hAnsi="Times New Roman" w:eastAsia="Times New Roman" w:cs="Times New Roman"/>
                <w:lang w:val="ru-RU" w:eastAsia="ru-RU"/>
              </w:rPr>
            </w:pPr>
          </w:p>
        </w:tc>
        <w:tc>
          <w:tcPr>
            <w:tcW w:w="650" w:type="dxa"/>
          </w:tcPr>
          <w:p>
            <w:pPr>
              <w:pStyle w:val="6"/>
              <w:ind w:firstLine="2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5" w:type="dxa"/>
          </w:tcPr>
          <w:p>
            <w:pPr>
              <w:pStyle w:val="6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5" w:type="dxa"/>
          </w:tcPr>
          <w:p>
            <w:pPr>
              <w:pStyle w:val="6"/>
              <w:ind w:left="0" w:leftChars="0"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Неприменимо</w:t>
            </w:r>
          </w:p>
        </w:tc>
        <w:tc>
          <w:tcPr>
            <w:tcW w:w="2375" w:type="dxa"/>
            <w:vMerge w:val="continue"/>
          </w:tcPr>
          <w:p>
            <w:pPr>
              <w:rPr>
                <w:rFonts w:ascii="Times New Roman" w:hAnsi="Times New Roman" w:eastAsia="Times New Roman" w:cs="Times New Roman"/>
                <w:lang w:val="ru-RU" w:eastAsia="ru-RU"/>
              </w:rPr>
            </w:pPr>
          </w:p>
        </w:tc>
        <w:tc>
          <w:tcPr>
            <w:tcW w:w="1825" w:type="dxa"/>
            <w:vMerge w:val="continue"/>
          </w:tcPr>
          <w:p>
            <w:pPr>
              <w:rPr>
                <w:rFonts w:ascii="Times New Roman" w:hAnsi="Times New Roman" w:eastAsia="Times New Roman" w:cs="Times New Roman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1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650" w:type="dxa"/>
          </w:tcPr>
          <w:p>
            <w:pPr>
              <w:pStyle w:val="6"/>
              <w:ind w:firstLine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>
            <w:pPr>
              <w:pStyle w:val="6"/>
              <w:ind w:firstLine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6"/>
              <w:ind w:firstLine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"consultantplus://offline/ref=9F8FEC50F1D48857D946FF2012C6871FCB93963B3D74CFEE48D25B12E3DF691D2FE9421889C3520D36DD70E419FBACCCA1CAFD6FC0F190C303M6L"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"consultantplus://offline/ref=9F8FEC50F1D48857D946FF2012C6871FCB9196353772CFEE48D25B12E3DF691D2FE9421889C2550839DD70E419FBACCCA1CAFD6FC0F190C303M6L"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"ж" 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15.05.2013 №416) (далее – Правил № 416);</w:t>
            </w:r>
          </w:p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"consultantplus://offline/ref=9F8FEC50F1D48857D946FF2012C6871FCB93963E377FCFEE48D25B12E3DF691D2FE9421889C2540A30DD70E419FBACCCA1CAFD6FC0F190C303M6L"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№354) (далее – Правил № 354);</w:t>
            </w:r>
          </w:p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"consultantplus://offline/ref=9F8FEC50F1D48857D946FF2012C6871FCB93963E377FCFEE48D25B12E3DF691D2FE942188AC75E58609271B85CA8BFCDA0CAFF68DF0FMAL"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 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№354;</w:t>
            </w:r>
          </w:p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"consultantplus://offline/ref=9F8FEC50F1D48857D946FF2012C6871FCB93963E377FCFEE48D25B12E3DF691D2FE9421889C3570834DD70E419FBACCCA1CAFD6FC0F190C303M6L"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"consultantplus://offline/ref=9F8FEC50F1D48857D946FF2012C6871FCB93963E377FCFEE48D25B12E3DF691D2FE9421D8EC55E58609271B85CA8BFCDA0CAFF68DF0FMAL"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 2 к Правилам № 354</w:t>
            </w:r>
          </w:p>
        </w:tc>
        <w:tc>
          <w:tcPr>
            <w:tcW w:w="1825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всех видов фундамента?</w:t>
            </w:r>
          </w:p>
        </w:tc>
        <w:tc>
          <w:tcPr>
            <w:tcW w:w="650" w:type="dxa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"consultantplus://offline/ref=9F8FEC50F1D48857D946FF2012C6871FCB93963B3D74CFEE48D25B12E3DF691D2FE9421889C3540D34DD70E419FBACCCA1CAFD6FC0F190C303M6L"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"consultantplus://offline/ref=9F8FEC50F1D48857D946FF2012C6871FCB93963B3D74CFEE48D25B12E3DF691D2FE9421F89CB5E58609271B85CA8BFCDA0CAFF68DF0FMAL"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"consultantplus://offline/ref=9F8FEC50F1D48857D946FF2012C6871FCB9090353C76CFEE48D25B12E3DF691D2FE9421889C2550933DD70E419FBACCCA1CAFD6FC0F190C303M6L"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п"а"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fldChar w:fldCharType="begin"/>
            </w:r>
            <w:r>
              <w:instrText xml:space="preserve"> HYPERLINK "consultantplus://offline/ref=9F8FEC50F1D48857D946FF2012C6871FCB9090353C76CFEE48D25B12E3DF691D2FE9421889C2550938DD70E419FBACCCA1CAFD6FC0F190C303M6L"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"з" 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№491; </w:t>
            </w:r>
          </w:p>
        </w:tc>
        <w:tc>
          <w:tcPr>
            <w:tcW w:w="1825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650" w:type="dxa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"consultantplus://offline/ref=9F8FEC50F1D48857D946FF2012C6871FCB93963B3D74CFEE48D25B12E3DF691D2FE9421889C3540D34DD70E419FBACCCA1CAFD6FC0F190C303M6L"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"consultantplus://offline/ref=9F8FEC50F1D48857D946FF2012C6871FCB93963B3D74CFEE48D25B12E3DF691D2FE9421F89CB5E58609271B85CA8BFCDA0CAFF68DF0FMAL"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 ст.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"consultantplus://offline/ref=9F8FEC50F1D48857D946FF2012C6871FCB9196353772CFEE48D25B12E3DF691D2FE9421889C2550F37DD70E419FBACCCA1CAFD6FC0F190C303M6L"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"д" 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</w:tc>
        <w:tc>
          <w:tcPr>
            <w:tcW w:w="1825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650" w:type="dxa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"consultantplus://offline/ref=9F8FEC50F1D48857D946FF2012C6871FCB93963B3D74CFEE48D25B12E3DF691D2FE9421889C3540D34DD70E419FBACCCA1CAFD6FC0F190C303M6L"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"consultantplus://offline/ref=9F8FEC50F1D48857D946FF2012C6871FCB93963B3D74CFEE48D25B12E3DF691D2FE9421F89CB5E58609271B85CA8BFCDA0CAFF68DF0FMAL"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 ст.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"consultantplus://offline/ref=9F8FEC50F1D48857D946FF2012C6871FCB9196353772CFEE48D25B12E3DF691D2FE9421889C2550F37DD70E419FBACCCA1CAFD6FC0F190C303M6L"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"д" 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</w:tc>
        <w:tc>
          <w:tcPr>
            <w:tcW w:w="1825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650" w:type="dxa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"consultantplus://offline/ref=9F8FEC50F1D48857D946FF2012C6871FCB93963B3D74CFEE48D25B12E3DF691D2FE9421889C3540D34DD70E419FBACCCA1CAFD6FC0F190C303M6L"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"consultantplus://offline/ref=9F8FEC50F1D48857D946FF2012C6871FCB93963B3D74CFEE48D25B12E3DF691D2FE9421F89CB5E58609271B85CA8BFCDA0CAFF68DF0FMAL"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 ст.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"consultantplus://offline/ref=9F8FEC50F1D48857D946FF2012C6871FCB9196353772CFEE48D25B12E3DF691D2FE9421889C2550F37DD70E419FBACCCA1CAFD6FC0F190C303M6L"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"д" 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</w:tc>
        <w:tc>
          <w:tcPr>
            <w:tcW w:w="1825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650" w:type="dxa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"consultantplus://offline/ref=9F8FEC50F1D48857D946FF2012C6871FCB93963B3D74CFEE48D25B12E3DF691D2FE9421889C3540D34DD70E419FBACCCA1CAFD6FC0F190C303M6L"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"consultantplus://offline/ref=9F8FEC50F1D48857D946FF2012C6871FCB93963B3D74CFEE48D25B12E3DF691D2FE9421F89CB5E58609271B85CA8BFCDA0CAFF68DF0FMAL"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 ст.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"consultantplus://offline/ref=9F8FEC50F1D48857D946FF2012C6871FCB9196353772CFEE48D25B12E3DF691D2FE9421889C2550F37DD70E419FBACCCA1CAFD6FC0F190C303M6L"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"д" п.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</w:tc>
        <w:tc>
          <w:tcPr>
            <w:tcW w:w="1825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650" w:type="dxa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"consultantplus://offline/ref=9F8FEC50F1D48857D946FF2012C6871FCB93963B3D74CFEE48D25B12E3DF691D2FE9421889C3540D34DD70E419FBACCCA1CAFD6FC0F190C303M6L"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"consultantplus://offline/ref=9F8FEC50F1D48857D946FF2012C6871FCB93963B3D74CFEE48D25B12E3DF691D2FE9421F89CB5E58609271B85CA8BFCDA0CAFF68DF0FMAL"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 ст.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"consultantplus://offline/ref=9F8FEC50F1D48857D946FF2012C6871FCB9196353772CFEE48D25B12E3DF691D2FE9421889C2550F37DD70E419FBACCCA1CAFD6FC0F190C303M6L"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"д" п.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</w:tc>
        <w:tc>
          <w:tcPr>
            <w:tcW w:w="1825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650" w:type="dxa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"consultantplus://offline/ref=9F8FEC50F1D48857D946FF2012C6871FCB93963B3D74CFEE48D25B12E3DF691D2FE9421889C3540D34DD70E419FBACCCA1CAFD6FC0F190C303M6L"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"consultantplus://offline/ref=9F8FEC50F1D48857D946FF2012C6871FCB93963B3D74CFEE48D25B12E3DF691D2FE9421F89CB5E58609271B85CA8BFCDA0CAFF68DF0FMAL"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 ст.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"consultantplus://offline/ref=9F8FEC50F1D48857D946FF2012C6871FCB9196353772CFEE48D25B12E3DF691D2FE9421889C2550F37DD70E419FBACCCA1CAFD6FC0F190C303M6L"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"д" 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</w:tc>
        <w:tc>
          <w:tcPr>
            <w:tcW w:w="1825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650" w:type="dxa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"consultantplus://offline/ref=9F8FEC50F1D48857D946FF2012C6871FCB93963B3D74CFEE48D25B12E3DF691D2FE9421889C3540D34DD70E419FBACCCA1CAFD6FC0F190C303M6L"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"consultantplus://offline/ref=9F8FEC50F1D48857D946FF2012C6871FCB93963B3D74CFEE48D25B12E3DF691D2FE9421F89CB5E58609271B85CA8BFCDA0CAFF68DF0FMAL"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 ст.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"consultantplus://offline/ref=9F8FEC50F1D48857D946FF2012C6871FCB9196353772CFEE48D25B12E3DF691D2FE9421889C2550F37DD70E419FBACCCA1CAFD6FC0F190C303M6L"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"д" пункта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</w:tc>
        <w:tc>
          <w:tcPr>
            <w:tcW w:w="1825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650" w:type="dxa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"consultantplus://offline/ref=9F8FEC50F1D48857D946FF2012C6871FCB93963B3D74CFEE48D25B12E3DF691D2FE9421889C3540D34DD70E419FBACCCA1CAFD6FC0F190C303M6L"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"consultantplus://offline/ref=9F8FEC50F1D48857D946FF2012C6871FCB93963B3D74CFEE48D25B12E3DF691D2FE9421F89CB5E58609271B85CA8BFCDA0CAFF68DF0FMAL"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 ст.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"consultantplus://offline/ref=9F8FEC50F1D48857D946FF2012C6871FCB9196353772CFEE48D25B12E3DF691D2FE9421889C2550F37DD70E419FBACCCA1CAFD6FC0F190C303M6L"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подпункт "д" п.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</w:tc>
        <w:tc>
          <w:tcPr>
            <w:tcW w:w="1825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650" w:type="dxa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"consultantplus://offline/ref=9F8FEC50F1D48857D946FF2012C6871FCB93963B3D74CFEE48D25B12E3DF691D2FE9421889C3540D34DD70E419FBACCCA1CAFD6FC0F190C303M6L"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"consultantplus://offline/ref=9F8FEC50F1D48857D946FF2012C6871FCB93963B3D74CFEE48D25B12E3DF691D2FE9421F89CB5E58609271B85CA8BFCDA0CAFF68DF0FMAL"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 ст.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"consultantplus://offline/ref=9F8FEC50F1D48857D946FF2012C6871FCB9196353772CFEE48D25B12E3DF691D2FE9421889C2550F37DD70E419FBACCCA1CAFD6FC0F190C303M6L"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"д" 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1825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650" w:type="dxa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"consultantplus://offline/ref=9F8FEC50F1D48857D946FF2012C6871FCB93963B3D74CFEE48D25B12E3DF691D2FE9421889C3540D34DD70E419FBACCCA1CAFD6FC0F190C303M6L"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"consultantplus://offline/ref=9F8FEC50F1D48857D946FF2012C6871FCB93963B3D74CFEE48D25B12E3DF691D2FE9421F89CB5E58609271B85CA8BFCDA0CAFF68DF0FMAL"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 ст.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"consultantplus://offline/ref=9F8FEC50F1D48857D946FF2012C6871FCB9196353772CFEE48D25B12E3DF691D2FE9421889C2550F37DD70E419FBACCCA1CAFD6FC0F190C303M6L"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"д" 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</w:tc>
        <w:tc>
          <w:tcPr>
            <w:tcW w:w="1825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650" w:type="dxa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"consultantplus://offline/ref=9F8FEC50F1D48857D946FF2012C6871FCB93963B3D74CFEE48D25B12E3DF691D2FE9421889C3540D34DD70E419FBACCCA1CAFD6FC0F190C303M6L"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"consultantplus://offline/ref=9F8FEC50F1D48857D946FF2012C6871FCB93963B3D74CFEE48D25B12E3DF691D2FE9421F89CB5E58609271B85CA8BFCDA0CAFF68DF0FMAL"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 ст.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650" w:type="dxa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"consultantplus://offline/ref=9F8FEC50F1D48857D946FF2012C6871FCB93963B3D74CFEE48D25B12E3DF691D2FE9421889C3540D34DD70E419FBACCCA1CAFD6FC0F190C303M6L"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"consultantplus://offline/ref=9F8FEC50F1D48857D946FF2012C6871FCB93963B3D74CFEE48D25B12E3DF691D2FE9421F89CB5E58609271B85CA8BFCDA0CAFF68DF0FMAL"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 ст.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"consultantplus://offline/ref=9F8FEC50F1D48857D946FF2012C6871FCB9196353772CFEE48D25B12E3DF691D2FE9421889C2550F37DD70E419FBACCCA1CAFD6FC0F190C303M6L"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"д" 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</w:tc>
        <w:tc>
          <w:tcPr>
            <w:tcW w:w="1825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650" w:type="dxa"/>
            <w:vAlign w:val="bottom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ст.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"consultantplus://offline/ref=9F8FEC50F1D48857D946FF2012C6871FCB93963E377FCFEE48D25B12E3DF691D2FE9421889C2550B33DD70E419FBACCCA1CAFD6FC0F190C303M6L"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"д" 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  <w:tc>
          <w:tcPr>
            <w:tcW w:w="1825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650" w:type="dxa"/>
            <w:vAlign w:val="bottom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ст.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fldChar w:fldCharType="begin"/>
            </w:r>
            <w:r>
              <w:instrText xml:space="preserve"> HYPERLINK "consultantplus://offline/ref=9F8FEC50F1D48857D946FF2012C6871FCB93963E377FCFEE48D25B12E3DF691D2FE9421889C2550B33DD70E419FBACCCA1CAFD6FC0F190C303M6L"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"д" 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  <w:tc>
          <w:tcPr>
            <w:tcW w:w="1825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650" w:type="dxa"/>
            <w:vAlign w:val="bottom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"consultantplus://offline/ref=9F8FEC50F1D48857D946FF2012C6871FCB93963B3D74CFEE48D25B12E3DF691D2FE9421E8FC55E58609271B85CA8BFCDA0CAFF68DF0FMAL"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"consultantplus://offline/ref=9F8FEC50F1D48857D946FF2012C6871FCB93963B3D74CFEE48D25B12E3DF691D2FE9421889C3540D34DD70E419FBACCCA1CAFD6FC0F190C303M6L"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"consultantplus://offline/ref=9F8FEC50F1D48857D946FF2012C6871FCB93963B3D74CFEE48D25B12E3DF691D2FE9421F89CB5E58609271B85CA8BFCDA0CAFF68DF0FMAL"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fldChar w:fldCharType="begin"/>
            </w:r>
            <w:r>
              <w:instrText xml:space="preserve"> HYPERLINK "consultantplus://offline/ref=9F8FEC50F1D48857D946FF2012C6871FCB93963B3D74CFEE48D25B12E3DF691D2FE9421E8FCA5E58609271B85CA8BFCDA0CAFF68DF0FMAL"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 ст.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>
            <w:pPr>
              <w:pStyle w:val="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Примечание: Количество вопросов, отражающих содержание обязательных требований, исследуемых при проведении плановой проверки, определяются исходя из конструктивных особенностей дома.</w:t>
      </w:r>
    </w:p>
    <w:p>
      <w:pPr>
        <w:pStyle w:val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Пояснения и дополнения по вопросам, содержащимся в перечне: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7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Подписи лица (лиц), проводящего (проводящих) проверку: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Должность, Ф.И.О.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Должность, Ф.И.О.</w:t>
      </w:r>
    </w:p>
    <w:p>
      <w:pPr>
        <w:pStyle w:val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проверочным листом ознакомлен(а):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</w:t>
      </w:r>
      <w:r>
        <w:rPr>
          <w:rFonts w:ascii="Times New Roman" w:hAnsi="Times New Roman" w:cs="Times New Roman"/>
          <w:lang w:val="ru-RU"/>
        </w:rPr>
        <w:t>ЮЛ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ru-RU"/>
        </w:rPr>
        <w:t>ИП</w:t>
      </w:r>
      <w:r>
        <w:rPr>
          <w:rFonts w:ascii="Times New Roman" w:hAnsi="Times New Roman" w:cs="Times New Roman"/>
        </w:rPr>
        <w:t>,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его уполномоченного представителя)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>__» _______________ 20__ г. _______________________________________________</w:t>
      </w:r>
    </w:p>
    <w:p>
      <w:pPr>
        <w:pStyle w:val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Отметка об отказе ознакомления с проверочным листом: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проводящего проверку)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>_» _______________ 20__ г.________________________________________________</w:t>
      </w:r>
    </w:p>
    <w:p>
      <w:pPr>
        <w:pStyle w:val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</w:t>
      </w:r>
      <w:r>
        <w:rPr>
          <w:rFonts w:ascii="Times New Roman" w:hAnsi="Times New Roman" w:cs="Times New Roman"/>
          <w:lang w:val="ru-RU"/>
        </w:rPr>
        <w:t>ЮЛ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ru-RU"/>
        </w:rPr>
        <w:t>ИП</w:t>
      </w:r>
      <w:r>
        <w:rPr>
          <w:rFonts w:ascii="Times New Roman" w:hAnsi="Times New Roman" w:cs="Times New Roman"/>
        </w:rPr>
        <w:t>, его уполномоченного представителя)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>_» _______________ 20__ г.________________________________________________</w:t>
      </w:r>
    </w:p>
    <w:p>
      <w:pPr>
        <w:pStyle w:val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>
      <w:pPr>
        <w:pStyle w:val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проводящего проверку)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>__» _______________ 20__ г. ________________________________________________</w:t>
      </w:r>
    </w:p>
    <w:p>
      <w:pPr>
        <w:pStyle w:val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</w:t>
      </w:r>
    </w:p>
    <w:p>
      <w:pPr>
        <w:jc w:val="both"/>
        <w:rPr>
          <w:rFonts w:ascii="Times New Roman" w:hAnsi="Times New Roman" w:eastAsia="Times New Roman" w:cs="Times New Roman"/>
          <w:sz w:val="27"/>
          <w:szCs w:val="27"/>
          <w:lang w:val="ru-RU" w:eastAsia="ru-RU"/>
        </w:rPr>
      </w:pPr>
    </w:p>
    <w:p/>
    <w:sectPr>
      <w:pgSz w:w="11906" w:h="16838"/>
      <w:pgMar w:top="1440" w:right="7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F609C"/>
    <w:rsid w:val="507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ConsPlusNormal"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Times New Roman" w:cs="Arial"/>
      <w:sz w:val="16"/>
      <w:szCs w:val="16"/>
      <w:lang w:val="ru-RU" w:eastAsia="ru-RU" w:bidi="ar-SA"/>
    </w:rPr>
  </w:style>
  <w:style w:type="paragraph" w:customStyle="1" w:styleId="7">
    <w:name w:val="ConsPlusNonformat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2022-10-24T02:04:00Z</dcterms:created>
  <dc:creator>MehovskiyVV</dc:creator>
  <cp:lastModifiedBy>MehovskiyVV</cp:lastModifiedBy>
  <dcterms:modified xsi:type="dcterms:W3CDTF">2022-10-24T02:07:11Z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817DA8ADB06F4BABB708DFBE34204757</vt:lpwstr>
  </property>
</Properties>
</file>