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B65C" w14:textId="12A432DE" w:rsidR="008F0C02" w:rsidRDefault="00572D37" w:rsidP="000953E3">
      <w:pPr>
        <w:shd w:val="clear" w:color="auto" w:fill="FFFFFF"/>
        <w:tabs>
          <w:tab w:val="left" w:pos="8252"/>
        </w:tabs>
        <w:rPr>
          <w:bCs/>
          <w:sz w:val="28"/>
        </w:rPr>
      </w:pPr>
      <w:r>
        <w:rPr>
          <w:color w:val="000000"/>
          <w:sz w:val="10"/>
          <w:szCs w:val="24"/>
          <w:vertAlign w:val="subscript"/>
        </w:rPr>
        <w:tab/>
      </w:r>
    </w:p>
    <w:p w14:paraId="4FECD411" w14:textId="77777777" w:rsidR="008F0C02" w:rsidRDefault="002F7DD6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581430A3" wp14:editId="199AC9F0">
            <wp:extent cx="638175" cy="904875"/>
            <wp:effectExtent l="0" t="0" r="0" b="0"/>
            <wp:docPr id="1" name="Рисунок 10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788D" w14:textId="77777777" w:rsidR="008F0C02" w:rsidRDefault="008F0C02">
      <w:pPr>
        <w:shd w:val="clear" w:color="auto" w:fill="FFFFFF"/>
        <w:jc w:val="center"/>
        <w:rPr>
          <w:color w:val="000000"/>
          <w:sz w:val="10"/>
        </w:rPr>
      </w:pPr>
    </w:p>
    <w:p w14:paraId="006D940A" w14:textId="77777777"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06D4FCCF" w14:textId="77777777"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14:paraId="33F33504" w14:textId="77777777" w:rsidR="008F0C02" w:rsidRDefault="008F0C02">
      <w:pPr>
        <w:shd w:val="clear" w:color="auto" w:fill="FFFFFF"/>
        <w:rPr>
          <w:sz w:val="16"/>
        </w:rPr>
      </w:pPr>
    </w:p>
    <w:p w14:paraId="1445B90E" w14:textId="77777777" w:rsidR="008F0C02" w:rsidRDefault="002F7DD6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51D8FAB4" w14:textId="77777777" w:rsidR="008F0C02" w:rsidRDefault="008F0C02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0C16BED2" w14:textId="77777777"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5FA33DFA" w14:textId="77777777"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148D88CC" w14:textId="4A9AE08C" w:rsidR="008F0C02" w:rsidRDefault="000B56C4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30.12.2021</w:t>
      </w:r>
      <w:r w:rsidR="002F7DD6">
        <w:rPr>
          <w:color w:val="000000"/>
        </w:rPr>
        <w:t xml:space="preserve">                       </w:t>
      </w:r>
      <w:r w:rsidR="00286843">
        <w:rPr>
          <w:color w:val="000000"/>
        </w:rPr>
        <w:t xml:space="preserve">                     </w:t>
      </w:r>
      <w:r w:rsidR="002F7DD6">
        <w:rPr>
          <w:color w:val="000000"/>
        </w:rPr>
        <w:t xml:space="preserve">    </w:t>
      </w:r>
      <w:r w:rsidR="002F7DD6">
        <w:rPr>
          <w:color w:val="000000"/>
          <w:sz w:val="28"/>
        </w:rPr>
        <w:t xml:space="preserve">с. Анучино                  </w:t>
      </w:r>
      <w:r w:rsidR="00286843">
        <w:rPr>
          <w:color w:val="000000"/>
          <w:sz w:val="28"/>
        </w:rPr>
        <w:t xml:space="preserve">   </w:t>
      </w:r>
      <w:bookmarkStart w:id="0" w:name="_GoBack"/>
      <w:bookmarkEnd w:id="0"/>
      <w:r w:rsidR="002F7DD6">
        <w:rPr>
          <w:color w:val="000000"/>
          <w:sz w:val="28"/>
        </w:rPr>
        <w:t xml:space="preserve">          №    </w:t>
      </w:r>
      <w:r>
        <w:rPr>
          <w:color w:val="000000"/>
          <w:sz w:val="28"/>
        </w:rPr>
        <w:t>1080</w:t>
      </w:r>
    </w:p>
    <w:p w14:paraId="14C5BFF2" w14:textId="77777777" w:rsidR="008F0C02" w:rsidRDefault="008F0C02">
      <w:pPr>
        <w:jc w:val="both"/>
        <w:rPr>
          <w:sz w:val="16"/>
          <w:szCs w:val="16"/>
        </w:rPr>
      </w:pPr>
    </w:p>
    <w:p w14:paraId="0161657C" w14:textId="77777777" w:rsidR="008F0C02" w:rsidRDefault="008F0C02">
      <w:pPr>
        <w:shd w:val="clear" w:color="auto" w:fill="FFFFFF"/>
        <w:rPr>
          <w:b/>
          <w:sz w:val="28"/>
        </w:rPr>
      </w:pPr>
    </w:p>
    <w:p w14:paraId="70519135" w14:textId="064031CB" w:rsidR="008F0C02" w:rsidRPr="00BC37C5" w:rsidRDefault="00BC37C5" w:rsidP="00BC37C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lang w:eastAsia="en-US"/>
        </w:rPr>
      </w:pPr>
      <w:r w:rsidRPr="00BC37C5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bookmarkStart w:id="1" w:name="_Hlk89701212"/>
      <w:r w:rsidRPr="00BC37C5">
        <w:rPr>
          <w:b/>
          <w:sz w:val="28"/>
        </w:rPr>
        <w:t xml:space="preserve">в сфере благоустройства </w:t>
      </w:r>
      <w:bookmarkEnd w:id="1"/>
      <w:r w:rsidR="002F7DD6" w:rsidRPr="00BC37C5">
        <w:rPr>
          <w:rFonts w:eastAsia="Calibri"/>
          <w:b/>
          <w:bCs/>
          <w:sz w:val="28"/>
          <w:lang w:eastAsia="en-US"/>
        </w:rPr>
        <w:t>на территории Анучинского муниципального округа</w:t>
      </w:r>
      <w:r w:rsidR="00340973" w:rsidRPr="00BC37C5">
        <w:rPr>
          <w:rFonts w:eastAsia="Calibri"/>
          <w:b/>
          <w:bCs/>
          <w:sz w:val="28"/>
          <w:lang w:eastAsia="en-US"/>
        </w:rPr>
        <w:t xml:space="preserve"> </w:t>
      </w:r>
      <w:proofErr w:type="gramStart"/>
      <w:r w:rsidR="00340973" w:rsidRPr="00BC37C5">
        <w:rPr>
          <w:rFonts w:eastAsia="Calibri"/>
          <w:b/>
          <w:bCs/>
          <w:sz w:val="28"/>
          <w:lang w:eastAsia="en-US"/>
        </w:rPr>
        <w:t xml:space="preserve">на </w:t>
      </w:r>
      <w:r w:rsidR="00C314F9" w:rsidRPr="00BC37C5">
        <w:rPr>
          <w:rFonts w:eastAsia="Calibri"/>
          <w:b/>
          <w:bCs/>
          <w:sz w:val="28"/>
          <w:lang w:eastAsia="en-US"/>
        </w:rPr>
        <w:t xml:space="preserve"> 2022</w:t>
      </w:r>
      <w:proofErr w:type="gramEnd"/>
      <w:r w:rsidR="002F7DD6" w:rsidRPr="00BC37C5">
        <w:rPr>
          <w:rFonts w:eastAsia="Calibri"/>
          <w:b/>
          <w:bCs/>
          <w:sz w:val="28"/>
          <w:lang w:eastAsia="en-US"/>
        </w:rPr>
        <w:t xml:space="preserve"> год </w:t>
      </w:r>
      <w:r w:rsidR="00BE6286" w:rsidRPr="00BC37C5">
        <w:rPr>
          <w:rFonts w:eastAsia="Calibri"/>
          <w:b/>
          <w:bCs/>
          <w:sz w:val="28"/>
          <w:lang w:eastAsia="en-US"/>
        </w:rPr>
        <w:t xml:space="preserve"> и плановый период 20</w:t>
      </w:r>
      <w:r w:rsidR="00C314F9" w:rsidRPr="00BC37C5">
        <w:rPr>
          <w:rFonts w:eastAsia="Calibri"/>
          <w:b/>
          <w:bCs/>
          <w:sz w:val="28"/>
          <w:lang w:eastAsia="en-US"/>
        </w:rPr>
        <w:t>2</w:t>
      </w:r>
      <w:r w:rsidR="00BE6286" w:rsidRPr="00BC37C5">
        <w:rPr>
          <w:rFonts w:eastAsia="Calibri"/>
          <w:b/>
          <w:bCs/>
          <w:sz w:val="28"/>
          <w:lang w:eastAsia="en-US"/>
        </w:rPr>
        <w:t>3</w:t>
      </w:r>
      <w:r w:rsidR="00C314F9" w:rsidRPr="00BC37C5">
        <w:rPr>
          <w:rFonts w:eastAsia="Calibri"/>
          <w:b/>
          <w:bCs/>
          <w:sz w:val="28"/>
          <w:lang w:eastAsia="en-US"/>
        </w:rPr>
        <w:t>-2024</w:t>
      </w:r>
      <w:r w:rsidR="00340973" w:rsidRPr="00BC37C5">
        <w:rPr>
          <w:rFonts w:eastAsia="Calibri"/>
          <w:b/>
          <w:bCs/>
          <w:sz w:val="28"/>
          <w:lang w:eastAsia="en-US"/>
        </w:rPr>
        <w:t>гг.</w:t>
      </w:r>
    </w:p>
    <w:p w14:paraId="043C8911" w14:textId="77777777" w:rsidR="008F0C02" w:rsidRDefault="008F0C02">
      <w:pPr>
        <w:widowControl w:val="0"/>
        <w:jc w:val="center"/>
        <w:rPr>
          <w:rFonts w:eastAsia="Calibri"/>
          <w:sz w:val="28"/>
          <w:lang w:eastAsia="en-US"/>
        </w:rPr>
      </w:pPr>
    </w:p>
    <w:p w14:paraId="712EAFE3" w14:textId="0329D852" w:rsidR="008F0C02" w:rsidRPr="000953E3" w:rsidRDefault="00BC37C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0953E3">
        <w:rPr>
          <w:sz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F7DD6" w:rsidRPr="000953E3">
        <w:rPr>
          <w:rFonts w:eastAsia="Calibri"/>
          <w:sz w:val="28"/>
          <w:lang w:eastAsia="en-US"/>
        </w:rPr>
        <w:t xml:space="preserve">, </w:t>
      </w:r>
      <w:r w:rsidR="00ED22D1" w:rsidRPr="000953E3">
        <w:rPr>
          <w:rFonts w:eastAsia="Calibri"/>
          <w:sz w:val="28"/>
          <w:lang w:eastAsia="en-US"/>
        </w:rPr>
        <w:t>решения Д</w:t>
      </w:r>
      <w:r w:rsidR="00C314F9" w:rsidRPr="000953E3">
        <w:rPr>
          <w:rFonts w:eastAsia="Calibri"/>
          <w:sz w:val="28"/>
          <w:lang w:eastAsia="en-US"/>
        </w:rPr>
        <w:t>умы Анучинского муниципального округа  Приморского края от 2</w:t>
      </w:r>
      <w:r w:rsidRPr="000953E3">
        <w:rPr>
          <w:rFonts w:eastAsia="Calibri"/>
          <w:sz w:val="28"/>
          <w:lang w:eastAsia="en-US"/>
        </w:rPr>
        <w:t>7</w:t>
      </w:r>
      <w:r w:rsidR="00C314F9" w:rsidRPr="000953E3">
        <w:rPr>
          <w:rFonts w:eastAsia="Calibri"/>
          <w:sz w:val="28"/>
          <w:lang w:eastAsia="en-US"/>
        </w:rPr>
        <w:t>.</w:t>
      </w:r>
      <w:r w:rsidRPr="000953E3">
        <w:rPr>
          <w:rFonts w:eastAsia="Calibri"/>
          <w:sz w:val="28"/>
          <w:lang w:eastAsia="en-US"/>
        </w:rPr>
        <w:t>10</w:t>
      </w:r>
      <w:r w:rsidR="00C314F9" w:rsidRPr="000953E3">
        <w:rPr>
          <w:rFonts w:eastAsia="Calibri"/>
          <w:sz w:val="28"/>
          <w:lang w:eastAsia="en-US"/>
        </w:rPr>
        <w:t>.2021 № 2</w:t>
      </w:r>
      <w:r w:rsidRPr="000953E3">
        <w:rPr>
          <w:rFonts w:eastAsia="Calibri"/>
          <w:sz w:val="28"/>
          <w:lang w:eastAsia="en-US"/>
        </w:rPr>
        <w:t>48</w:t>
      </w:r>
      <w:r w:rsidR="00C314F9" w:rsidRPr="000953E3">
        <w:rPr>
          <w:rFonts w:eastAsia="Calibri"/>
          <w:sz w:val="28"/>
          <w:lang w:eastAsia="en-US"/>
        </w:rPr>
        <w:t>-НПА «Об утверждении Положения о</w:t>
      </w:r>
      <w:r w:rsidRPr="000953E3">
        <w:rPr>
          <w:rFonts w:eastAsia="Calibri"/>
          <w:sz w:val="28"/>
          <w:lang w:eastAsia="en-US"/>
        </w:rPr>
        <w:t xml:space="preserve"> </w:t>
      </w:r>
      <w:r w:rsidR="00C314F9" w:rsidRPr="000953E3">
        <w:rPr>
          <w:rFonts w:eastAsia="Calibri"/>
          <w:sz w:val="28"/>
          <w:lang w:eastAsia="en-US"/>
        </w:rPr>
        <w:t>муниципальном</w:t>
      </w:r>
      <w:r w:rsidRPr="000953E3">
        <w:rPr>
          <w:rFonts w:eastAsia="Calibri"/>
          <w:sz w:val="28"/>
          <w:lang w:eastAsia="en-US"/>
        </w:rPr>
        <w:t xml:space="preserve"> контроле в сфере благоустройства</w:t>
      </w:r>
      <w:r w:rsidR="00C314F9" w:rsidRPr="000953E3">
        <w:rPr>
          <w:rFonts w:eastAsia="Calibri"/>
          <w:sz w:val="28"/>
          <w:lang w:eastAsia="en-US"/>
        </w:rPr>
        <w:t xml:space="preserve"> </w:t>
      </w:r>
      <w:r w:rsidRPr="000953E3">
        <w:rPr>
          <w:rFonts w:eastAsia="Calibri"/>
          <w:sz w:val="28"/>
          <w:lang w:eastAsia="en-US"/>
        </w:rPr>
        <w:t>на территории</w:t>
      </w:r>
      <w:r w:rsidR="00C314F9" w:rsidRPr="000953E3">
        <w:rPr>
          <w:rFonts w:eastAsia="Calibri"/>
          <w:sz w:val="28"/>
          <w:lang w:eastAsia="en-US"/>
        </w:rPr>
        <w:t xml:space="preserve"> А</w:t>
      </w:r>
      <w:r w:rsidR="00ED22D1" w:rsidRPr="000953E3">
        <w:rPr>
          <w:rFonts w:eastAsia="Calibri"/>
          <w:sz w:val="28"/>
          <w:lang w:eastAsia="en-US"/>
        </w:rPr>
        <w:t xml:space="preserve">нучинского муниципального округа», </w:t>
      </w:r>
      <w:r w:rsidR="002F7DD6" w:rsidRPr="000953E3">
        <w:rPr>
          <w:rFonts w:eastAsia="Calibri"/>
          <w:sz w:val="28"/>
          <w:lang w:eastAsia="en-US"/>
        </w:rPr>
        <w:t>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71E7EF1" w14:textId="77777777" w:rsidR="008F0C02" w:rsidRDefault="008F0C0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57F8B78B" w14:textId="77777777" w:rsidR="008F0C02" w:rsidRDefault="002F7DD6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7BA64116" w14:textId="77777777" w:rsidR="008F0C02" w:rsidRDefault="008F0C02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341BD0EB" w14:textId="30276DD7" w:rsidR="008F0C02" w:rsidRPr="000953E3" w:rsidRDefault="002F7DD6" w:rsidP="00340973">
      <w:pPr>
        <w:widowControl w:val="0"/>
        <w:spacing w:line="360" w:lineRule="auto"/>
        <w:ind w:firstLine="708"/>
        <w:jc w:val="both"/>
        <w:rPr>
          <w:rFonts w:eastAsia="Calibri"/>
          <w:bCs/>
          <w:sz w:val="28"/>
          <w:lang w:eastAsia="en-US"/>
        </w:rPr>
      </w:pPr>
      <w:r w:rsidRPr="00340973">
        <w:rPr>
          <w:rFonts w:eastAsia="Calibri"/>
          <w:sz w:val="28"/>
          <w:lang w:eastAsia="en-US"/>
        </w:rPr>
        <w:t xml:space="preserve">1. Утвердить Программу профилактики </w:t>
      </w:r>
      <w:r w:rsidR="00BC37C5" w:rsidRPr="000953E3">
        <w:rPr>
          <w:bCs/>
          <w:sz w:val="28"/>
        </w:rPr>
        <w:t xml:space="preserve">рисков причинения вреда (ущерба) охраняемым законом ценностям в области муниципального контроля в сфере благоустройства </w:t>
      </w:r>
      <w:r w:rsidR="00BC37C5" w:rsidRPr="000953E3">
        <w:rPr>
          <w:rFonts w:eastAsia="Calibri"/>
          <w:bCs/>
          <w:sz w:val="28"/>
          <w:lang w:eastAsia="en-US"/>
        </w:rPr>
        <w:t xml:space="preserve">на территории Анучинского </w:t>
      </w:r>
      <w:r w:rsidR="00BC37C5" w:rsidRPr="000953E3">
        <w:rPr>
          <w:rFonts w:eastAsia="Calibri"/>
          <w:bCs/>
          <w:sz w:val="28"/>
          <w:lang w:eastAsia="en-US"/>
        </w:rPr>
        <w:lastRenderedPageBreak/>
        <w:t xml:space="preserve">муниципального округа </w:t>
      </w:r>
      <w:proofErr w:type="gramStart"/>
      <w:r w:rsidR="00BC37C5" w:rsidRPr="000953E3">
        <w:rPr>
          <w:rFonts w:eastAsia="Calibri"/>
          <w:bCs/>
          <w:sz w:val="28"/>
          <w:lang w:eastAsia="en-US"/>
        </w:rPr>
        <w:t>на  2022</w:t>
      </w:r>
      <w:proofErr w:type="gramEnd"/>
      <w:r w:rsidR="00BC37C5" w:rsidRPr="000953E3">
        <w:rPr>
          <w:rFonts w:eastAsia="Calibri"/>
          <w:bCs/>
          <w:sz w:val="28"/>
          <w:lang w:eastAsia="en-US"/>
        </w:rPr>
        <w:t xml:space="preserve"> год  и плановый период 2023-2024гг.</w:t>
      </w:r>
      <w:r w:rsidRPr="000953E3">
        <w:rPr>
          <w:rFonts w:eastAsia="Calibri"/>
          <w:bCs/>
          <w:sz w:val="28"/>
          <w:lang w:eastAsia="en-US"/>
        </w:rPr>
        <w:t>.</w:t>
      </w:r>
    </w:p>
    <w:p w14:paraId="2A2A9ED0" w14:textId="6508BFAD" w:rsidR="008F0C02" w:rsidRDefault="002F7DD6" w:rsidP="0034097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</w:t>
      </w:r>
      <w:proofErr w:type="gramStart"/>
      <w:r>
        <w:rPr>
          <w:rFonts w:eastAsia="Calibri"/>
          <w:sz w:val="28"/>
          <w:lang w:eastAsia="en-US"/>
        </w:rPr>
        <w:t>телекоммуникационной  сети</w:t>
      </w:r>
      <w:proofErr w:type="gramEnd"/>
      <w:r>
        <w:rPr>
          <w:rFonts w:eastAsia="Calibri"/>
          <w:sz w:val="28"/>
          <w:lang w:eastAsia="en-US"/>
        </w:rPr>
        <w:t xml:space="preserve"> Интернет.</w:t>
      </w:r>
    </w:p>
    <w:p w14:paraId="401B6A6E" w14:textId="1BAE34C7" w:rsidR="008F0C02" w:rsidRDefault="002F7DD6" w:rsidP="00340973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Контроль за исполнением настоящего постановления возложить </w:t>
      </w:r>
      <w:proofErr w:type="gramStart"/>
      <w:r>
        <w:rPr>
          <w:rFonts w:eastAsia="Calibri"/>
          <w:sz w:val="28"/>
          <w:lang w:eastAsia="en-US"/>
        </w:rPr>
        <w:t xml:space="preserve">на </w:t>
      </w:r>
      <w:r w:rsidR="00F00D6D">
        <w:rPr>
          <w:rFonts w:eastAsia="Calibri"/>
          <w:sz w:val="28"/>
          <w:lang w:eastAsia="en-US"/>
        </w:rPr>
        <w:t xml:space="preserve"> заместителя</w:t>
      </w:r>
      <w:proofErr w:type="gramEnd"/>
      <w:r w:rsidR="00F00D6D">
        <w:rPr>
          <w:rFonts w:eastAsia="Calibri"/>
          <w:sz w:val="28"/>
          <w:lang w:eastAsia="en-US"/>
        </w:rPr>
        <w:t xml:space="preserve"> главы администрации Анучинского муниципального округа  (Дубовцева И.В.).</w:t>
      </w:r>
    </w:p>
    <w:p w14:paraId="76CEC1C5" w14:textId="77777777" w:rsidR="008F0C02" w:rsidRDefault="008F0C02">
      <w:pPr>
        <w:widowControl w:val="0"/>
        <w:spacing w:line="360" w:lineRule="auto"/>
        <w:jc w:val="center"/>
        <w:rPr>
          <w:b/>
          <w:bCs/>
          <w:sz w:val="28"/>
          <w:szCs w:val="22"/>
        </w:rPr>
      </w:pPr>
    </w:p>
    <w:p w14:paraId="74EC8B2A" w14:textId="77777777" w:rsidR="008F0C02" w:rsidRDefault="008F0C02">
      <w:pPr>
        <w:spacing w:line="360" w:lineRule="auto"/>
        <w:rPr>
          <w:bCs/>
          <w:sz w:val="28"/>
        </w:rPr>
      </w:pPr>
    </w:p>
    <w:p w14:paraId="31A3B9FA" w14:textId="77777777" w:rsidR="008F0C02" w:rsidRDefault="002F7DD6">
      <w:pPr>
        <w:rPr>
          <w:bCs/>
          <w:sz w:val="28"/>
        </w:rPr>
      </w:pPr>
      <w:proofErr w:type="gramStart"/>
      <w:r>
        <w:rPr>
          <w:bCs/>
          <w:sz w:val="28"/>
        </w:rPr>
        <w:t>Глава  Анучинского</w:t>
      </w:r>
      <w:proofErr w:type="gramEnd"/>
      <w:r>
        <w:rPr>
          <w:bCs/>
          <w:sz w:val="28"/>
        </w:rPr>
        <w:t xml:space="preserve">                                                                                      муниципального округа                                                            С.А. </w:t>
      </w:r>
      <w:proofErr w:type="spellStart"/>
      <w:r>
        <w:rPr>
          <w:bCs/>
          <w:sz w:val="28"/>
        </w:rPr>
        <w:t>Понуровский</w:t>
      </w:r>
      <w:proofErr w:type="spellEnd"/>
    </w:p>
    <w:p w14:paraId="71227F10" w14:textId="77777777" w:rsidR="008F0C02" w:rsidRDefault="008F0C02">
      <w:pPr>
        <w:rPr>
          <w:bCs/>
          <w:sz w:val="28"/>
        </w:rPr>
      </w:pPr>
    </w:p>
    <w:p w14:paraId="53718172" w14:textId="77777777" w:rsidR="008F0C02" w:rsidRDefault="008F0C02">
      <w:pPr>
        <w:rPr>
          <w:bCs/>
          <w:sz w:val="28"/>
        </w:rPr>
      </w:pPr>
    </w:p>
    <w:p w14:paraId="447FDD56" w14:textId="77777777" w:rsidR="008F0C02" w:rsidRDefault="008F0C02">
      <w:pPr>
        <w:rPr>
          <w:bCs/>
          <w:sz w:val="28"/>
        </w:rPr>
      </w:pPr>
    </w:p>
    <w:p w14:paraId="785B0DCC" w14:textId="77777777" w:rsidR="008F0C02" w:rsidRDefault="008F0C02">
      <w:pPr>
        <w:rPr>
          <w:bCs/>
          <w:sz w:val="28"/>
        </w:rPr>
      </w:pPr>
    </w:p>
    <w:p w14:paraId="582D37FB" w14:textId="77777777" w:rsidR="008F0C02" w:rsidRDefault="008F0C02">
      <w:pPr>
        <w:rPr>
          <w:bCs/>
          <w:sz w:val="28"/>
        </w:rPr>
      </w:pPr>
    </w:p>
    <w:p w14:paraId="59C96F2D" w14:textId="77777777" w:rsidR="008F0C02" w:rsidRDefault="008F0C02">
      <w:pPr>
        <w:rPr>
          <w:bCs/>
          <w:sz w:val="28"/>
        </w:rPr>
      </w:pPr>
    </w:p>
    <w:p w14:paraId="1FBAE6C5" w14:textId="77777777" w:rsidR="008F0C02" w:rsidRDefault="008F0C02">
      <w:pPr>
        <w:rPr>
          <w:bCs/>
          <w:sz w:val="28"/>
        </w:rPr>
      </w:pPr>
    </w:p>
    <w:p w14:paraId="6033C9BD" w14:textId="77777777" w:rsidR="008F0C02" w:rsidRDefault="008F0C02">
      <w:pPr>
        <w:rPr>
          <w:bCs/>
          <w:sz w:val="28"/>
        </w:rPr>
      </w:pPr>
    </w:p>
    <w:p w14:paraId="3DCF3E03" w14:textId="77777777" w:rsidR="008F0C02" w:rsidRDefault="008F0C02">
      <w:pPr>
        <w:rPr>
          <w:bCs/>
          <w:sz w:val="28"/>
        </w:rPr>
      </w:pPr>
    </w:p>
    <w:p w14:paraId="528AD793" w14:textId="77777777" w:rsidR="008F0C02" w:rsidRDefault="008F0C02">
      <w:pPr>
        <w:rPr>
          <w:bCs/>
          <w:sz w:val="28"/>
        </w:rPr>
      </w:pPr>
    </w:p>
    <w:p w14:paraId="337CFE1E" w14:textId="77777777" w:rsidR="008F0C02" w:rsidRDefault="008F0C02">
      <w:pPr>
        <w:rPr>
          <w:bCs/>
          <w:sz w:val="28"/>
        </w:rPr>
      </w:pPr>
    </w:p>
    <w:p w14:paraId="5D2D84F6" w14:textId="77777777" w:rsidR="008F0C02" w:rsidRDefault="008F0C02">
      <w:pPr>
        <w:rPr>
          <w:bCs/>
          <w:sz w:val="28"/>
        </w:rPr>
      </w:pPr>
    </w:p>
    <w:p w14:paraId="3652B6D2" w14:textId="77777777" w:rsidR="008F0C02" w:rsidRDefault="008F0C02">
      <w:pPr>
        <w:rPr>
          <w:bCs/>
          <w:sz w:val="28"/>
        </w:rPr>
      </w:pPr>
    </w:p>
    <w:p w14:paraId="1E3C6DE2" w14:textId="77777777" w:rsidR="008F0C02" w:rsidRDefault="008F0C02">
      <w:pPr>
        <w:rPr>
          <w:bCs/>
          <w:sz w:val="28"/>
        </w:rPr>
      </w:pPr>
    </w:p>
    <w:p w14:paraId="0F50378B" w14:textId="77777777" w:rsidR="008F0C02" w:rsidRDefault="008F0C02">
      <w:pPr>
        <w:rPr>
          <w:bCs/>
          <w:sz w:val="28"/>
        </w:rPr>
      </w:pPr>
    </w:p>
    <w:p w14:paraId="136F8B11" w14:textId="77777777" w:rsidR="008F0C02" w:rsidRDefault="008F0C02">
      <w:pPr>
        <w:rPr>
          <w:bCs/>
          <w:sz w:val="28"/>
        </w:rPr>
      </w:pPr>
    </w:p>
    <w:p w14:paraId="3936CE2A" w14:textId="77777777" w:rsidR="008F0C02" w:rsidRDefault="008F0C02">
      <w:pPr>
        <w:rPr>
          <w:bCs/>
          <w:sz w:val="28"/>
        </w:rPr>
      </w:pPr>
    </w:p>
    <w:p w14:paraId="068FE393" w14:textId="77777777" w:rsidR="008F0C02" w:rsidRDefault="008F0C02">
      <w:pPr>
        <w:rPr>
          <w:bCs/>
          <w:sz w:val="28"/>
        </w:rPr>
      </w:pPr>
    </w:p>
    <w:p w14:paraId="591A285C" w14:textId="77777777" w:rsidR="008F0C02" w:rsidRDefault="008F0C02">
      <w:pPr>
        <w:rPr>
          <w:bCs/>
          <w:sz w:val="28"/>
        </w:rPr>
      </w:pPr>
    </w:p>
    <w:p w14:paraId="5B8B46D5" w14:textId="77777777" w:rsidR="008F0C02" w:rsidRDefault="008F0C02">
      <w:pPr>
        <w:rPr>
          <w:bCs/>
          <w:sz w:val="28"/>
        </w:rPr>
      </w:pPr>
    </w:p>
    <w:p w14:paraId="09294B6C" w14:textId="052B8379" w:rsidR="008F0C02" w:rsidRDefault="008F0C02">
      <w:pPr>
        <w:rPr>
          <w:bCs/>
          <w:sz w:val="28"/>
        </w:rPr>
      </w:pPr>
    </w:p>
    <w:p w14:paraId="715F6FE0" w14:textId="7553EA0B" w:rsidR="00BC37C5" w:rsidRDefault="00BC37C5">
      <w:pPr>
        <w:rPr>
          <w:bCs/>
          <w:sz w:val="28"/>
        </w:rPr>
      </w:pPr>
    </w:p>
    <w:p w14:paraId="2F46A9FF" w14:textId="44F47B2C" w:rsidR="00BC37C5" w:rsidRDefault="00BC37C5">
      <w:pPr>
        <w:rPr>
          <w:bCs/>
          <w:sz w:val="28"/>
        </w:rPr>
      </w:pPr>
    </w:p>
    <w:p w14:paraId="72261129" w14:textId="396D4B5B" w:rsidR="00BC37C5" w:rsidRDefault="00BC37C5">
      <w:pPr>
        <w:rPr>
          <w:bCs/>
          <w:sz w:val="28"/>
        </w:rPr>
      </w:pPr>
    </w:p>
    <w:p w14:paraId="30F0A678" w14:textId="77777777" w:rsidR="00BC37C5" w:rsidRDefault="00BC37C5">
      <w:pPr>
        <w:rPr>
          <w:bCs/>
          <w:sz w:val="28"/>
        </w:rPr>
      </w:pPr>
    </w:p>
    <w:p w14:paraId="103F333F" w14:textId="77777777" w:rsidR="008F0C02" w:rsidRDefault="008F0C02">
      <w:pPr>
        <w:rPr>
          <w:bCs/>
          <w:sz w:val="28"/>
        </w:rPr>
      </w:pPr>
    </w:p>
    <w:p w14:paraId="639DB686" w14:textId="6A6ED8E5" w:rsidR="008F0C02" w:rsidRDefault="008F0C02">
      <w:pPr>
        <w:rPr>
          <w:bCs/>
          <w:sz w:val="28"/>
        </w:rPr>
      </w:pPr>
    </w:p>
    <w:p w14:paraId="3983B3BD" w14:textId="0C933EBE" w:rsidR="000953E3" w:rsidRDefault="000953E3">
      <w:pPr>
        <w:rPr>
          <w:bCs/>
          <w:sz w:val="28"/>
        </w:rPr>
      </w:pPr>
    </w:p>
    <w:p w14:paraId="07DAB3C7" w14:textId="6C2F87F9" w:rsidR="000953E3" w:rsidRDefault="000953E3">
      <w:pPr>
        <w:rPr>
          <w:bCs/>
          <w:sz w:val="28"/>
        </w:rPr>
      </w:pPr>
    </w:p>
    <w:p w14:paraId="76803B83" w14:textId="77777777" w:rsidR="000953E3" w:rsidRDefault="000953E3">
      <w:pPr>
        <w:rPr>
          <w:bCs/>
          <w:sz w:val="28"/>
        </w:rPr>
      </w:pPr>
    </w:p>
    <w:p w14:paraId="34702D30" w14:textId="77777777" w:rsidR="008F0C02" w:rsidRPr="00340973" w:rsidRDefault="002F7DD6" w:rsidP="00F00D6D">
      <w:pPr>
        <w:pStyle w:val="ae"/>
        <w:spacing w:before="0" w:after="0"/>
        <w:jc w:val="right"/>
        <w:rPr>
          <w:rFonts w:eastAsia="Calibri"/>
          <w:sz w:val="28"/>
          <w:szCs w:val="28"/>
          <w:lang w:eastAsia="en-US"/>
        </w:rPr>
      </w:pPr>
      <w:r w:rsidRPr="0034097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4E82639A" w14:textId="77777777" w:rsidR="008F0C02" w:rsidRPr="00340973" w:rsidRDefault="002F7DD6" w:rsidP="00F00D6D">
      <w:pPr>
        <w:pStyle w:val="ae"/>
        <w:spacing w:before="0" w:after="0"/>
        <w:jc w:val="right"/>
        <w:rPr>
          <w:sz w:val="28"/>
          <w:szCs w:val="28"/>
        </w:rPr>
      </w:pPr>
      <w:r w:rsidRPr="00340973">
        <w:rPr>
          <w:sz w:val="28"/>
          <w:szCs w:val="28"/>
        </w:rPr>
        <w:t xml:space="preserve">к </w:t>
      </w:r>
      <w:hyperlink r:id="rId7" w:tgtFrame="Перейти к тексту Постановления">
        <w:r w:rsidRPr="00340973">
          <w:rPr>
            <w:rStyle w:val="a6"/>
            <w:b w:val="0"/>
            <w:bCs w:val="0"/>
            <w:sz w:val="28"/>
            <w:szCs w:val="28"/>
          </w:rPr>
          <w:t>постановлению Администрации</w:t>
        </w:r>
      </w:hyperlink>
      <w:r w:rsidRPr="00340973">
        <w:rPr>
          <w:sz w:val="28"/>
          <w:szCs w:val="28"/>
        </w:rPr>
        <w:br/>
        <w:t>Анучинского муниципального  округа</w:t>
      </w:r>
    </w:p>
    <w:p w14:paraId="7B33EAA0" w14:textId="43018EE6" w:rsidR="008F0C02" w:rsidRPr="00340973" w:rsidRDefault="002F7DD6">
      <w:pPr>
        <w:pStyle w:val="ae"/>
        <w:spacing w:before="0" w:after="0"/>
        <w:jc w:val="right"/>
        <w:rPr>
          <w:sz w:val="28"/>
          <w:szCs w:val="28"/>
        </w:rPr>
      </w:pPr>
      <w:r w:rsidRPr="00340973">
        <w:rPr>
          <w:rStyle w:val="a6"/>
          <w:b w:val="0"/>
          <w:bCs w:val="0"/>
          <w:sz w:val="28"/>
          <w:szCs w:val="28"/>
          <w:u w:val="single"/>
        </w:rPr>
        <w:t xml:space="preserve">от </w:t>
      </w:r>
      <w:r w:rsidR="000B56C4">
        <w:rPr>
          <w:rStyle w:val="a6"/>
          <w:b w:val="0"/>
          <w:bCs w:val="0"/>
          <w:sz w:val="28"/>
          <w:szCs w:val="28"/>
          <w:u w:val="single"/>
        </w:rPr>
        <w:t>30.12.2021</w:t>
      </w:r>
      <w:r w:rsidRPr="00340973">
        <w:rPr>
          <w:rStyle w:val="a6"/>
          <w:b w:val="0"/>
          <w:bCs w:val="0"/>
          <w:sz w:val="28"/>
          <w:szCs w:val="28"/>
          <w:u w:val="single"/>
        </w:rPr>
        <w:t>_ №_</w:t>
      </w:r>
      <w:r w:rsidR="000B56C4">
        <w:rPr>
          <w:rStyle w:val="a6"/>
          <w:b w:val="0"/>
          <w:bCs w:val="0"/>
          <w:sz w:val="28"/>
          <w:szCs w:val="28"/>
          <w:u w:val="single"/>
        </w:rPr>
        <w:t>1080</w:t>
      </w:r>
      <w:r w:rsidRPr="00340973">
        <w:rPr>
          <w:rStyle w:val="a6"/>
          <w:b w:val="0"/>
          <w:bCs w:val="0"/>
          <w:sz w:val="28"/>
          <w:szCs w:val="28"/>
          <w:u w:val="single"/>
        </w:rPr>
        <w:t>_____</w:t>
      </w:r>
    </w:p>
    <w:p w14:paraId="71609493" w14:textId="77777777" w:rsidR="00AA5041" w:rsidRPr="00340973" w:rsidRDefault="00AA5041" w:rsidP="00AA5041">
      <w:pPr>
        <w:jc w:val="both"/>
        <w:rPr>
          <w:b/>
          <w:sz w:val="28"/>
        </w:rPr>
      </w:pPr>
    </w:p>
    <w:p w14:paraId="2130C1CB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 xml:space="preserve">Программа </w:t>
      </w:r>
    </w:p>
    <w:p w14:paraId="66873BEC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 xml:space="preserve">профилактики нарушений обязательных требований </w:t>
      </w:r>
    </w:p>
    <w:p w14:paraId="6D12A8E5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>законодательства в сфере муниципального земельного контроля</w:t>
      </w:r>
    </w:p>
    <w:p w14:paraId="7FE64310" w14:textId="77777777" w:rsidR="00AA5041" w:rsidRPr="00340973" w:rsidRDefault="00ED22D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 на 2022 год и плановый период 2023 – 2024</w:t>
      </w:r>
      <w:r w:rsidR="00AA5041" w:rsidRPr="00340973">
        <w:rPr>
          <w:rFonts w:eastAsia="Calibri"/>
          <w:b/>
          <w:sz w:val="28"/>
        </w:rPr>
        <w:t xml:space="preserve"> гг.</w:t>
      </w:r>
    </w:p>
    <w:p w14:paraId="5C3DEB5E" w14:textId="77777777" w:rsidR="00FC0886" w:rsidRDefault="00FC0886" w:rsidP="00FC0886">
      <w:pPr>
        <w:widowControl w:val="0"/>
        <w:shd w:val="clear" w:color="auto" w:fill="FFFFFF"/>
        <w:jc w:val="center"/>
        <w:rPr>
          <w:b/>
          <w:bCs/>
          <w:szCs w:val="24"/>
        </w:rPr>
      </w:pPr>
    </w:p>
    <w:p w14:paraId="6DDA0A97" w14:textId="77777777" w:rsidR="00FC0886" w:rsidRDefault="00FC0886" w:rsidP="00FC0886">
      <w:pPr>
        <w:widowControl w:val="0"/>
        <w:autoSpaceDE w:val="0"/>
        <w:autoSpaceDN w:val="0"/>
        <w:rPr>
          <w:b/>
          <w:sz w:val="24"/>
          <w:szCs w:val="24"/>
        </w:rPr>
      </w:pPr>
    </w:p>
    <w:p w14:paraId="6FAE514D" w14:textId="4C5FCFF2" w:rsidR="00FC0886" w:rsidRPr="000953E3" w:rsidRDefault="00FC0886" w:rsidP="000953E3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</w:rPr>
      </w:pPr>
      <w:r w:rsidRPr="000953E3">
        <w:rPr>
          <w:b/>
          <w:sz w:val="28"/>
        </w:rPr>
        <w:t>Раздел.1 Общие положения</w:t>
      </w:r>
    </w:p>
    <w:p w14:paraId="65EE04A5" w14:textId="12B95361" w:rsidR="00FC0886" w:rsidRPr="000953E3" w:rsidRDefault="00FC0886" w:rsidP="000953E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53E3">
        <w:rPr>
          <w:sz w:val="28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округа.</w:t>
      </w:r>
    </w:p>
    <w:p w14:paraId="77351B7C" w14:textId="77777777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</w:rPr>
      </w:pPr>
      <w:r w:rsidRPr="000953E3">
        <w:rPr>
          <w:b/>
          <w:sz w:val="28"/>
        </w:rPr>
        <w:t xml:space="preserve"> Раздел 2. Анализ текущего состояния </w:t>
      </w:r>
    </w:p>
    <w:p w14:paraId="15C51A3A" w14:textId="6AC06942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</w:rPr>
      </w:pPr>
      <w:r w:rsidRPr="000953E3">
        <w:rPr>
          <w:b/>
          <w:sz w:val="28"/>
        </w:rPr>
        <w:t>муниципального контроля</w:t>
      </w:r>
    </w:p>
    <w:p w14:paraId="458BE7B4" w14:textId="13EA6A8B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953E3">
        <w:rPr>
          <w:sz w:val="28"/>
        </w:rPr>
        <w:t>2.1.</w:t>
      </w:r>
      <w:r w:rsidRPr="000953E3">
        <w:rPr>
          <w:b/>
          <w:sz w:val="28"/>
        </w:rPr>
        <w:t xml:space="preserve"> </w:t>
      </w:r>
      <w:r w:rsidRPr="000953E3">
        <w:rPr>
          <w:sz w:val="28"/>
        </w:rPr>
        <w:t xml:space="preserve">Муниципальный контроль в сфере благоустройства осуществляется на основании п.25 ч.1 ст.16 Федерального закона от 06.10.2003 № 131-ФЗ «Об общих принципах организации местного самоуправления в Российской Федерации». </w:t>
      </w:r>
    </w:p>
    <w:p w14:paraId="2344CCEB" w14:textId="0882E83C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0953E3">
        <w:rPr>
          <w:sz w:val="28"/>
        </w:rPr>
        <w:t>Предметом муниципального контроля является соблюдение правил благоустройства территории</w:t>
      </w:r>
      <w:r w:rsidR="007A1A96" w:rsidRPr="000953E3">
        <w:rPr>
          <w:sz w:val="28"/>
        </w:rPr>
        <w:t xml:space="preserve"> </w:t>
      </w:r>
      <w:r w:rsidR="007A1A96" w:rsidRPr="000953E3">
        <w:rPr>
          <w:bCs/>
          <w:kern w:val="24"/>
          <w:sz w:val="28"/>
        </w:rPr>
        <w:t>Анучинского</w:t>
      </w:r>
      <w:r w:rsidRPr="000953E3">
        <w:rPr>
          <w:sz w:val="28"/>
        </w:rPr>
        <w:t xml:space="preserve">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217615C2" w14:textId="21239FC2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Функциональным органом администрации </w:t>
      </w:r>
      <w:r w:rsidR="007A1A96" w:rsidRPr="000953E3">
        <w:rPr>
          <w:bCs/>
          <w:kern w:val="24"/>
          <w:sz w:val="28"/>
        </w:rPr>
        <w:t>Анучинского</w:t>
      </w:r>
      <w:r w:rsidRPr="000953E3">
        <w:rPr>
          <w:bCs/>
          <w:kern w:val="24"/>
          <w:sz w:val="28"/>
        </w:rPr>
        <w:t xml:space="preserve"> муниципального округа, уполномоченным на осуществление муниципального контроля является </w:t>
      </w:r>
      <w:r w:rsidR="007A1A96" w:rsidRPr="000953E3">
        <w:rPr>
          <w:bCs/>
          <w:kern w:val="24"/>
          <w:sz w:val="28"/>
        </w:rPr>
        <w:t>управление по работе с территориями администрации Анучинского муниципального округа</w:t>
      </w:r>
      <w:r w:rsidRPr="000953E3">
        <w:rPr>
          <w:bCs/>
          <w:kern w:val="24"/>
          <w:sz w:val="28"/>
        </w:rPr>
        <w:t xml:space="preserve"> (далее -</w:t>
      </w:r>
      <w:r w:rsidR="007A1A96" w:rsidRPr="000953E3">
        <w:rPr>
          <w:bCs/>
          <w:kern w:val="24"/>
          <w:sz w:val="28"/>
        </w:rPr>
        <w:t>Управление</w:t>
      </w:r>
      <w:r w:rsidRPr="000953E3">
        <w:rPr>
          <w:bCs/>
          <w:kern w:val="24"/>
          <w:sz w:val="28"/>
        </w:rPr>
        <w:t>).</w:t>
      </w:r>
    </w:p>
    <w:p w14:paraId="4A2D8AC5" w14:textId="2306107E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>2.2. Подконтрольные субъекты:</w:t>
      </w:r>
    </w:p>
    <w:p w14:paraId="5031727E" w14:textId="3AB37BE1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>- юридический лица, индивидуальные предприниматели, граждане.</w:t>
      </w:r>
    </w:p>
    <w:p w14:paraId="14023E31" w14:textId="14657948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lastRenderedPageBreak/>
        <w:t xml:space="preserve">2.3. Перечень нормативных правовых актов, содержащих обязательные требования, оценка соблюдения которых является предметом муниципального контроля в сфере </w:t>
      </w:r>
      <w:r w:rsidR="007A1A96" w:rsidRPr="000953E3">
        <w:rPr>
          <w:bCs/>
          <w:kern w:val="24"/>
          <w:sz w:val="28"/>
        </w:rPr>
        <w:t>благоустройства</w:t>
      </w:r>
      <w:r w:rsidRPr="000953E3">
        <w:rPr>
          <w:bCs/>
          <w:kern w:val="24"/>
          <w:sz w:val="28"/>
        </w:rPr>
        <w:t xml:space="preserve">, а также тексты соответствующих нормативных правовых актов опубликованы на официальном сайте </w:t>
      </w:r>
      <w:r w:rsidR="007A1A96" w:rsidRPr="000953E3">
        <w:rPr>
          <w:bCs/>
          <w:kern w:val="24"/>
          <w:sz w:val="28"/>
        </w:rPr>
        <w:t>Анучинского</w:t>
      </w:r>
      <w:r w:rsidRPr="000953E3">
        <w:rPr>
          <w:bCs/>
          <w:kern w:val="24"/>
          <w:sz w:val="28"/>
        </w:rPr>
        <w:t xml:space="preserve"> муниципального округа в информационно-телекоммуникационной сети Интернет в разделе </w:t>
      </w:r>
      <w:r w:rsidR="007A1A96" w:rsidRPr="000953E3">
        <w:rPr>
          <w:bCs/>
          <w:kern w:val="24"/>
          <w:sz w:val="28"/>
        </w:rPr>
        <w:t>Администрация</w:t>
      </w:r>
      <w:r w:rsidRPr="000953E3">
        <w:rPr>
          <w:bCs/>
          <w:kern w:val="24"/>
          <w:sz w:val="28"/>
        </w:rPr>
        <w:t xml:space="preserve"> Муниципальный контроль </w:t>
      </w:r>
      <w:r w:rsidR="006918CB" w:rsidRPr="000953E3">
        <w:rPr>
          <w:bCs/>
          <w:kern w:val="24"/>
          <w:sz w:val="28"/>
        </w:rPr>
        <w:t>(</w:t>
      </w:r>
      <w:hyperlink r:id="rId8" w:history="1">
        <w:r w:rsidR="006918CB" w:rsidRPr="000953E3">
          <w:rPr>
            <w:rStyle w:val="af5"/>
            <w:sz w:val="28"/>
          </w:rPr>
          <w:t>Муниципальный контроль (</w:t>
        </w:r>
        <w:proofErr w:type="spellStart"/>
        <w:r w:rsidR="006918CB" w:rsidRPr="000953E3">
          <w:rPr>
            <w:rStyle w:val="af5"/>
            <w:sz w:val="28"/>
          </w:rPr>
          <w:t>xn</w:t>
        </w:r>
        <w:proofErr w:type="spellEnd"/>
        <w:r w:rsidR="006918CB" w:rsidRPr="000953E3">
          <w:rPr>
            <w:rStyle w:val="af5"/>
            <w:sz w:val="28"/>
          </w:rPr>
          <w:t>--80aqaedqb6ap4b.xn--p1ai)</w:t>
        </w:r>
      </w:hyperlink>
    </w:p>
    <w:p w14:paraId="35189F4A" w14:textId="77777777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 2.4. Данные о проведенных мероприятий по контролю, мероприятиях по профилактике нарушений и их результатах:</w:t>
      </w:r>
      <w:bookmarkStart w:id="2" w:name="_Hlk59024263"/>
      <w:r w:rsidRPr="000953E3">
        <w:rPr>
          <w:bCs/>
          <w:kern w:val="24"/>
          <w:sz w:val="28"/>
        </w:rPr>
        <w:t xml:space="preserve"> </w:t>
      </w:r>
    </w:p>
    <w:bookmarkEnd w:id="2"/>
    <w:p w14:paraId="0CA3AA49" w14:textId="38A1E389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В 2021 году муниципальный контроль в сфере благоустройства как самостоятельный вид контроля администрацией </w:t>
      </w:r>
      <w:r w:rsidR="006918CB" w:rsidRPr="000953E3">
        <w:rPr>
          <w:bCs/>
          <w:kern w:val="24"/>
          <w:sz w:val="28"/>
        </w:rPr>
        <w:t>Анучинского</w:t>
      </w:r>
      <w:r w:rsidRPr="000953E3">
        <w:rPr>
          <w:bCs/>
          <w:kern w:val="24"/>
          <w:sz w:val="28"/>
        </w:rPr>
        <w:t xml:space="preserve"> муниципального округа не осуществлялся. </w:t>
      </w:r>
    </w:p>
    <w:p w14:paraId="7DC8622C" w14:textId="46282C79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Соблюдение Правил благоустройства на территории </w:t>
      </w:r>
      <w:r w:rsidR="006918CB" w:rsidRPr="000953E3">
        <w:rPr>
          <w:bCs/>
          <w:kern w:val="24"/>
          <w:sz w:val="28"/>
        </w:rPr>
        <w:t>Анучинского</w:t>
      </w:r>
      <w:r w:rsidRPr="000953E3">
        <w:rPr>
          <w:bCs/>
          <w:kern w:val="24"/>
          <w:sz w:val="28"/>
        </w:rPr>
        <w:t xml:space="preserve"> муниципального округа контролировалось административной комиссией в рамках Закона Приморского края от 05 марта 2007 № 44-КЗ «Об административных правонарушениях в Приморском крае», Кодекса Российской Федерации об административных правонарушениях. </w:t>
      </w:r>
    </w:p>
    <w:p w14:paraId="0B6B1FE8" w14:textId="77777777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2.5. Потенциальными рисками являются: </w:t>
      </w:r>
    </w:p>
    <w:p w14:paraId="27B3CCBE" w14:textId="77777777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0953E3">
        <w:rPr>
          <w:rFonts w:eastAsia="Calibri"/>
          <w:sz w:val="28"/>
        </w:rPr>
        <w:t>- потенциальная угроза жизни и здоровью граждан при несоблюдении положений Правил благоустройства;</w:t>
      </w:r>
    </w:p>
    <w:p w14:paraId="3594AEF4" w14:textId="71BA5540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0953E3">
        <w:rPr>
          <w:rFonts w:eastAsia="Calibri"/>
          <w:sz w:val="28"/>
        </w:rPr>
        <w:t>- нарушение прав инвалидов на обеспечение беспрепятственного доступа к объектам социальной, инженерной и транспортной инфраструктур.</w:t>
      </w:r>
    </w:p>
    <w:p w14:paraId="7A3DBDA3" w14:textId="7292EB94" w:rsidR="00FC0886" w:rsidRPr="000953E3" w:rsidRDefault="00FC0886" w:rsidP="000953E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</w:rPr>
      </w:pPr>
      <w:r w:rsidRPr="000953E3">
        <w:rPr>
          <w:rFonts w:eastAsia="Calibri"/>
          <w:bCs/>
          <w:kern w:val="24"/>
          <w:sz w:val="28"/>
        </w:rPr>
        <w:t xml:space="preserve">2.6. </w:t>
      </w:r>
      <w:r w:rsidRPr="000953E3">
        <w:rPr>
          <w:rFonts w:eastAsia="Calibri"/>
          <w:sz w:val="28"/>
        </w:rPr>
        <w:t>Оценку эффективности муниципального контроля произвести невозможно в виду отсутствия мероприятий по контролю.</w:t>
      </w:r>
    </w:p>
    <w:p w14:paraId="165C0A6A" w14:textId="09648E78" w:rsidR="00FC0886" w:rsidRPr="000953E3" w:rsidRDefault="00FC0886" w:rsidP="000953E3">
      <w:pPr>
        <w:spacing w:line="360" w:lineRule="auto"/>
        <w:ind w:firstLine="709"/>
        <w:jc w:val="center"/>
        <w:rPr>
          <w:b/>
          <w:sz w:val="28"/>
        </w:rPr>
      </w:pPr>
      <w:r w:rsidRPr="000953E3">
        <w:rPr>
          <w:b/>
          <w:sz w:val="28"/>
        </w:rPr>
        <w:t>Раздел 3. Цели и задачи реализации программы профилактики</w:t>
      </w:r>
    </w:p>
    <w:p w14:paraId="64083A9B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3.1. Цели Программы:</w:t>
      </w:r>
    </w:p>
    <w:p w14:paraId="2ABD2BB2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364207E8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E362A9F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F0DD959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3.2. Задачи Программы:</w:t>
      </w:r>
    </w:p>
    <w:p w14:paraId="7157FF06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14:paraId="57DF8543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5082D63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формирование единого понимания обязательных требований действующего законодательства у всех участников контрольной деятельности;</w:t>
      </w:r>
    </w:p>
    <w:p w14:paraId="15C204D6" w14:textId="1F22B0E4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 xml:space="preserve">- повышение прозрачности осуществляемой администрацией </w:t>
      </w:r>
      <w:r w:rsidR="006918CB" w:rsidRPr="000953E3">
        <w:rPr>
          <w:bCs/>
          <w:kern w:val="24"/>
          <w:sz w:val="28"/>
        </w:rPr>
        <w:t>Анучинского</w:t>
      </w:r>
      <w:r w:rsidRPr="000953E3">
        <w:rPr>
          <w:color w:val="010101"/>
          <w:sz w:val="28"/>
        </w:rPr>
        <w:t xml:space="preserve"> муниципального округа контрольной деятельности;</w:t>
      </w:r>
    </w:p>
    <w:p w14:paraId="4F403F5D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исполнению. </w:t>
      </w:r>
    </w:p>
    <w:p w14:paraId="6ECBA069" w14:textId="77777777" w:rsidR="00FC0886" w:rsidRPr="000953E3" w:rsidRDefault="00FC0886" w:rsidP="00FC088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</w:rPr>
      </w:pPr>
      <w:r w:rsidRPr="000953E3">
        <w:rPr>
          <w:b/>
          <w:bCs/>
          <w:color w:val="010101"/>
          <w:sz w:val="28"/>
        </w:rPr>
        <w:t>Раздел 4. Перечень профилактических мероприятий, сроки (периодичность) их проведения</w:t>
      </w:r>
    </w:p>
    <w:p w14:paraId="6889460B" w14:textId="77777777" w:rsidR="002E0AAD" w:rsidRDefault="002E0AAD" w:rsidP="002E0AAD">
      <w:pPr>
        <w:jc w:val="right"/>
        <w:rPr>
          <w:sz w:val="28"/>
        </w:rPr>
      </w:pPr>
      <w:r>
        <w:rPr>
          <w:sz w:val="28"/>
        </w:rPr>
        <w:t>Приложение 1</w:t>
      </w:r>
    </w:p>
    <w:p w14:paraId="755114A5" w14:textId="77777777" w:rsidR="002E0AAD" w:rsidRDefault="002E0AAD" w:rsidP="002E0AAD">
      <w:pPr>
        <w:ind w:firstLine="471"/>
        <w:jc w:val="both"/>
        <w:rPr>
          <w:sz w:val="28"/>
        </w:rPr>
      </w:pPr>
    </w:p>
    <w:p w14:paraId="4291F96C" w14:textId="774CEC2E" w:rsidR="002E0AAD" w:rsidRDefault="002E0AAD" w:rsidP="002E0AAD">
      <w:pPr>
        <w:pStyle w:val="ac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3" w:name="_Hlk69827942"/>
      <w:r>
        <w:rPr>
          <w:rFonts w:ascii="Times New Roman" w:eastAsia="Times New Roman" w:hAnsi="Times New Roman"/>
          <w:b/>
          <w:sz w:val="28"/>
          <w:szCs w:val="28"/>
        </w:rPr>
        <w:t>План мероприятий по профилактике нарушений на 2022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105"/>
        <w:gridCol w:w="2635"/>
        <w:gridCol w:w="1801"/>
      </w:tblGrid>
      <w:tr w:rsidR="008B5462" w14:paraId="581B95B0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C9833" w14:textId="77777777" w:rsidR="008B5462" w:rsidRPr="00E92C6D" w:rsidRDefault="008B546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 № п/п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CF78" w14:textId="77777777" w:rsidR="008B5462" w:rsidRPr="00E92C6D" w:rsidRDefault="008B54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F1192" w14:textId="77777777" w:rsidR="008B5462" w:rsidRPr="00E92C6D" w:rsidRDefault="008B54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20C38" w14:textId="77777777" w:rsidR="008B5462" w:rsidRPr="00E92C6D" w:rsidRDefault="008B54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8B5462" w14:paraId="771E8820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A5682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57D55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</w:t>
            </w:r>
            <w:r w:rsidRPr="00E92C6D">
              <w:rPr>
                <w:sz w:val="24"/>
                <w:szCs w:val="24"/>
                <w:lang w:eastAsia="en-US"/>
              </w:rPr>
              <w:lastRenderedPageBreak/>
              <w:t>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62A5B" w14:textId="39E45C8A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lastRenderedPageBreak/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39DED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По мере необходимости (в случае отмены действующих или принятия новых нормативных правовых актов, мониторинг </w:t>
            </w:r>
            <w:r w:rsidRPr="00E92C6D">
              <w:rPr>
                <w:sz w:val="24"/>
                <w:szCs w:val="24"/>
                <w:lang w:eastAsia="en-US"/>
              </w:rPr>
              <w:lastRenderedPageBreak/>
              <w:t>НПА ежемесячно)</w:t>
            </w:r>
          </w:p>
        </w:tc>
      </w:tr>
      <w:tr w:rsidR="008B5462" w14:paraId="2B7B98F3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93D91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BCCF4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267FC" w14:textId="1F1B7AB8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C02FD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</w:tr>
      <w:tr w:rsidR="008B5462" w14:paraId="30893EF2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7717A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92EF0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A69F3" w14:textId="3232EBE3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F9B65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За 3 рабочих дня до проведения проверки</w:t>
            </w:r>
          </w:p>
        </w:tc>
      </w:tr>
      <w:tr w:rsidR="008B5462" w14:paraId="7B42D9A1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087CF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6C505" w14:textId="2D38608D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контроля в области благоустройства, с указанием наиболее часто встречающихся случаев нарушений требований в области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15332" w14:textId="470C910B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15ABE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не реже одного раза в год</w:t>
            </w:r>
          </w:p>
        </w:tc>
      </w:tr>
      <w:tr w:rsidR="008B5462" w14:paraId="61954654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3E595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B54C8" w14:textId="0E97B9ED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законодательства в соответствии с Федеральным законом от </w:t>
            </w:r>
            <w:r w:rsidRPr="00E92C6D">
              <w:rPr>
                <w:sz w:val="24"/>
                <w:szCs w:val="24"/>
              </w:rPr>
              <w:t>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0335B" w14:textId="52B4E8EC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EF476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8B5462" w14:paraId="588F7E17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80146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59E77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D125F" w14:textId="3A1D67D8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6A9DF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ходе проведения проверок, рейдовых осмотров</w:t>
            </w:r>
          </w:p>
        </w:tc>
      </w:tr>
      <w:tr w:rsidR="008B5462" w14:paraId="7DFBAA89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52D65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B4AE4" w14:textId="58B98E91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4E670" w14:textId="5E9B1A7B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9602F" w14:textId="77777777" w:rsidR="008B5462" w:rsidRPr="00E92C6D" w:rsidRDefault="008B54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92C6D">
              <w:rPr>
                <w:sz w:val="24"/>
                <w:szCs w:val="24"/>
                <w:lang w:eastAsia="en-US"/>
              </w:rPr>
              <w:t>Ежегодно,не</w:t>
            </w:r>
            <w:proofErr w:type="spellEnd"/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позднее 1 апреля года, следующего за отчетным</w:t>
            </w:r>
          </w:p>
        </w:tc>
      </w:tr>
    </w:tbl>
    <w:p w14:paraId="5D0D8A35" w14:textId="77777777" w:rsidR="008B5462" w:rsidRDefault="008B5462" w:rsidP="008B5462">
      <w:pPr>
        <w:pStyle w:val="ac"/>
        <w:widowControl w:val="0"/>
        <w:spacing w:after="0" w:line="240" w:lineRule="auto"/>
        <w:ind w:left="1211"/>
        <w:rPr>
          <w:rFonts w:ascii="Times New Roman" w:eastAsia="Times New Roman" w:hAnsi="Times New Roman"/>
          <w:b/>
          <w:sz w:val="28"/>
          <w:szCs w:val="28"/>
        </w:rPr>
      </w:pPr>
    </w:p>
    <w:bookmarkEnd w:id="3"/>
    <w:p w14:paraId="7DDFF661" w14:textId="77777777" w:rsidR="00AA5041" w:rsidRPr="00340973" w:rsidRDefault="00AA5041" w:rsidP="00AA5041">
      <w:pPr>
        <w:pStyle w:val="ac"/>
        <w:ind w:left="0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340973">
        <w:rPr>
          <w:rFonts w:ascii="Times New Roman" w:eastAsia="Times New Roman" w:hAnsi="Times New Roman"/>
          <w:sz w:val="28"/>
          <w:szCs w:val="28"/>
        </w:rPr>
        <w:t>Приложение 2</w:t>
      </w:r>
    </w:p>
    <w:p w14:paraId="13FBEF3C" w14:textId="6B05961C" w:rsidR="00AA5041" w:rsidRDefault="00AA5041" w:rsidP="00AA5041">
      <w:pPr>
        <w:jc w:val="center"/>
        <w:rPr>
          <w:b/>
          <w:sz w:val="28"/>
        </w:rPr>
      </w:pPr>
      <w:r w:rsidRPr="00340973">
        <w:rPr>
          <w:b/>
          <w:sz w:val="28"/>
        </w:rPr>
        <w:t>Проект плана-графика мероприятий по профилактике н</w:t>
      </w:r>
      <w:r w:rsidR="006E3D18">
        <w:rPr>
          <w:b/>
          <w:sz w:val="28"/>
        </w:rPr>
        <w:t>арушений на плановый период 2023-2024</w:t>
      </w:r>
      <w:r w:rsidRPr="00340973">
        <w:rPr>
          <w:b/>
          <w:sz w:val="28"/>
        </w:rPr>
        <w:t xml:space="preserve"> годов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105"/>
        <w:gridCol w:w="2635"/>
        <w:gridCol w:w="1801"/>
      </w:tblGrid>
      <w:tr w:rsidR="00E92C6D" w14:paraId="3242C462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1538B" w14:textId="77777777" w:rsidR="00E92C6D" w:rsidRPr="00E92C6D" w:rsidRDefault="00E92C6D" w:rsidP="004C369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 № п/п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EBCFD" w14:textId="77777777" w:rsidR="00E92C6D" w:rsidRPr="00E92C6D" w:rsidRDefault="00E92C6D" w:rsidP="004C3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4DFF2" w14:textId="77777777" w:rsidR="00E92C6D" w:rsidRPr="00E92C6D" w:rsidRDefault="00E92C6D" w:rsidP="004C3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01CEE" w14:textId="77777777" w:rsidR="00E92C6D" w:rsidRPr="00E92C6D" w:rsidRDefault="00E92C6D" w:rsidP="004C3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E92C6D" w14:paraId="11969A97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4A90F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68CE7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83556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2FFA7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E92C6D" w14:paraId="2DABAB8B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53C11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E2E45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</w:t>
            </w:r>
            <w:r w:rsidRPr="00E92C6D">
              <w:rPr>
                <w:sz w:val="24"/>
                <w:szCs w:val="24"/>
                <w:lang w:eastAsia="en-US"/>
              </w:rPr>
              <w:lastRenderedPageBreak/>
              <w:t>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1DB98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lastRenderedPageBreak/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2177B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</w:tr>
      <w:tr w:rsidR="00E92C6D" w14:paraId="1F2AB70D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0AF84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A2163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FA2EA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9BD95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За 3 рабочих дня до проведения проверки</w:t>
            </w:r>
          </w:p>
        </w:tc>
      </w:tr>
      <w:tr w:rsidR="00E92C6D" w14:paraId="39AD0E86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D30DC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843AC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контроля в области благоустройства, с указанием наиболее часто встречающихся случаев нарушений требований в области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8F440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F2221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не реже одного раза в год</w:t>
            </w:r>
          </w:p>
        </w:tc>
      </w:tr>
      <w:tr w:rsidR="00E92C6D" w14:paraId="78E85163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30FE9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62BCB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законодательства в соответствии с Федеральным законом от </w:t>
            </w:r>
            <w:r w:rsidRPr="00E92C6D">
              <w:rPr>
                <w:sz w:val="24"/>
                <w:szCs w:val="24"/>
              </w:rPr>
              <w:t>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AF5E4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8224A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E92C6D" w14:paraId="54E650E4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7415F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39D78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CFB22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B089E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ходе проведения проверок, рейдовых осмотров</w:t>
            </w:r>
          </w:p>
        </w:tc>
      </w:tr>
      <w:tr w:rsidR="00E92C6D" w14:paraId="3F0FE35F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A1D36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F670C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12DAC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1F20E" w14:textId="77777777" w:rsidR="00E92C6D" w:rsidRPr="00E92C6D" w:rsidRDefault="00E92C6D" w:rsidP="004C3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92C6D">
              <w:rPr>
                <w:sz w:val="24"/>
                <w:szCs w:val="24"/>
                <w:lang w:eastAsia="en-US"/>
              </w:rPr>
              <w:t>Ежегодно,не</w:t>
            </w:r>
            <w:proofErr w:type="spellEnd"/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позднее 1 апреля года, следующего за отчетным</w:t>
            </w:r>
          </w:p>
        </w:tc>
      </w:tr>
    </w:tbl>
    <w:p w14:paraId="505C9852" w14:textId="5F9276A5" w:rsidR="00E92C6D" w:rsidRDefault="00E92C6D" w:rsidP="00AA5041">
      <w:pPr>
        <w:jc w:val="center"/>
        <w:rPr>
          <w:b/>
          <w:sz w:val="28"/>
        </w:rPr>
      </w:pPr>
    </w:p>
    <w:p w14:paraId="10DE8E8E" w14:textId="450FA5AB" w:rsidR="00E92C6D" w:rsidRDefault="00E92C6D" w:rsidP="00AA5041">
      <w:pPr>
        <w:jc w:val="center"/>
        <w:rPr>
          <w:b/>
          <w:sz w:val="28"/>
        </w:rPr>
      </w:pPr>
    </w:p>
    <w:p w14:paraId="045360EC" w14:textId="77777777" w:rsidR="00E92C6D" w:rsidRPr="00340973" w:rsidRDefault="00E92C6D" w:rsidP="00AA5041">
      <w:pPr>
        <w:jc w:val="center"/>
        <w:rPr>
          <w:b/>
          <w:sz w:val="28"/>
        </w:rPr>
      </w:pPr>
    </w:p>
    <w:p w14:paraId="4FF70F70" w14:textId="77777777" w:rsidR="00AA5041" w:rsidRPr="00340973" w:rsidRDefault="00AA5041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973"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340973">
        <w:rPr>
          <w:rFonts w:ascii="Times New Roman" w:eastAsia="Times New Roman" w:hAnsi="Times New Roman"/>
          <w:b/>
          <w:sz w:val="28"/>
          <w:szCs w:val="28"/>
        </w:rPr>
        <w:t>Отчетные показатели Программы</w:t>
      </w:r>
    </w:p>
    <w:p w14:paraId="54182303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Оценка программы профилактики нарушений осуществляется по направлениям:</w:t>
      </w:r>
    </w:p>
    <w:p w14:paraId="3D041670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доступность на официальном сайте для подконтрольных субъектов информации о принятых и готовящихся изменениях обязательных требований;</w:t>
      </w:r>
    </w:p>
    <w:p w14:paraId="60DD9330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14:paraId="2F6483BC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9AE">
        <w:rPr>
          <w:rFonts w:ascii="Times New Roman" w:hAnsi="Times New Roman" w:cs="Times New Roman"/>
          <w:sz w:val="28"/>
          <w:szCs w:val="28"/>
        </w:rPr>
        <w:t>исполняемость</w:t>
      </w:r>
      <w:proofErr w:type="spellEnd"/>
      <w:r w:rsidRPr="00A539AE">
        <w:rPr>
          <w:rFonts w:ascii="Times New Roman" w:hAnsi="Times New Roman" w:cs="Times New Roman"/>
          <w:sz w:val="28"/>
          <w:szCs w:val="28"/>
        </w:rPr>
        <w:t xml:space="preserve"> плана-графика профилактических мероприятий.</w:t>
      </w:r>
    </w:p>
    <w:p w14:paraId="3E1EA155" w14:textId="77777777" w:rsidR="00AA5041" w:rsidRPr="00340973" w:rsidRDefault="00AA5041" w:rsidP="00AA5041">
      <w:pPr>
        <w:ind w:firstLine="709"/>
        <w:jc w:val="both"/>
        <w:rPr>
          <w:sz w:val="28"/>
        </w:rPr>
      </w:pPr>
      <w:r w:rsidRPr="00340973">
        <w:rPr>
          <w:sz w:val="28"/>
        </w:rPr>
        <w:t>.</w:t>
      </w:r>
    </w:p>
    <w:p w14:paraId="38201225" w14:textId="77777777" w:rsidR="00AA5041" w:rsidRPr="00340973" w:rsidRDefault="00AA5041" w:rsidP="00AA5041">
      <w:pPr>
        <w:jc w:val="center"/>
        <w:rPr>
          <w:rFonts w:eastAsia="Calibri"/>
          <w:sz w:val="28"/>
          <w:lang w:eastAsia="en-US"/>
        </w:rPr>
      </w:pPr>
    </w:p>
    <w:p w14:paraId="4164EE3B" w14:textId="77777777" w:rsidR="00B64AE0" w:rsidRPr="00340973" w:rsidRDefault="00B64AE0" w:rsidP="00AA5041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sectPr w:rsidR="00B64AE0" w:rsidRPr="00340973" w:rsidSect="00C314F9">
      <w:pgSz w:w="11906" w:h="16838"/>
      <w:pgMar w:top="568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0DB0"/>
    <w:multiLevelType w:val="hybridMultilevel"/>
    <w:tmpl w:val="041288D0"/>
    <w:lvl w:ilvl="0" w:tplc="B14A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2658B"/>
    <w:multiLevelType w:val="hybridMultilevel"/>
    <w:tmpl w:val="0CEE88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A32103"/>
    <w:multiLevelType w:val="multilevel"/>
    <w:tmpl w:val="64600E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633BE7"/>
    <w:multiLevelType w:val="multilevel"/>
    <w:tmpl w:val="B3D6C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02"/>
    <w:rsid w:val="00002F24"/>
    <w:rsid w:val="000953E3"/>
    <w:rsid w:val="000B56C4"/>
    <w:rsid w:val="00131814"/>
    <w:rsid w:val="00155AF6"/>
    <w:rsid w:val="001F724D"/>
    <w:rsid w:val="00286843"/>
    <w:rsid w:val="002E0AAD"/>
    <w:rsid w:val="002E2A06"/>
    <w:rsid w:val="002F7DD6"/>
    <w:rsid w:val="00340973"/>
    <w:rsid w:val="003415CE"/>
    <w:rsid w:val="00427EF5"/>
    <w:rsid w:val="0050063B"/>
    <w:rsid w:val="00572D37"/>
    <w:rsid w:val="00596F26"/>
    <w:rsid w:val="0066010C"/>
    <w:rsid w:val="006918CB"/>
    <w:rsid w:val="006E3D18"/>
    <w:rsid w:val="007A1A96"/>
    <w:rsid w:val="008B5462"/>
    <w:rsid w:val="008C3F88"/>
    <w:rsid w:val="008C7CA9"/>
    <w:rsid w:val="008F0C02"/>
    <w:rsid w:val="009575A4"/>
    <w:rsid w:val="009A573C"/>
    <w:rsid w:val="00A21FA9"/>
    <w:rsid w:val="00A555BE"/>
    <w:rsid w:val="00AA0FF5"/>
    <w:rsid w:val="00AA5041"/>
    <w:rsid w:val="00B64AE0"/>
    <w:rsid w:val="00BC37C5"/>
    <w:rsid w:val="00BE6286"/>
    <w:rsid w:val="00C314F9"/>
    <w:rsid w:val="00CE6618"/>
    <w:rsid w:val="00E92C6D"/>
    <w:rsid w:val="00ED22D1"/>
    <w:rsid w:val="00F00D6D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D951"/>
  <w15:docId w15:val="{FE8B5D77-97C9-4B39-93C2-CAF97B5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uiPriority w:val="1"/>
    <w:qFormat/>
    <w:rPr>
      <w:sz w:val="26"/>
    </w:rPr>
  </w:style>
  <w:style w:type="paragraph" w:customStyle="1" w:styleId="ConsPlusNormal">
    <w:name w:val="ConsPlusNormal"/>
    <w:uiPriority w:val="99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f4">
    <w:name w:val="Table Grid"/>
    <w:basedOn w:val="a1"/>
    <w:uiPriority w:val="39"/>
    <w:rsid w:val="00AA504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7A1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qaedqb6ap4b.xn--p1ai/administraciya/munitsipalnyy-kontro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729B-352F-4CD6-9552-BC513376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9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Татьяна Н. Малявка</cp:lastModifiedBy>
  <cp:revision>75</cp:revision>
  <cp:lastPrinted>2021-12-30T02:17:00Z</cp:lastPrinted>
  <dcterms:created xsi:type="dcterms:W3CDTF">2019-07-22T12:06:00Z</dcterms:created>
  <dcterms:modified xsi:type="dcterms:W3CDTF">2022-01-11T23:21:00Z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