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Times New Roman" w:hAnsi="Times New Roman"/>
          <w:color w:val="000000"/>
          <w:sz w:val="18"/>
        </w:rPr>
      </w:pPr>
      <w:r>
        <w:rPr>
          <w:rFonts w:ascii="Times New Roman" w:hAnsi="Times New Roman"/>
          <w:color w:val="000000"/>
          <w:sz w:val="18"/>
        </w:rPr>
        <w:drawing>
          <wp:inline distT="0" distB="0" distL="0" distR="0">
            <wp:extent cx="641350" cy="895350"/>
            <wp:effectExtent l="19050" t="0" r="6350" b="0"/>
            <wp:docPr id="12" name="Рисунок 1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герб_02_2"/>
                    <pic:cNvPicPr>
                      <a:picLocks noChangeAspect="1" noChangeArrowheads="1"/>
                    </pic:cNvPicPr>
                  </pic:nvPicPr>
                  <pic:blipFill>
                    <a:blip r:embed="rId7"/>
                    <a:srcRect/>
                    <a:stretch>
                      <a:fillRect/>
                    </a:stretch>
                  </pic:blipFill>
                  <pic:spPr>
                    <a:xfrm>
                      <a:off x="0" y="0"/>
                      <a:ext cx="641350" cy="895350"/>
                    </a:xfrm>
                    <a:prstGeom prst="rect">
                      <a:avLst/>
                    </a:prstGeom>
                    <a:noFill/>
                    <a:ln w="9525">
                      <a:noFill/>
                      <a:miter lim="800000"/>
                      <a:headEnd/>
                      <a:tailEnd/>
                    </a:ln>
                  </pic:spPr>
                </pic:pic>
              </a:graphicData>
            </a:graphic>
          </wp:inline>
        </w:drawing>
      </w:r>
    </w:p>
    <w:p>
      <w:pPr>
        <w:shd w:val="clear" w:color="auto" w:fill="FFFFFF"/>
        <w:spacing w:after="0" w:line="240" w:lineRule="auto"/>
        <w:ind w:firstLine="720"/>
        <w:jc w:val="center"/>
        <w:rPr>
          <w:rFonts w:ascii="Times New Roman" w:hAnsi="Times New Roman"/>
          <w:b/>
          <w:color w:val="000000"/>
          <w:spacing w:val="20"/>
          <w:sz w:val="32"/>
        </w:rPr>
      </w:pPr>
      <w:r>
        <w:rPr>
          <w:rFonts w:ascii="Times New Roman" w:hAnsi="Times New Roman"/>
          <w:b/>
          <w:color w:val="000000"/>
          <w:spacing w:val="20"/>
          <w:sz w:val="32"/>
        </w:rPr>
        <w:t>АДМИНИСТРАЦИЯ                              АНУЧИНСКОГО МУНИЦИПАЛЬНОГО ОКРУГА ПРИМОРСКОГО КРАЯ</w:t>
      </w:r>
    </w:p>
    <w:p>
      <w:pPr>
        <w:pStyle w:val="2"/>
        <w:rPr>
          <w:b w:val="0"/>
          <w:bCs/>
        </w:rPr>
      </w:pPr>
    </w:p>
    <w:p>
      <w:pPr>
        <w:pStyle w:val="2"/>
        <w:rPr>
          <w:b w:val="0"/>
          <w:bCs/>
        </w:rPr>
      </w:pPr>
      <w:r>
        <w:rPr>
          <w:b w:val="0"/>
        </w:rPr>
        <w:t>П О С Т А Н О В Л Е Н И Е</w:t>
      </w:r>
    </w:p>
    <w:p>
      <w:pPr>
        <w:spacing w:after="0" w:line="240" w:lineRule="auto"/>
        <w:rPr>
          <w:rFonts w:ascii="Times New Roman" w:hAnsi="Times New Roman"/>
        </w:rPr>
      </w:pPr>
    </w:p>
    <w:tbl>
      <w:tblPr>
        <w:tblStyle w:val="4"/>
        <w:tblW w:w="0" w:type="auto"/>
        <w:jc w:val="center"/>
        <w:tblLayout w:type="fixed"/>
        <w:tblCellMar>
          <w:top w:w="0" w:type="dxa"/>
          <w:left w:w="108" w:type="dxa"/>
          <w:bottom w:w="0" w:type="dxa"/>
          <w:right w:w="108" w:type="dxa"/>
        </w:tblCellMar>
      </w:tblPr>
      <w:tblGrid>
        <w:gridCol w:w="295"/>
        <w:gridCol w:w="1932"/>
        <w:gridCol w:w="284"/>
        <w:gridCol w:w="4890"/>
        <w:gridCol w:w="561"/>
        <w:gridCol w:w="1395"/>
      </w:tblGrid>
      <w:tr>
        <w:tblPrEx>
          <w:tblCellMar>
            <w:top w:w="0" w:type="dxa"/>
            <w:left w:w="108" w:type="dxa"/>
            <w:bottom w:w="0" w:type="dxa"/>
            <w:right w:w="108" w:type="dxa"/>
          </w:tblCellMar>
        </w:tblPrEx>
        <w:trPr>
          <w:jc w:val="center"/>
        </w:trPr>
        <w:tc>
          <w:tcPr>
            <w:tcW w:w="295" w:type="dxa"/>
            <w:tcBorders>
              <w:top w:val="nil"/>
              <w:left w:val="nil"/>
              <w:bottom w:val="nil"/>
              <w:right w:val="nil"/>
            </w:tcBorders>
          </w:tcPr>
          <w:p>
            <w:pPr>
              <w:spacing w:after="0" w:line="240" w:lineRule="auto"/>
              <w:rPr>
                <w:rFonts w:ascii="Times New Roman" w:hAnsi="Times New Roman"/>
                <w:color w:val="000000"/>
                <w:u w:val="single"/>
              </w:rPr>
            </w:pPr>
          </w:p>
        </w:tc>
        <w:tc>
          <w:tcPr>
            <w:tcW w:w="1932" w:type="dxa"/>
            <w:tcBorders>
              <w:top w:val="nil"/>
              <w:left w:val="nil"/>
              <w:bottom w:val="single" w:color="auto" w:sz="6" w:space="0"/>
              <w:right w:val="nil"/>
            </w:tcBorders>
          </w:tcPr>
          <w:p>
            <w:pPr>
              <w:spacing w:after="0" w:line="240" w:lineRule="auto"/>
              <w:ind w:left="-82" w:right="-108"/>
              <w:jc w:val="center"/>
              <w:rPr>
                <w:rFonts w:hint="default" w:ascii="Times New Roman" w:hAnsi="Times New Roman"/>
                <w:color w:val="000000"/>
                <w:sz w:val="28"/>
                <w:szCs w:val="28"/>
                <w:lang w:val="ru-RU"/>
              </w:rPr>
            </w:pPr>
            <w:r>
              <w:rPr>
                <w:rFonts w:hint="default" w:ascii="Times New Roman" w:hAnsi="Times New Roman"/>
                <w:color w:val="000000"/>
                <w:sz w:val="28"/>
                <w:szCs w:val="28"/>
                <w:lang w:val="ru-RU"/>
              </w:rPr>
              <w:t>30.01.2023</w:t>
            </w:r>
          </w:p>
        </w:tc>
        <w:tc>
          <w:tcPr>
            <w:tcW w:w="284" w:type="dxa"/>
            <w:tcBorders>
              <w:top w:val="nil"/>
              <w:left w:val="nil"/>
              <w:bottom w:val="nil"/>
              <w:right w:val="nil"/>
            </w:tcBorders>
          </w:tcPr>
          <w:p>
            <w:pPr>
              <w:spacing w:after="0" w:line="240" w:lineRule="auto"/>
              <w:rPr>
                <w:rFonts w:ascii="Times New Roman" w:hAnsi="Times New Roman"/>
                <w:color w:val="000000"/>
                <w:u w:val="single"/>
              </w:rPr>
            </w:pPr>
          </w:p>
        </w:tc>
        <w:tc>
          <w:tcPr>
            <w:tcW w:w="4890" w:type="dxa"/>
            <w:tcBorders>
              <w:top w:val="nil"/>
              <w:left w:val="nil"/>
              <w:bottom w:val="nil"/>
              <w:right w:val="nil"/>
            </w:tcBorders>
          </w:tcPr>
          <w:p>
            <w:pPr>
              <w:spacing w:after="0" w:line="240" w:lineRule="auto"/>
              <w:ind w:left="-675"/>
              <w:jc w:val="center"/>
              <w:rPr>
                <w:rFonts w:ascii="Times New Roman" w:hAnsi="Times New Roman"/>
                <w:color w:val="000000"/>
                <w:sz w:val="28"/>
                <w:szCs w:val="28"/>
              </w:rPr>
            </w:pPr>
            <w:r>
              <w:rPr>
                <w:rFonts w:ascii="Times New Roman" w:hAnsi="Times New Roman"/>
                <w:color w:val="000000"/>
                <w:sz w:val="28"/>
                <w:szCs w:val="28"/>
              </w:rPr>
              <w:t>с. Анучино</w:t>
            </w:r>
          </w:p>
        </w:tc>
        <w:tc>
          <w:tcPr>
            <w:tcW w:w="561" w:type="dxa"/>
            <w:tcBorders>
              <w:top w:val="nil"/>
              <w:left w:val="nil"/>
              <w:bottom w:val="nil"/>
              <w:right w:val="nil"/>
            </w:tcBorders>
          </w:tcPr>
          <w:p>
            <w:pPr>
              <w:spacing w:after="0" w:line="240" w:lineRule="auto"/>
              <w:jc w:val="center"/>
              <w:rPr>
                <w:rFonts w:ascii="Times New Roman" w:hAnsi="Times New Roman"/>
                <w:color w:val="000000"/>
              </w:rPr>
            </w:pPr>
            <w:r>
              <w:rPr>
                <w:rFonts w:ascii="Times New Roman" w:hAnsi="Times New Roman"/>
                <w:color w:val="000000"/>
              </w:rPr>
              <w:t>№</w:t>
            </w:r>
          </w:p>
        </w:tc>
        <w:tc>
          <w:tcPr>
            <w:tcW w:w="1395" w:type="dxa"/>
            <w:tcBorders>
              <w:top w:val="nil"/>
              <w:left w:val="nil"/>
              <w:bottom w:val="single" w:color="auto" w:sz="6" w:space="0"/>
              <w:right w:val="nil"/>
            </w:tcBorders>
          </w:tcPr>
          <w:p>
            <w:pPr>
              <w:spacing w:after="0" w:line="240" w:lineRule="auto"/>
              <w:ind w:left="-120" w:right="-89"/>
              <w:jc w:val="center"/>
              <w:rPr>
                <w:rFonts w:hint="default" w:ascii="Times New Roman" w:hAnsi="Times New Roman"/>
                <w:color w:val="000000"/>
                <w:sz w:val="28"/>
                <w:szCs w:val="28"/>
                <w:lang w:val="ru-RU"/>
              </w:rPr>
            </w:pPr>
            <w:r>
              <w:rPr>
                <w:rFonts w:hint="default" w:ascii="Times New Roman" w:hAnsi="Times New Roman"/>
                <w:color w:val="000000"/>
                <w:sz w:val="28"/>
                <w:szCs w:val="28"/>
                <w:lang w:val="ru-RU"/>
              </w:rPr>
              <w:t>80</w:t>
            </w:r>
          </w:p>
        </w:tc>
      </w:tr>
    </w:tbl>
    <w:p>
      <w:pPr>
        <w:shd w:val="clear" w:color="auto" w:fill="FFFFFF"/>
        <w:rPr>
          <w:rFonts w:ascii="Times New Roman" w:hAnsi="Times New Roman"/>
          <w:color w:val="000000"/>
          <w:sz w:val="32"/>
          <w:szCs w:val="32"/>
        </w:rPr>
      </w:pPr>
    </w:p>
    <w:tbl>
      <w:tblPr>
        <w:tblStyle w:val="4"/>
        <w:tblW w:w="0" w:type="auto"/>
        <w:jc w:val="center"/>
        <w:tblLayout w:type="fixed"/>
        <w:tblCellMar>
          <w:top w:w="0" w:type="dxa"/>
          <w:left w:w="108" w:type="dxa"/>
          <w:bottom w:w="0" w:type="dxa"/>
          <w:right w:w="108" w:type="dxa"/>
        </w:tblCellMar>
      </w:tblPr>
      <w:tblGrid>
        <w:gridCol w:w="295"/>
      </w:tblGrid>
      <w:tr>
        <w:tblPrEx>
          <w:tblCellMar>
            <w:top w:w="0" w:type="dxa"/>
            <w:left w:w="108" w:type="dxa"/>
            <w:bottom w:w="0" w:type="dxa"/>
            <w:right w:w="108" w:type="dxa"/>
          </w:tblCellMar>
        </w:tblPrEx>
        <w:trPr>
          <w:jc w:val="center"/>
        </w:trPr>
        <w:tc>
          <w:tcPr>
            <w:tcW w:w="295" w:type="dxa"/>
          </w:tcPr>
          <w:p>
            <w:pPr>
              <w:rPr>
                <w:rFonts w:ascii="Times New Roman" w:hAnsi="Times New Roman"/>
                <w:color w:val="000000"/>
                <w:sz w:val="28"/>
                <w:szCs w:val="28"/>
                <w:u w:val="single"/>
              </w:rPr>
            </w:pPr>
          </w:p>
        </w:tc>
      </w:tr>
    </w:tbl>
    <w:p>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w:t>
      </w:r>
    </w:p>
    <w:p>
      <w:pPr>
        <w:pStyle w:val="8"/>
        <w:jc w:val="both"/>
        <w:rPr>
          <w:rFonts w:ascii="Times New Roman" w:hAnsi="Times New Roman" w:cs="Times New Roman"/>
          <w:sz w:val="28"/>
          <w:szCs w:val="28"/>
        </w:rPr>
      </w:pPr>
    </w:p>
    <w:p>
      <w:pPr>
        <w:pStyle w:val="8"/>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 xml:space="preserve">В соответствии с </w:t>
      </w:r>
      <w:r>
        <w:fldChar w:fldCharType="begin"/>
      </w:r>
      <w:r>
        <w:instrText xml:space="preserve"> HYPERLINK "consultantplus://offline/ref=A2B44D62EAEFDF286E3B3C3F4E59E9B582365555978E62D6ED9C177DA1320E65CA2564B0C2E5051707D49068AEA2B3A293o7WEB"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Приморского края от 08.11.2011 № 837-КЗ «О бесплатном предоставлении земельных участков гражданам, имеющим трех и более детей, в Приморском крае», Федеральным </w:t>
      </w:r>
      <w:r>
        <w:fldChar w:fldCharType="begin"/>
      </w:r>
      <w:r>
        <w:instrText xml:space="preserve"> HYPERLINK "consultantplus://offline/ref=A2B44D62EAEFDF286E3B22325835B7BA863F09599E8E6087B9C1112AFE62083098653AE991A74E1B07CC8C69AEoBWEB"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06.10.2003 № 131-ФЗ «Об общих принципах организации местного самоуправления в Российской Федерации», Федеральным </w:t>
      </w:r>
      <w:r>
        <w:fldChar w:fldCharType="begin"/>
      </w:r>
      <w:r>
        <w:instrText xml:space="preserve"> HYPERLINK "consultantplus://offline/ref=A2B44D62EAEFDF286E3B22325835B7BA863C0C5193816087B9C1112AFE62083098653AE991A74E1B07CC8C69AEoBWEB"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27.07.2010 № 210-ФЗ «Об организации предоставления государственных и муниципальных услуг», на основании Устава </w:t>
      </w:r>
      <w:r>
        <w:rPr>
          <w:rFonts w:ascii="Times New Roman" w:hAnsi="Times New Roman" w:cs="Times New Roman"/>
          <w:sz w:val="28"/>
          <w:szCs w:val="28"/>
        </w:rPr>
        <w:t xml:space="preserve">Анучинского муниципального округа, администрация Анучинского муниципального округа </w:t>
      </w:r>
    </w:p>
    <w:p>
      <w:pPr>
        <w:pStyle w:val="8"/>
        <w:jc w:val="center"/>
        <w:rPr>
          <w:rFonts w:ascii="Times New Roman" w:hAnsi="Times New Roman" w:cs="Times New Roman"/>
          <w:sz w:val="28"/>
          <w:szCs w:val="28"/>
        </w:rPr>
      </w:pPr>
      <w:r>
        <w:rPr>
          <w:rFonts w:ascii="Times New Roman" w:hAnsi="Times New Roman" w:cs="Times New Roman"/>
          <w:sz w:val="28"/>
          <w:szCs w:val="28"/>
        </w:rPr>
        <w:t>ПОСТАНОВЛЯЕТ:</w:t>
      </w:r>
    </w:p>
    <w:p>
      <w:pPr>
        <w:pStyle w:val="8"/>
        <w:ind w:firstLine="539"/>
        <w:jc w:val="center"/>
        <w:rPr>
          <w:rFonts w:ascii="Times New Roman" w:hAnsi="Times New Roman" w:cs="Times New Roman"/>
          <w:sz w:val="28"/>
          <w:szCs w:val="28"/>
        </w:rPr>
      </w:pPr>
    </w:p>
    <w:p>
      <w:pPr>
        <w:pStyle w:val="8"/>
        <w:ind w:firstLine="53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1. Утвердить административный </w:t>
      </w:r>
      <w:r>
        <w:fldChar w:fldCharType="begin"/>
      </w:r>
      <w:r>
        <w:instrText xml:space="preserve"> HYPERLINK \l "P36" \h </w:instrText>
      </w:r>
      <w:r>
        <w:fldChar w:fldCharType="separate"/>
      </w:r>
      <w:r>
        <w:rPr>
          <w:rFonts w:ascii="Times New Roman" w:hAnsi="Times New Roman" w:cs="Times New Roman"/>
          <w:color w:val="000000" w:themeColor="text1"/>
          <w:sz w:val="28"/>
          <w:szCs w:val="28"/>
          <w14:textFill>
            <w14:solidFill>
              <w14:schemeClr w14:val="tx1"/>
            </w14:solidFill>
          </w14:textFill>
        </w:rPr>
        <w:t>регламент</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w:t>
      </w:r>
      <w:r>
        <w:rPr>
          <w:rFonts w:ascii="Times New Roman" w:hAnsi="Times New Roman" w:cs="Times New Roman"/>
          <w:sz w:val="28"/>
          <w:szCs w:val="28"/>
        </w:rPr>
        <w:t>прилагается)</w:t>
      </w:r>
      <w:r>
        <w:rPr>
          <w:rFonts w:ascii="Times New Roman" w:hAnsi="Times New Roman" w:cs="Times New Roman"/>
          <w:color w:val="000000" w:themeColor="text1"/>
          <w:sz w:val="28"/>
          <w:szCs w:val="28"/>
          <w14:textFill>
            <w14:solidFill>
              <w14:schemeClr w14:val="tx1"/>
            </w14:solidFill>
          </w14:textFill>
        </w:rPr>
        <w:t>.</w:t>
      </w:r>
    </w:p>
    <w:p>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Общему отделу администрации Анучинского муниципального округа опубликовать настоящее постановление в средствах массовой информации, а также разместить на официальном сайте органа местного самоуправления в сети «Интернет». </w:t>
      </w:r>
    </w:p>
    <w:p>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w:t>
      </w:r>
    </w:p>
    <w:p>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bookmarkStart w:id="0" w:name="Par25"/>
      <w:bookmarkEnd w:id="0"/>
    </w:p>
    <w:p>
      <w:pPr>
        <w:widowControl w:val="0"/>
        <w:autoSpaceDE w:val="0"/>
        <w:autoSpaceDN w:val="0"/>
        <w:adjustRightInd w:val="0"/>
        <w:spacing w:after="0" w:line="240" w:lineRule="auto"/>
        <w:ind w:firstLine="540"/>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Анучинского</w:t>
      </w:r>
    </w:p>
    <w:p>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муниципального округа                                                              С.А. Понуровский</w:t>
      </w:r>
    </w:p>
    <w:p>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pPr>
        <w:pStyle w:val="8"/>
        <w:jc w:val="right"/>
        <w:outlineLvl w:val="0"/>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УТВЕРЖДЕН</w:t>
      </w:r>
    </w:p>
    <w:p>
      <w:pPr>
        <w:pStyle w:val="8"/>
        <w:jc w:val="right"/>
        <w:rPr>
          <w:rFonts w:ascii="Times New Roman" w:hAnsi="Times New Roman" w:cs="Times New Roman"/>
          <w:sz w:val="22"/>
          <w:szCs w:val="22"/>
        </w:rPr>
      </w:pPr>
      <w:r>
        <w:rPr>
          <w:rFonts w:ascii="Times New Roman" w:hAnsi="Times New Roman" w:cs="Times New Roman"/>
          <w:sz w:val="22"/>
          <w:szCs w:val="22"/>
        </w:rPr>
        <w:t xml:space="preserve">                                                                                    постановлением</w:t>
      </w:r>
    </w:p>
    <w:p>
      <w:pPr>
        <w:pStyle w:val="8"/>
        <w:jc w:val="right"/>
        <w:rPr>
          <w:rFonts w:ascii="Times New Roman" w:hAnsi="Times New Roman" w:cs="Times New Roman"/>
          <w:sz w:val="22"/>
          <w:szCs w:val="22"/>
        </w:rPr>
      </w:pPr>
      <w:r>
        <w:rPr>
          <w:rFonts w:ascii="Times New Roman" w:hAnsi="Times New Roman" w:cs="Times New Roman"/>
          <w:sz w:val="22"/>
          <w:szCs w:val="22"/>
        </w:rPr>
        <w:t xml:space="preserve">                                                                                   администрации </w:t>
      </w:r>
    </w:p>
    <w:p>
      <w:pPr>
        <w:pStyle w:val="8"/>
        <w:jc w:val="right"/>
        <w:rPr>
          <w:rFonts w:ascii="Times New Roman" w:hAnsi="Times New Roman" w:cs="Times New Roman"/>
          <w:sz w:val="22"/>
          <w:szCs w:val="22"/>
        </w:rPr>
      </w:pPr>
      <w:r>
        <w:rPr>
          <w:rFonts w:ascii="Times New Roman" w:hAnsi="Times New Roman" w:cs="Times New Roman"/>
          <w:sz w:val="22"/>
          <w:szCs w:val="22"/>
        </w:rPr>
        <w:t xml:space="preserve">                                                                              Анучинского</w:t>
      </w:r>
    </w:p>
    <w:p>
      <w:pPr>
        <w:pStyle w:val="8"/>
        <w:jc w:val="right"/>
        <w:rPr>
          <w:rFonts w:ascii="Times New Roman" w:hAnsi="Times New Roman" w:cs="Times New Roman"/>
          <w:sz w:val="22"/>
          <w:szCs w:val="22"/>
        </w:rPr>
      </w:pPr>
      <w:r>
        <w:rPr>
          <w:rFonts w:ascii="Times New Roman" w:hAnsi="Times New Roman" w:cs="Times New Roman"/>
          <w:sz w:val="22"/>
          <w:szCs w:val="22"/>
        </w:rPr>
        <w:t>муниципального округа</w:t>
      </w:r>
    </w:p>
    <w:p>
      <w:pPr>
        <w:pStyle w:val="8"/>
        <w:jc w:val="right"/>
        <w:rPr>
          <w:rFonts w:ascii="Times New Roman" w:hAnsi="Times New Roman" w:cs="Times New Roman"/>
          <w:sz w:val="22"/>
          <w:szCs w:val="22"/>
        </w:rPr>
      </w:pPr>
      <w:r>
        <w:rPr>
          <w:rFonts w:ascii="Times New Roman" w:hAnsi="Times New Roman" w:cs="Times New Roman"/>
          <w:sz w:val="22"/>
          <w:szCs w:val="22"/>
        </w:rPr>
        <w:t xml:space="preserve">                                                                                                 от __</w:t>
      </w:r>
      <w:r>
        <w:rPr>
          <w:rFonts w:hint="default" w:ascii="Times New Roman" w:hAnsi="Times New Roman" w:cs="Times New Roman"/>
          <w:sz w:val="22"/>
          <w:szCs w:val="22"/>
          <w:lang w:val="ru-RU"/>
        </w:rPr>
        <w:t>30.01.2023</w:t>
      </w:r>
      <w:r>
        <w:rPr>
          <w:rFonts w:ascii="Times New Roman" w:hAnsi="Times New Roman" w:cs="Times New Roman"/>
          <w:sz w:val="22"/>
          <w:szCs w:val="22"/>
        </w:rPr>
        <w:t>__ № _</w:t>
      </w:r>
      <w:r>
        <w:rPr>
          <w:rFonts w:hint="default" w:ascii="Times New Roman" w:hAnsi="Times New Roman" w:cs="Times New Roman"/>
          <w:sz w:val="22"/>
          <w:szCs w:val="22"/>
          <w:lang w:val="ru-RU"/>
        </w:rPr>
        <w:t>80</w:t>
      </w:r>
      <w:bookmarkStart w:id="9" w:name="_GoBack"/>
      <w:bookmarkEnd w:id="9"/>
      <w:r>
        <w:rPr>
          <w:rFonts w:ascii="Times New Roman" w:hAnsi="Times New Roman" w:cs="Times New Roman"/>
          <w:sz w:val="22"/>
          <w:szCs w:val="22"/>
        </w:rPr>
        <w:t>___</w:t>
      </w:r>
    </w:p>
    <w:p>
      <w:pPr>
        <w:pStyle w:val="8"/>
        <w:jc w:val="center"/>
        <w:rPr>
          <w:rFonts w:ascii="Times New Roman" w:hAnsi="Times New Roman" w:cs="Times New Roman"/>
          <w:sz w:val="28"/>
          <w:szCs w:val="28"/>
        </w:rPr>
      </w:pPr>
      <w:r>
        <w:rPr>
          <w:rFonts w:ascii="Times New Roman" w:hAnsi="Times New Roman" w:cs="Times New Roman"/>
          <w:sz w:val="28"/>
          <w:szCs w:val="28"/>
        </w:rPr>
        <w:t xml:space="preserve">                                                                                                       </w:t>
      </w:r>
    </w:p>
    <w:p>
      <w:pPr>
        <w:pStyle w:val="8"/>
        <w:jc w:val="both"/>
        <w:rPr>
          <w:rFonts w:ascii="Times New Roman" w:hAnsi="Times New Roman" w:cs="Times New Roman"/>
          <w:sz w:val="28"/>
          <w:szCs w:val="28"/>
        </w:rPr>
      </w:pPr>
    </w:p>
    <w:p>
      <w:pPr>
        <w:pStyle w:val="9"/>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АДМИНИСТРАТИВНЫЙ РЕГЛАМЕНТ</w:t>
      </w:r>
    </w:p>
    <w:p>
      <w:pPr>
        <w:pStyle w:val="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ЗЕМЕЛЬНЫХ УЧАСТКОВ</w:t>
      </w:r>
    </w:p>
    <w:p>
      <w:pPr>
        <w:pStyle w:val="9"/>
        <w:jc w:val="center"/>
        <w:rPr>
          <w:rFonts w:ascii="Times New Roman" w:hAnsi="Times New Roman" w:cs="Times New Roman"/>
          <w:sz w:val="28"/>
          <w:szCs w:val="28"/>
        </w:rPr>
      </w:pPr>
      <w:r>
        <w:rPr>
          <w:rFonts w:ascii="Times New Roman" w:hAnsi="Times New Roman" w:cs="Times New Roman"/>
          <w:sz w:val="28"/>
          <w:szCs w:val="28"/>
        </w:rPr>
        <w:t>ГРАЖДАНАМ, ИМЕЮЩИМ ТРЕХ И БОЛЕЕ ДЕТЕЙ,</w:t>
      </w:r>
    </w:p>
    <w:p>
      <w:pPr>
        <w:pStyle w:val="9"/>
        <w:jc w:val="center"/>
        <w:rPr>
          <w:rFonts w:ascii="Times New Roman" w:hAnsi="Times New Roman" w:cs="Times New Roman"/>
          <w:sz w:val="28"/>
          <w:szCs w:val="28"/>
        </w:rPr>
      </w:pPr>
      <w:r>
        <w:rPr>
          <w:rFonts w:ascii="Times New Roman" w:hAnsi="Times New Roman" w:cs="Times New Roman"/>
          <w:sz w:val="28"/>
          <w:szCs w:val="28"/>
        </w:rPr>
        <w:t>В СОБСТВЕННОСТЬ БЕСПЛАТНО ДЛЯ ИНДИВИДУАЛЬНОГО</w:t>
      </w:r>
    </w:p>
    <w:p>
      <w:pPr>
        <w:pStyle w:val="9"/>
        <w:jc w:val="center"/>
        <w:rPr>
          <w:rFonts w:ascii="Times New Roman" w:hAnsi="Times New Roman" w:cs="Times New Roman"/>
          <w:sz w:val="28"/>
          <w:szCs w:val="28"/>
        </w:rPr>
      </w:pPr>
      <w:r>
        <w:rPr>
          <w:rFonts w:ascii="Times New Roman" w:hAnsi="Times New Roman" w:cs="Times New Roman"/>
          <w:sz w:val="28"/>
          <w:szCs w:val="28"/>
        </w:rPr>
        <w:t>ЖИЛИЩНОГО СТРОИТЕЛЬСТВА"</w:t>
      </w:r>
    </w:p>
    <w:p>
      <w:pPr>
        <w:pStyle w:val="8"/>
        <w:jc w:val="both"/>
        <w:rPr>
          <w:rFonts w:ascii="Times New Roman" w:hAnsi="Times New Roman" w:cs="Times New Roman"/>
          <w:sz w:val="28"/>
          <w:szCs w:val="28"/>
        </w:rPr>
      </w:pPr>
    </w:p>
    <w:p>
      <w:pPr>
        <w:pStyle w:val="9"/>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pPr>
        <w:pStyle w:val="8"/>
        <w:jc w:val="both"/>
        <w:rPr>
          <w:rFonts w:ascii="Times New Roman" w:hAnsi="Times New Roman" w:cs="Times New Roman"/>
          <w:sz w:val="28"/>
          <w:szCs w:val="28"/>
        </w:rPr>
      </w:pPr>
    </w:p>
    <w:p>
      <w:pPr>
        <w:pStyle w:val="8"/>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Анучинского муниципального округа (далее - Администрации), должностного лица либо муниципального служащего Администрации, должностного лица либо специалиста учреждения, многофункционального центра (далее - МФЦ), специалиста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физическим лицам - гражданам, имеющим трех и более детей.</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sz w:val="28"/>
          <w:szCs w:val="28"/>
        </w:rPr>
        <w:t xml:space="preserve">1.2.1. </w:t>
      </w:r>
      <w:r>
        <w:rPr>
          <w:rFonts w:ascii="Times New Roman" w:hAnsi="Times New Roman" w:eastAsiaTheme="minorHAnsi"/>
          <w:sz w:val="28"/>
          <w:szCs w:val="28"/>
          <w:lang w:eastAsia="en-US"/>
        </w:rPr>
        <w:t>Под гражданами, имеющими трех и более детей (далее - граждане), в целях настоящего Закона понимаются:</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 лица, состоящие в зарегистрированном браке и имеющие трех и более детей, совместно проживающих с ними либо с одним из них;</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2) лица, не состоящие в зарегистрированном браке, но являющиеся родителями трех и более детей, совместно проживающих с ними;</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3) лицо, не состоящее в зарегистрированном браке, имеющее трех и более детей, совместно проживающих с ним.</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1.2.2. Под детьми понимаются:</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 дети (в том числе усыновленные), пасынки и падчерицы в возрасте до 18 лет;</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2) дети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3) сыновья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4) дети (в том числе усыновленные),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1.2.3. При определении права граждан на бесплатное получение в собственность земельного участка не учитываются:</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 дети, в отношении которых родители ограничены в родительских правах либо лишены родительских прав или в отношении которых было отменено усыновление;</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2) дети, состоящие (состоявшие) в зарегистрированном браке.</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1.3.1. Информирование о порядке предоставления муниципальной услуги осуществляется: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а) специалистом отдела имущественных и земельных отношений управления по работе с территориями администрации Анучинского муниципального округа (далее – специалист), ответственным за предоставление муниципальной услуги, при непосредственном обращении заявителя в Администрацию;</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б) при личном обращении заявителя в многофункциональный центры, расположенные на территории Приморского края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посредством телефонной, почтовой и иных средств телекоммуникационной связи;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г) путем размещения на официальном сайте Анучинского муниципального округа в информационно-телекоммуникационной сети Интернет;</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xml:space="preserve">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региональной государственной информационной системы «Региональный портал и муниципальных услуг (функций) (далее – Единый портал); </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е) посредством ответов на письменные обращения.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почтовых адресах, контактных телефонах, адресах электронной почты, графике работы Администрации размещены на официальном сайте Анучинского муниципального округа.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отдел отраслевого (функционального) органа Администрации, ответственного за предоставление информации о предоставлении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Специалист обязан сообщить (при необходимости):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график работы Администрации, отдела имущественных и земельных отношений (рабочие дни с понедельника по четверг с 9:00 до 18:00, пятница с 9:00 до 17:00, обеденный перерыв с 13:00 до 14:00), либо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график приема граждан специалистами Администрации либо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почтовый адрес помещения (кабинета), в котором ведется прием заявления (кабинет № 1, расположенный по адресу: Приморский край, с. Анучино, ул. Лазо, д. 6), адрес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телефонные номера специалистов, осуществляющих консультации по предоставлению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требования к письменному обращению (при необходимости).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Во время разговора специалист должен произносить слова четко и не прерывать разговор по причине поступления другого звонка.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w:t>
      </w:r>
      <w:r>
        <w:rPr>
          <w:rFonts w:ascii="Times New Roman" w:hAnsi="Times New Roman" w:cs="Times New Roman"/>
          <w:sz w:val="28"/>
          <w:szCs w:val="28"/>
          <w:lang w:val="ru-RU"/>
        </w:rPr>
        <w:t>переведён</w:t>
      </w:r>
      <w:r>
        <w:rPr>
          <w:rFonts w:ascii="Times New Roman" w:hAnsi="Times New Roman" w:cs="Times New Roman"/>
          <w:sz w:val="28"/>
          <w:szCs w:val="28"/>
        </w:rPr>
        <w:t xml:space="preserve">) на другого специалиста либо обратившемуся гражданину должен быть </w:t>
      </w:r>
      <w:r>
        <w:rPr>
          <w:rFonts w:ascii="Times New Roman" w:hAnsi="Times New Roman" w:cs="Times New Roman"/>
          <w:sz w:val="28"/>
          <w:szCs w:val="28"/>
          <w:lang w:val="ru-RU"/>
        </w:rPr>
        <w:t>сообщён</w:t>
      </w:r>
      <w:r>
        <w:rPr>
          <w:rFonts w:ascii="Times New Roman" w:hAnsi="Times New Roman" w:cs="Times New Roman"/>
          <w:sz w:val="28"/>
          <w:szCs w:val="28"/>
        </w:rPr>
        <w:t xml:space="preserve"> номер телефона, по которому можно получить необходимую информацию.</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Разговор по телефону не должен продолжаться более 10 минут.</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 перечне категорий заявителей, имеющих право на получение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получения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об основаниях отказа в предоставлении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 месте размещения на сайте Анучинского муниципального округа информации по вопросам предоставления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1.3.3.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МФЦ размещается следующая справочная информация: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 месте нахождения и графике работы отдела отраслевого (функционального) органа Администрации, ответственного за предоставление муниципальной услуги, учреждения,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отдела отраслевого (функционального) органа Администрации, ответственного за предоставление муниципальной услуги, учреждения,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Анучинского муниципального округа, а также электронной почты и (или) формы обратной связи, в сети Интернет.</w:t>
      </w:r>
    </w:p>
    <w:p>
      <w:pPr>
        <w:pStyle w:val="8"/>
        <w:jc w:val="both"/>
        <w:rPr>
          <w:rFonts w:ascii="Times New Roman" w:hAnsi="Times New Roman" w:cs="Times New Roman"/>
          <w:sz w:val="28"/>
          <w:szCs w:val="28"/>
        </w:rPr>
      </w:pPr>
    </w:p>
    <w:p>
      <w:pPr>
        <w:pStyle w:val="9"/>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pPr>
        <w:pStyle w:val="8"/>
        <w:jc w:val="both"/>
        <w:rPr>
          <w:rFonts w:ascii="Times New Roman" w:hAnsi="Times New Roman" w:cs="Times New Roman"/>
          <w:sz w:val="28"/>
          <w:szCs w:val="28"/>
        </w:rPr>
      </w:pP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Администрацией в лице отдела имущественных и земельных отношений</w:t>
      </w:r>
      <w:r>
        <w:rPr>
          <w:rFonts w:hint="default" w:ascii="Times New Roman" w:hAnsi="Times New Roman" w:cs="Times New Roman"/>
          <w:sz w:val="28"/>
          <w:szCs w:val="28"/>
          <w:lang w:val="ru-RU"/>
        </w:rPr>
        <w:t xml:space="preserve"> управления по работе с территориями  администрации Анучинского муниципальногоокруга </w:t>
      </w:r>
      <w:r>
        <w:rPr>
          <w:rFonts w:ascii="Times New Roman" w:hAnsi="Times New Roman" w:cs="Times New Roman"/>
          <w:sz w:val="28"/>
          <w:szCs w:val="28"/>
        </w:rPr>
        <w:t xml:space="preserve"> (далее – Отдел). </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Обеспечение предоставления муниципальной услуги осуществляется специалистами Отдела.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sz w:val="28"/>
          <w:szCs w:val="28"/>
        </w:rPr>
        <w:t xml:space="preserve">Результатом предоставления муниципальной услуги является </w:t>
      </w:r>
      <w:r>
        <w:rPr>
          <w:rFonts w:ascii="Times New Roman" w:hAnsi="Times New Roman" w:eastAsiaTheme="minorHAnsi"/>
          <w:sz w:val="28"/>
          <w:szCs w:val="28"/>
          <w:lang w:eastAsia="en-US"/>
        </w:rPr>
        <w:t>принятие решения:</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о включении гражданина (граждан) в реестр;</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об отказе во включении гражданина (граждан) в реестр.</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pPr>
        <w:pStyle w:val="8"/>
        <w:ind w:firstLine="540"/>
        <w:jc w:val="both"/>
        <w:rPr>
          <w:rFonts w:ascii="Times New Roman" w:hAnsi="Times New Roman" w:cs="Times New Roman"/>
          <w:sz w:val="28"/>
          <w:szCs w:val="28"/>
        </w:rPr>
      </w:pPr>
      <w:bookmarkStart w:id="2" w:name="P105"/>
      <w:bookmarkEnd w:id="2"/>
      <w:r>
        <w:rPr>
          <w:rFonts w:ascii="Times New Roman" w:hAnsi="Times New Roman" w:cs="Times New Roman"/>
          <w:sz w:val="28"/>
          <w:szCs w:val="28"/>
        </w:rPr>
        <w:t xml:space="preserve">2.4.1. Муниципальная услуга предоставляется </w:t>
      </w:r>
      <w:r>
        <w:rPr>
          <w:rFonts w:ascii="Times New Roman" w:hAnsi="Times New Roman" w:eastAsiaTheme="minorHAnsi"/>
          <w:sz w:val="28"/>
          <w:szCs w:val="28"/>
          <w:lang w:eastAsia="en-US"/>
        </w:rPr>
        <w:t xml:space="preserve">в течение 30 календарных дней со дня подачи заявления </w:t>
      </w:r>
      <w:r>
        <w:rPr>
          <w:rFonts w:ascii="Times New Roman" w:hAnsi="Times New Roman" w:cs="Times New Roman"/>
          <w:sz w:val="28"/>
          <w:szCs w:val="28"/>
        </w:rPr>
        <w:t xml:space="preserve">в Администрацию. </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В случае необходимости направления уполномоченным органом местного самоуправления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решения продлевается до 45 календарных дней.</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sz w:val="28"/>
          <w:szCs w:val="28"/>
        </w:rPr>
        <w:t xml:space="preserve">2.4.2. </w:t>
      </w:r>
      <w:r>
        <w:rPr>
          <w:rFonts w:ascii="Times New Roman" w:hAnsi="Times New Roman" w:eastAsiaTheme="minorHAnsi"/>
          <w:sz w:val="28"/>
          <w:szCs w:val="28"/>
          <w:lang w:eastAsia="en-US"/>
        </w:rPr>
        <w:t>В течение семи календарных дней со дня принятия решения о включении гражданина (граждан) в реестр либо об отказе во включении гражданина (граждан) в реестр уполномоченный орган местного самоуправления уведомляет о включении его (их) в реестр с указанием реестрового номера либо об отказе во включении его (их) в реестр.</w:t>
      </w:r>
    </w:p>
    <w:p>
      <w:pPr>
        <w:pStyle w:val="8"/>
        <w:ind w:firstLine="540"/>
        <w:jc w:val="both"/>
        <w:rPr>
          <w:rFonts w:ascii="Times New Roman" w:hAnsi="Times New Roman" w:cs="Times New Roman"/>
          <w:sz w:val="28"/>
          <w:szCs w:val="28"/>
        </w:rPr>
      </w:pPr>
      <w:bookmarkStart w:id="3" w:name="P107"/>
      <w:bookmarkEnd w:id="3"/>
      <w:r>
        <w:rPr>
          <w:rFonts w:ascii="Times New Roman" w:hAnsi="Times New Roman" w:cs="Times New Roman"/>
          <w:sz w:val="28"/>
          <w:szCs w:val="28"/>
        </w:rPr>
        <w:t>2.5. Правовые основания для оказания муниципальной услуги.</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Оказание муниципальной услуги осуществляется в соответствии с:</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r>
        <w:fldChar w:fldCharType="begin"/>
      </w:r>
      <w:r>
        <w:instrText xml:space="preserve"> HYPERLINK "consultantplus://offline/ref=A2B44D62EAEFDF286E3B22325835B7BA80350C5D9DDF3785E8941F2FF63252209C2C6DE28DA0520407D28Co6WBB" \h </w:instrText>
      </w:r>
      <w:r>
        <w:fldChar w:fldCharType="separate"/>
      </w:r>
      <w:r>
        <w:rPr>
          <w:rFonts w:ascii="Times New Roman" w:hAnsi="Times New Roman" w:cs="Times New Roman"/>
          <w:color w:val="000000" w:themeColor="text1"/>
          <w:sz w:val="28"/>
          <w:szCs w:val="28"/>
          <w14:textFill>
            <w14:solidFill>
              <w14:schemeClr w14:val="tx1"/>
            </w14:solidFill>
          </w14:textFill>
        </w:rPr>
        <w:t>Конституцией</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Российской Федерации;</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Федеральным </w:t>
      </w:r>
      <w:r>
        <w:fldChar w:fldCharType="begin"/>
      </w:r>
      <w:r>
        <w:instrText xml:space="preserve"> HYPERLINK "consultantplus://offline/ref=A2B44D62EAEFDF286E3B22325835B7BA863F09599E8E6087B9C1112AFE62083098653AE991A74E1B07CC8C69AEoBWEB"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06.10.2003 № 131-ФЗ «Об общих принципах организации местного самоуправления в Российской Федерации»;</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Земельным </w:t>
      </w:r>
      <w:r>
        <w:fldChar w:fldCharType="begin"/>
      </w:r>
      <w:r>
        <w:instrText xml:space="preserve"> HYPERLINK "consultantplus://offline/ref=A2B44D62EAEFDF286E3B22325835B7BA863E085C948D6087B9C1112AFE62083098653AE991A74E1B07CC8C69AEoBWEB" \h </w:instrText>
      </w:r>
      <w:r>
        <w:fldChar w:fldCharType="separate"/>
      </w:r>
      <w:r>
        <w:rPr>
          <w:rFonts w:ascii="Times New Roman" w:hAnsi="Times New Roman" w:cs="Times New Roman"/>
          <w:color w:val="000000" w:themeColor="text1"/>
          <w:sz w:val="28"/>
          <w:szCs w:val="28"/>
          <w14:textFill>
            <w14:solidFill>
              <w14:schemeClr w14:val="tx1"/>
            </w14:solidFill>
          </w14:textFill>
        </w:rPr>
        <w:t>кодексом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Российской Федерации;</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Федеральным </w:t>
      </w:r>
      <w:r>
        <w:fldChar w:fldCharType="begin"/>
      </w:r>
      <w:r>
        <w:instrText xml:space="preserve"> HYPERLINK "consultantplus://offline/ref=A2B44D62EAEFDF286E3B22325835B7BA863C0C5193816087B9C1112AFE62083098653AE991A74E1B07CC8C69AEoBWEB"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27.07.2010 № 210-ФЗ «Об организации предоставления государственных и муниципальных услуг»;</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Федеральным </w:t>
      </w:r>
      <w:r>
        <w:fldChar w:fldCharType="begin"/>
      </w:r>
      <w:r>
        <w:instrText xml:space="preserve"> HYPERLINK "consultantplus://offline/ref=A2B44D62EAEFDF286E3B22325835B7BA863F095A92886087B9C1112AFE62083098653AE991A74E1B07CC8C69AEoBWEB"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27.07.2006  № 152-ФЗ «О персональных данных»;</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Федеральным </w:t>
      </w:r>
      <w:r>
        <w:fldChar w:fldCharType="begin"/>
      </w:r>
      <w:r>
        <w:instrText xml:space="preserve"> HYPERLINK "consultantplus://offline/ref=A2B44D62EAEFDF286E3B22325835B7BA863C0B5B9E8B6087B9C1112AFE62083098653AE991A74E1B07CC8C69AEoBWEB"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от 24.11.1995 № 181-ФЗ № «О социальной защите инвалидов в Российской Федерации»;</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r>
        <w:fldChar w:fldCharType="begin"/>
      </w:r>
      <w:r>
        <w:instrText xml:space="preserve"> HYPERLINK "consultantplus://offline/ref=A2B44D62EAEFDF286E3B3C3F4E59E9B582365555978E62D6ED9C177DA1320E65CA2564B0C2E5051707D49068AEA2B3A293o7WEB"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Приморского края от 08.11.2011 № 837-КЗ «О бесплатном предоставлении земельных участков гражданам, имеющим трех и более детей, в Приморском крае» (далее  - Закон № 837-КЗ);</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r>
        <w:fldChar w:fldCharType="begin"/>
      </w:r>
      <w:r>
        <w:instrText xml:space="preserve"> HYPERLINK "consultantplus://offline/ref=A2B44D62EAEFDF286E3B3C3F4E59E9B582365555978E6FD3ED9D177DA1320E65CA2564B0C2E5051707D49068AEA2B3A293o7WEB" \h </w:instrText>
      </w:r>
      <w:r>
        <w:fldChar w:fldCharType="separate"/>
      </w:r>
      <w:r>
        <w:rPr>
          <w:rFonts w:ascii="Times New Roman" w:hAnsi="Times New Roman" w:cs="Times New Roman"/>
          <w:color w:val="000000" w:themeColor="text1"/>
          <w:sz w:val="28"/>
          <w:szCs w:val="28"/>
          <w14:textFill>
            <w14:solidFill>
              <w14:schemeClr w14:val="tx1"/>
            </w14:solidFill>
          </w14:textFill>
        </w:rPr>
        <w:t>Уставом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Анучинского муниципального округа;</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r>
        <w:fldChar w:fldCharType="begin"/>
      </w:r>
      <w:r>
        <w:instrText xml:space="preserve"> HYPERLINK "consultantplus://offline/ref=A2B44D62EAEFDF286E3B3C3F4E59E9B582365555918F62D8E79E4A77A96B0267CD2A3BB5D7F45D1803CC8F6BB2BEB1A0o9W3B" \h </w:instrText>
      </w:r>
      <w:r>
        <w:fldChar w:fldCharType="separate"/>
      </w:r>
      <w:r>
        <w:rPr>
          <w:rFonts w:ascii="Times New Roman" w:hAnsi="Times New Roman" w:cs="Times New Roman"/>
          <w:color w:val="000000" w:themeColor="text1"/>
          <w:sz w:val="28"/>
          <w:szCs w:val="28"/>
          <w14:textFill>
            <w14:solidFill>
              <w14:schemeClr w14:val="tx1"/>
            </w14:solidFill>
          </w14:textFill>
        </w:rPr>
        <w:t>постановлением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Администрации Приморского края от 05.10.2012 № 277-па «Об утверждении порядка организации и проведения </w:t>
      </w:r>
      <w:r>
        <w:rPr>
          <w:rFonts w:ascii="Times New Roman" w:hAnsi="Times New Roman" w:cs="Times New Roman"/>
          <w:color w:val="000000" w:themeColor="text1"/>
          <w:sz w:val="28"/>
          <w:szCs w:val="28"/>
          <w:lang w:val="ru-RU"/>
          <w14:textFill>
            <w14:solidFill>
              <w14:schemeClr w14:val="tx1"/>
            </w14:solidFill>
          </w14:textFill>
        </w:rPr>
        <w:t>жеребьёвки</w:t>
      </w:r>
      <w:r>
        <w:rPr>
          <w:rFonts w:ascii="Times New Roman" w:hAnsi="Times New Roman" w:cs="Times New Roman"/>
          <w:color w:val="000000" w:themeColor="text1"/>
          <w:sz w:val="28"/>
          <w:szCs w:val="28"/>
          <w14:textFill>
            <w14:solidFill>
              <w14:schemeClr w14:val="tx1"/>
            </w14:solidFill>
          </w14:textFill>
        </w:rPr>
        <w:t xml:space="preserve">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иными нормативно-правовыми актами.</w:t>
      </w:r>
    </w:p>
    <w:p>
      <w:pPr>
        <w:pStyle w:val="8"/>
        <w:ind w:firstLine="540"/>
        <w:jc w:val="both"/>
        <w:rPr>
          <w:rFonts w:ascii="Times New Roman" w:hAnsi="Times New Roman" w:cs="Times New Roman"/>
          <w:sz w:val="28"/>
          <w:szCs w:val="28"/>
        </w:rPr>
      </w:pPr>
      <w:bookmarkStart w:id="4" w:name="P126"/>
      <w:bookmarkEnd w:id="4"/>
      <w:r>
        <w:rPr>
          <w:rFonts w:ascii="Times New Roman" w:hAnsi="Times New Roman" w:cs="Times New Roman"/>
          <w:sz w:val="28"/>
          <w:szCs w:val="28"/>
        </w:rPr>
        <w:t>2.6. Исчерпывающий перечень документов, необходимых для оказания муниципальной услуги.</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2.6.1. Для получения муниципальной услуги заявитель подает в Отдел  непосредственно либо через МФЦ заявление о предоставлении земельного участка в собственность бесплатно, согласно</w:t>
      </w:r>
      <w:r>
        <w:rPr>
          <w:rFonts w:ascii="Times New Roman" w:hAnsi="Times New Roman" w:cs="Times New Roman"/>
          <w:color w:val="000000" w:themeColor="text1"/>
          <w:sz w:val="28"/>
          <w:szCs w:val="28"/>
          <w14:textFill>
            <w14:solidFill>
              <w14:schemeClr w14:val="tx1"/>
            </w14:solidFill>
          </w14:textFill>
        </w:rPr>
        <w:t xml:space="preserve"> </w:t>
      </w:r>
      <w:r>
        <w:fldChar w:fldCharType="begin"/>
      </w:r>
      <w:r>
        <w:instrText xml:space="preserve"> HYPERLINK \l "P371" \h </w:instrText>
      </w:r>
      <w:r>
        <w:fldChar w:fldCharType="separate"/>
      </w:r>
      <w:r>
        <w:rPr>
          <w:rFonts w:ascii="Times New Roman" w:hAnsi="Times New Roman" w:cs="Times New Roman"/>
          <w:color w:val="000000" w:themeColor="text1"/>
          <w:sz w:val="28"/>
          <w:szCs w:val="28"/>
          <w14:textFill>
            <w14:solidFill>
              <w14:schemeClr w14:val="tx1"/>
            </w14:solidFill>
          </w14:textFill>
        </w:rPr>
        <w:t>форме</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(приложение № 1).</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В заявлении указываются:</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фамилия, имя, отчество гражданина (граждан), подающего (подающих) заявление;</w:t>
      </w:r>
    </w:p>
    <w:p>
      <w:pPr>
        <w:autoSpaceDE w:val="0"/>
        <w:autoSpaceDN w:val="0"/>
        <w:adjustRightInd w:val="0"/>
        <w:spacing w:after="0" w:line="240" w:lineRule="auto"/>
        <w:ind w:firstLine="539"/>
        <w:jc w:val="both"/>
        <w:rPr>
          <w:rFonts w:ascii="Times New Roman" w:hAnsi="Times New Roman" w:eastAsiaTheme="minorHAnsi"/>
          <w:color w:val="000000" w:themeColor="text1"/>
          <w:sz w:val="28"/>
          <w:szCs w:val="28"/>
          <w:lang w:eastAsia="en-US"/>
          <w14:textFill>
            <w14:solidFill>
              <w14:schemeClr w14:val="tx1"/>
            </w14:solidFill>
          </w14:textFill>
        </w:rPr>
      </w:pPr>
      <w:r>
        <w:rPr>
          <w:rFonts w:ascii="Times New Roman" w:hAnsi="Times New Roman" w:eastAsiaTheme="minorHAnsi"/>
          <w:color w:val="000000" w:themeColor="text1"/>
          <w:sz w:val="28"/>
          <w:szCs w:val="28"/>
          <w:lang w:eastAsia="en-US"/>
          <w14:textFill>
            <w14:solidFill>
              <w14:schemeClr w14:val="tx1"/>
            </w14:solidFill>
          </w14:textFill>
        </w:rPr>
        <w:t>- реквизиты свидетельства о заключении брака (</w:t>
      </w:r>
      <w:r>
        <w:rPr>
          <w:rFonts w:ascii="Times New Roman" w:hAnsi="Times New Roman"/>
          <w:sz w:val="28"/>
          <w:szCs w:val="28"/>
        </w:rPr>
        <w:t>для граждан, состоящих в браке)</w:t>
      </w:r>
      <w:r>
        <w:rPr>
          <w:rFonts w:ascii="Times New Roman" w:hAnsi="Times New Roman" w:eastAsiaTheme="minorHAnsi"/>
          <w:color w:val="000000" w:themeColor="text1"/>
          <w:sz w:val="28"/>
          <w:szCs w:val="28"/>
          <w:lang w:eastAsia="en-US"/>
          <w14:textFill>
            <w14:solidFill>
              <w14:schemeClr w14:val="tx1"/>
            </w14:solidFill>
          </w14:textFill>
        </w:rPr>
        <w:t>;</w:t>
      </w:r>
    </w:p>
    <w:p>
      <w:pPr>
        <w:autoSpaceDE w:val="0"/>
        <w:autoSpaceDN w:val="0"/>
        <w:adjustRightInd w:val="0"/>
        <w:spacing w:after="0" w:line="240" w:lineRule="auto"/>
        <w:ind w:firstLine="539"/>
        <w:jc w:val="both"/>
        <w:rPr>
          <w:rFonts w:ascii="Times New Roman" w:hAnsi="Times New Roman" w:eastAsiaTheme="minorHAnsi"/>
          <w:color w:val="000000" w:themeColor="text1"/>
          <w:sz w:val="28"/>
          <w:szCs w:val="28"/>
          <w:lang w:eastAsia="en-US"/>
          <w14:textFill>
            <w14:solidFill>
              <w14:schemeClr w14:val="tx1"/>
            </w14:solidFill>
          </w14:textFill>
        </w:rPr>
      </w:pPr>
      <w:r>
        <w:rPr>
          <w:rFonts w:ascii="Times New Roman" w:hAnsi="Times New Roman" w:eastAsiaTheme="minorHAnsi"/>
          <w:color w:val="000000" w:themeColor="text1"/>
          <w:sz w:val="28"/>
          <w:szCs w:val="28"/>
          <w:lang w:eastAsia="en-US"/>
          <w14:textFill>
            <w14:solidFill>
              <w14:schemeClr w14:val="tx1"/>
            </w14:solidFill>
          </w14:textFill>
        </w:rPr>
        <w:t>- фамилии, имена, отчества детей гражданина (граждан), даты и места их рождения;</w:t>
      </w:r>
    </w:p>
    <w:p>
      <w:pPr>
        <w:autoSpaceDE w:val="0"/>
        <w:autoSpaceDN w:val="0"/>
        <w:adjustRightInd w:val="0"/>
        <w:spacing w:after="0" w:line="240" w:lineRule="auto"/>
        <w:ind w:firstLine="539"/>
        <w:jc w:val="both"/>
        <w:rPr>
          <w:rFonts w:ascii="Times New Roman" w:hAnsi="Times New Roman" w:eastAsiaTheme="minorHAnsi"/>
          <w:color w:val="000000" w:themeColor="text1"/>
          <w:sz w:val="28"/>
          <w:szCs w:val="28"/>
          <w:lang w:eastAsia="en-US"/>
          <w14:textFill>
            <w14:solidFill>
              <w14:schemeClr w14:val="tx1"/>
            </w14:solidFill>
          </w14:textFill>
        </w:rPr>
      </w:pPr>
      <w:r>
        <w:rPr>
          <w:rFonts w:ascii="Times New Roman" w:hAnsi="Times New Roman" w:eastAsiaTheme="minorHAnsi"/>
          <w:color w:val="000000" w:themeColor="text1"/>
          <w:sz w:val="28"/>
          <w:szCs w:val="28"/>
          <w:lang w:eastAsia="en-US"/>
          <w14:textFill>
            <w14:solidFill>
              <w14:schemeClr w14:val="tx1"/>
            </w14:solidFill>
          </w14:textFill>
        </w:rPr>
        <w:t xml:space="preserve">- сведения о наличии инвалидности ребенка (при наличии); </w:t>
      </w:r>
    </w:p>
    <w:p>
      <w:pPr>
        <w:autoSpaceDE w:val="0"/>
        <w:autoSpaceDN w:val="0"/>
        <w:adjustRightInd w:val="0"/>
        <w:spacing w:after="0" w:line="240" w:lineRule="auto"/>
        <w:ind w:firstLine="539"/>
        <w:jc w:val="both"/>
        <w:rPr>
          <w:rFonts w:ascii="Times New Roman" w:hAnsi="Times New Roman" w:eastAsiaTheme="minorHAnsi"/>
          <w:color w:val="000000" w:themeColor="text1"/>
          <w:sz w:val="28"/>
          <w:szCs w:val="28"/>
          <w:lang w:eastAsia="en-US"/>
          <w14:textFill>
            <w14:solidFill>
              <w14:schemeClr w14:val="tx1"/>
            </w14:solidFill>
          </w14:textFill>
        </w:rPr>
      </w:pPr>
      <w:r>
        <w:rPr>
          <w:rFonts w:ascii="Times New Roman" w:hAnsi="Times New Roman" w:eastAsiaTheme="minorHAnsi"/>
          <w:color w:val="000000" w:themeColor="text1"/>
          <w:sz w:val="28"/>
          <w:szCs w:val="28"/>
          <w:lang w:eastAsia="en-US"/>
          <w14:textFill>
            <w14:solidFill>
              <w14:schemeClr w14:val="tx1"/>
            </w14:solidFill>
          </w14:textFill>
        </w:rPr>
        <w:t>- 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pPr>
        <w:autoSpaceDE w:val="0"/>
        <w:autoSpaceDN w:val="0"/>
        <w:adjustRightInd w:val="0"/>
        <w:spacing w:after="0" w:line="240" w:lineRule="auto"/>
        <w:ind w:firstLine="539"/>
        <w:jc w:val="both"/>
        <w:rPr>
          <w:rFonts w:ascii="Times New Roman" w:hAnsi="Times New Roman" w:eastAsiaTheme="minorHAnsi"/>
          <w:color w:val="000000" w:themeColor="text1"/>
          <w:sz w:val="28"/>
          <w:szCs w:val="28"/>
          <w:lang w:eastAsia="en-US"/>
          <w14:textFill>
            <w14:solidFill>
              <w14:schemeClr w14:val="tx1"/>
            </w14:solidFill>
          </w14:textFill>
        </w:rPr>
      </w:pPr>
      <w:r>
        <w:rPr>
          <w:rFonts w:ascii="Times New Roman" w:hAnsi="Times New Roman" w:eastAsiaTheme="minorHAnsi"/>
          <w:color w:val="000000" w:themeColor="text1"/>
          <w:sz w:val="28"/>
          <w:szCs w:val="28"/>
          <w:lang w:eastAsia="en-US"/>
          <w14:textFill>
            <w14:solidFill>
              <w14:schemeClr w14:val="tx1"/>
            </w14:solidFill>
          </w14:textFill>
        </w:rPr>
        <w:t>- сведения о прохождении военной службы по призыву (в отношении сыновей (в том числе усыновленных) и пасынков;</w:t>
      </w:r>
    </w:p>
    <w:p>
      <w:pPr>
        <w:autoSpaceDE w:val="0"/>
        <w:autoSpaceDN w:val="0"/>
        <w:adjustRightInd w:val="0"/>
        <w:spacing w:after="0" w:line="240" w:lineRule="auto"/>
        <w:ind w:firstLine="539"/>
        <w:jc w:val="both"/>
        <w:rPr>
          <w:rFonts w:ascii="Times New Roman" w:hAnsi="Times New Roman" w:eastAsiaTheme="minorHAnsi"/>
          <w:color w:val="000000" w:themeColor="text1"/>
          <w:sz w:val="28"/>
          <w:szCs w:val="28"/>
          <w:lang w:eastAsia="en-US"/>
          <w14:textFill>
            <w14:solidFill>
              <w14:schemeClr w14:val="tx1"/>
            </w14:solidFill>
          </w14:textFill>
        </w:rPr>
      </w:pPr>
      <w:r>
        <w:rPr>
          <w:rFonts w:ascii="Times New Roman" w:hAnsi="Times New Roman" w:eastAsiaTheme="minorHAnsi"/>
          <w:color w:val="000000" w:themeColor="text1"/>
          <w:sz w:val="28"/>
          <w:szCs w:val="28"/>
          <w:lang w:eastAsia="en-US"/>
          <w14:textFill>
            <w14:solidFill>
              <w14:schemeClr w14:val="tx1"/>
            </w14:solidFill>
          </w14:textFill>
        </w:rPr>
        <w:t>- сведения о наличии инвалидности (в отношении сыновей (в том числе усыновленных) и пасынков;</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2.6.2. К заявлению прилагаются следующие документы:</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4)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5)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6)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pPr>
        <w:autoSpaceDE w:val="0"/>
        <w:autoSpaceDN w:val="0"/>
        <w:adjustRightInd w:val="0"/>
        <w:spacing w:after="0" w:line="240" w:lineRule="auto"/>
        <w:ind w:firstLine="540"/>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7)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pPr>
        <w:pStyle w:val="8"/>
        <w:ind w:firstLine="540"/>
        <w:jc w:val="both"/>
        <w:rPr>
          <w:rFonts w:ascii="Times New Roman" w:hAnsi="Times New Roman" w:cs="Times New Roman"/>
          <w:sz w:val="28"/>
          <w:szCs w:val="28"/>
        </w:rPr>
      </w:pPr>
      <w:bookmarkStart w:id="5" w:name="P142"/>
      <w:bookmarkEnd w:id="5"/>
      <w:r>
        <w:rPr>
          <w:rFonts w:ascii="Times New Roman" w:hAnsi="Times New Roman" w:cs="Times New Roman"/>
          <w:sz w:val="28"/>
          <w:szCs w:val="28"/>
        </w:rPr>
        <w:t>2.6.3. Гражданин (граждане) вправе приложить к заявлению по собственной инициативе следующие документы и (или) информацию:</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копии свидетельств о рождении детей, о заключении брака (</w:t>
      </w:r>
      <w:r>
        <w:rPr>
          <w:rFonts w:ascii="Times New Roman" w:hAnsi="Times New Roman"/>
          <w:sz w:val="28"/>
          <w:szCs w:val="28"/>
        </w:rPr>
        <w:t xml:space="preserve">для граждан, состоящих в браке), </w:t>
      </w:r>
      <w:r>
        <w:rPr>
          <w:rFonts w:ascii="Times New Roman" w:hAnsi="Times New Roman" w:eastAsiaTheme="minorHAnsi"/>
          <w:sz w:val="28"/>
          <w:szCs w:val="28"/>
          <w:lang w:eastAsia="en-US"/>
        </w:rPr>
        <w:t>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выписки из Единого государственного реестра недвижимости о зарегистрированных правах на земельные участки гражданина (граждан) и его (их) детей;</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p>
      <w:pPr>
        <w:pStyle w:val="8"/>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непредоставления гражданами по собственной инициативе документов и (или) информации, указанных в </w:t>
      </w:r>
      <w:r>
        <w:fldChar w:fldCharType="begin"/>
      </w:r>
      <w:r>
        <w:instrText xml:space="preserve"> HYPERLINK \l "P142"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пункте 2.6.3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настоящего регламента, Отдел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pPr>
        <w:spacing w:after="0" w:line="240" w:lineRule="auto"/>
        <w:ind w:firstLine="540"/>
        <w:jc w:val="both"/>
        <w:rPr>
          <w:rFonts w:ascii="Times New Roman" w:hAnsi="Times New Roman"/>
          <w:sz w:val="28"/>
          <w:szCs w:val="28"/>
        </w:rPr>
      </w:pPr>
      <w:r>
        <w:rPr>
          <w:rFonts w:ascii="Times New Roman" w:hAnsi="Times New Roman"/>
          <w:sz w:val="28"/>
          <w:szCs w:val="28"/>
        </w:rPr>
        <w:t>а) отсутствие документа подтверждающего полномочия представителя заявителя (в случае обращения представителя заявителя);</w:t>
      </w:r>
    </w:p>
    <w:p>
      <w:pPr>
        <w:spacing w:after="0" w:line="240" w:lineRule="auto"/>
        <w:ind w:firstLine="540"/>
        <w:jc w:val="both"/>
        <w:rPr>
          <w:rFonts w:ascii="Times New Roman" w:hAnsi="Times New Roman"/>
          <w:sz w:val="28"/>
          <w:szCs w:val="28"/>
        </w:rPr>
      </w:pPr>
      <w:r>
        <w:rPr>
          <w:rFonts w:ascii="Times New Roman" w:hAnsi="Times New Roman"/>
          <w:sz w:val="28"/>
          <w:szCs w:val="28"/>
        </w:rPr>
        <w:t>б) 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pPr>
        <w:spacing w:after="0" w:line="240" w:lineRule="auto"/>
        <w:ind w:firstLine="540"/>
        <w:jc w:val="both"/>
        <w:rPr>
          <w:rFonts w:ascii="Times New Roman" w:hAnsi="Times New Roman"/>
          <w:sz w:val="28"/>
          <w:szCs w:val="28"/>
        </w:rPr>
      </w:pPr>
      <w:r>
        <w:rPr>
          <w:rFonts w:ascii="Times New Roman" w:hAnsi="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во включении в Реестр являются:</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 непредоставление (предоставление не в полном объеме) документов, указанных в </w:t>
      </w:r>
      <w:r>
        <w:fldChar w:fldCharType="begin"/>
      </w:r>
      <w:r>
        <w:instrText xml:space="preserve"> HYPERLINK \l "P126"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пункте 2.6</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настоящего раздела, за исключением информации и документов, указанных в </w:t>
      </w:r>
      <w:r>
        <w:fldChar w:fldCharType="begin"/>
      </w:r>
      <w:r>
        <w:instrText xml:space="preserve"> HYPERLINK \l "P142" \h </w:instrText>
      </w:r>
      <w:r>
        <w:fldChar w:fldCharType="separate"/>
      </w:r>
      <w:r>
        <w:rPr>
          <w:rFonts w:ascii="Times New Roman" w:hAnsi="Times New Roman" w:cs="Times New Roman"/>
          <w:color w:val="000000" w:themeColor="text1"/>
          <w:sz w:val="28"/>
          <w:szCs w:val="28"/>
          <w14:textFill>
            <w14:solidFill>
              <w14:schemeClr w14:val="tx1"/>
            </w14:solidFill>
          </w14:textFill>
        </w:rPr>
        <w:t>подпункте 2.6.3 пункта 2.6</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Административного регламента;</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предоставление недостоверных сведений;</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несоответствие требованиям, установленным в </w:t>
      </w:r>
      <w:r>
        <w:fldChar w:fldCharType="begin"/>
      </w:r>
      <w:r>
        <w:instrText xml:space="preserve"> HYPERLINK "consultantplus://offline/ref=A2B44D62EAEFDF286E3B3C3F4E59E9B582365555978E62D6ED9C177DA1320E65CA2564B0D0E55D1B05D28F68A8B7E5F3D529D62633C6DB12D20D0F6Eo7W1B"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частях 1</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 </w:t>
      </w:r>
      <w:r>
        <w:fldChar w:fldCharType="begin"/>
      </w:r>
      <w:r>
        <w:instrText xml:space="preserve"> HYPERLINK "consultantplus://offline/ref=A2B44D62EAEFDF286E3B3C3F4E59E9B582365555978E62D6ED9C177DA1320E65CA2564B0D0E55D1B05D28C6AAAB7E5F3D529D62633C6DB12D20D0F6Eo7W1B"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4 статьи 2</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Закона № 837-КЗ.</w:t>
      </w:r>
    </w:p>
    <w:p>
      <w:pPr>
        <w:pStyle w:val="8"/>
        <w:ind w:firstLine="53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принятия решения об исключении гражданина (граждан) из Реестра.</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Основаниями для отказа во включении в Реестр являются:</w:t>
      </w:r>
    </w:p>
    <w:p>
      <w:pPr>
        <w:autoSpaceDE w:val="0"/>
        <w:autoSpaceDN w:val="0"/>
        <w:adjustRightInd w:val="0"/>
        <w:spacing w:after="0" w:line="240" w:lineRule="auto"/>
        <w:ind w:firstLine="539"/>
        <w:jc w:val="both"/>
        <w:rPr>
          <w:rFonts w:ascii="Times New Roman" w:hAnsi="Times New Roman" w:eastAsiaTheme="minorHAnsi"/>
          <w:color w:val="000000" w:themeColor="text1"/>
          <w:sz w:val="28"/>
          <w:szCs w:val="28"/>
          <w:lang w:eastAsia="en-US"/>
          <w14:textFill>
            <w14:solidFill>
              <w14:schemeClr w14:val="tx1"/>
            </w14:solidFill>
          </w14:textFill>
        </w:rPr>
      </w:pPr>
      <w:r>
        <w:rPr>
          <w:rFonts w:ascii="Times New Roman" w:hAnsi="Times New Roman" w:eastAsiaTheme="minorHAnsi"/>
          <w:sz w:val="28"/>
          <w:szCs w:val="28"/>
          <w:lang w:eastAsia="en-US"/>
        </w:rPr>
        <w:t>1) непредставление (представление не в полном объеме) документов и сведений, указанных в</w:t>
      </w:r>
      <w:r>
        <w:rPr>
          <w:rFonts w:ascii="Times New Roman" w:hAnsi="Times New Roman"/>
          <w:color w:val="000000" w:themeColor="text1"/>
          <w:sz w:val="28"/>
          <w:szCs w:val="28"/>
          <w14:textFill>
            <w14:solidFill>
              <w14:schemeClr w14:val="tx1"/>
            </w14:solidFill>
          </w14:textFill>
        </w:rPr>
        <w:t xml:space="preserve"> </w:t>
      </w:r>
      <w:r>
        <w:fldChar w:fldCharType="begin"/>
      </w:r>
      <w:r>
        <w:instrText xml:space="preserve"> HYPERLINK \l "P142" \h </w:instrText>
      </w:r>
      <w:r>
        <w:fldChar w:fldCharType="separate"/>
      </w:r>
      <w:r>
        <w:rPr>
          <w:rFonts w:ascii="Times New Roman" w:hAnsi="Times New Roman"/>
          <w:color w:val="000000" w:themeColor="text1"/>
          <w:sz w:val="28"/>
          <w:szCs w:val="28"/>
          <w14:textFill>
            <w14:solidFill>
              <w14:schemeClr w14:val="tx1"/>
            </w14:solidFill>
          </w14:textFill>
        </w:rPr>
        <w:t>подпунктах 2.6.1, 2.6.2 пункта 2.6</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Административного регламента</w:t>
      </w:r>
      <w:r>
        <w:rPr>
          <w:rFonts w:ascii="Times New Roman" w:hAnsi="Times New Roman" w:eastAsiaTheme="minorHAnsi"/>
          <w:color w:val="000000" w:themeColor="text1"/>
          <w:sz w:val="28"/>
          <w:szCs w:val="28"/>
          <w:lang w:eastAsia="en-US"/>
          <w14:textFill>
            <w14:solidFill>
              <w14:schemeClr w14:val="tx1"/>
            </w14:solidFill>
          </w14:textFill>
        </w:rPr>
        <w:t>;</w:t>
      </w:r>
    </w:p>
    <w:p>
      <w:pPr>
        <w:autoSpaceDE w:val="0"/>
        <w:autoSpaceDN w:val="0"/>
        <w:adjustRightInd w:val="0"/>
        <w:spacing w:after="0" w:line="240" w:lineRule="auto"/>
        <w:ind w:firstLine="539"/>
        <w:jc w:val="both"/>
        <w:rPr>
          <w:rFonts w:ascii="Times New Roman" w:hAnsi="Times New Roman" w:eastAsiaTheme="minorHAnsi"/>
          <w:color w:val="000000" w:themeColor="text1"/>
          <w:sz w:val="28"/>
          <w:szCs w:val="28"/>
          <w:lang w:eastAsia="en-US"/>
          <w14:textFill>
            <w14:solidFill>
              <w14:schemeClr w14:val="tx1"/>
            </w14:solidFill>
          </w14:textFill>
        </w:rPr>
      </w:pPr>
      <w:r>
        <w:rPr>
          <w:rFonts w:ascii="Times New Roman" w:hAnsi="Times New Roman" w:eastAsiaTheme="minorHAnsi"/>
          <w:color w:val="000000" w:themeColor="text1"/>
          <w:sz w:val="28"/>
          <w:szCs w:val="28"/>
          <w:lang w:eastAsia="en-US"/>
          <w14:textFill>
            <w14:solidFill>
              <w14:schemeClr w14:val="tx1"/>
            </w14:solidFill>
          </w14:textFill>
        </w:rPr>
        <w:t>2) предоставление недостоверных сведений;</w:t>
      </w:r>
    </w:p>
    <w:p>
      <w:pPr>
        <w:autoSpaceDE w:val="0"/>
        <w:autoSpaceDN w:val="0"/>
        <w:adjustRightInd w:val="0"/>
        <w:spacing w:after="0" w:line="240" w:lineRule="auto"/>
        <w:ind w:firstLine="539"/>
        <w:jc w:val="both"/>
        <w:rPr>
          <w:rFonts w:ascii="Times New Roman" w:hAnsi="Times New Roman" w:eastAsiaTheme="minorHAnsi"/>
          <w:sz w:val="28"/>
          <w:szCs w:val="28"/>
          <w:lang w:eastAsia="en-US"/>
        </w:rPr>
      </w:pPr>
      <w:r>
        <w:rPr>
          <w:rFonts w:ascii="Times New Roman" w:hAnsi="Times New Roman" w:eastAsiaTheme="minorHAnsi"/>
          <w:color w:val="000000" w:themeColor="text1"/>
          <w:sz w:val="28"/>
          <w:szCs w:val="28"/>
          <w:lang w:eastAsia="en-US"/>
          <w14:textFill>
            <w14:solidFill>
              <w14:schemeClr w14:val="tx1"/>
            </w14:solidFill>
          </w14:textFill>
        </w:rPr>
        <w:t xml:space="preserve">3) несоответствие требованиям, установленным </w:t>
      </w:r>
      <w:r>
        <w:fldChar w:fldCharType="begin"/>
      </w:r>
      <w:r>
        <w:instrText xml:space="preserve"> HYPERLINK "consultantplus://offline/ref=4772858E32A7DC4D9959CCEADB29DAC88AE72ECD97D05197420C89C77521B427205239A9756BB8C764522D869DC3A618C8926773AFB7E595D28EBC55h1G0B" </w:instrText>
      </w:r>
      <w:r>
        <w:fldChar w:fldCharType="separate"/>
      </w:r>
      <w:r>
        <w:rPr>
          <w:rFonts w:ascii="Times New Roman" w:hAnsi="Times New Roman" w:eastAsiaTheme="minorHAnsi"/>
          <w:color w:val="000000" w:themeColor="text1"/>
          <w:sz w:val="28"/>
          <w:szCs w:val="28"/>
          <w:lang w:eastAsia="en-US"/>
          <w14:textFill>
            <w14:solidFill>
              <w14:schemeClr w14:val="tx1"/>
            </w14:solidFill>
          </w14:textFill>
        </w:rPr>
        <w:t>пунктом 1 части 4 статьи 2</w:t>
      </w:r>
      <w:r>
        <w:rPr>
          <w:rFonts w:ascii="Times New Roman" w:hAnsi="Times New Roman" w:eastAsiaTheme="minorHAnsi"/>
          <w:color w:val="000000" w:themeColor="text1"/>
          <w:sz w:val="28"/>
          <w:szCs w:val="28"/>
          <w:lang w:eastAsia="en-US"/>
          <w14:textFill>
            <w14:solidFill>
              <w14:schemeClr w14:val="tx1"/>
            </w14:solidFill>
          </w14:textFill>
        </w:rPr>
        <w:fldChar w:fldCharType="end"/>
      </w:r>
      <w:r>
        <w:rPr>
          <w:rFonts w:ascii="Times New Roman" w:hAnsi="Times New Roman" w:eastAsiaTheme="minorHAnsi"/>
          <w:color w:val="000000" w:themeColor="text1"/>
          <w:sz w:val="28"/>
          <w:szCs w:val="28"/>
          <w:lang w:eastAsia="en-US"/>
          <w14:textFill>
            <w14:solidFill>
              <w14:schemeClr w14:val="tx1"/>
            </w14:solidFill>
          </w14:textFill>
        </w:rPr>
        <w:t xml:space="preserve"> </w:t>
      </w:r>
      <w:r>
        <w:rPr>
          <w:rFonts w:ascii="Times New Roman" w:hAnsi="Times New Roman" w:eastAsiaTheme="minorHAnsi"/>
          <w:sz w:val="28"/>
          <w:szCs w:val="28"/>
          <w:lang w:eastAsia="en-US"/>
        </w:rPr>
        <w:t>Закона № 837-КЗ.</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2.10. Размер платы, взимаемой с заявителя при предоставлении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отдела, обеспечивающих прием и выдачу документов, составляет не более 15 (пятнадцать) минут.</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2.12. Срок и порядок регистрации заявления о предоставлении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день обращения заявителя.</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МКУ "МФЦ", ТОСП.</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Помещения, в которых предоставляется муниципальная услуга, должны соответствовать следующим требованиям:</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наличие средств пожаротушения;</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наличие телефона;</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наличие офисной мебели;</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 возможность доступа к справочно-правовым системам и информационно-телекоммуникационной сети "Интернет";</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 возможность копирования документов.</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Помещения оборудуются информационными стендами или терминалами, содержащими сведения, указанные в </w:t>
      </w:r>
      <w:r>
        <w:fldChar w:fldCharType="begin"/>
      </w:r>
      <w:r>
        <w:instrText xml:space="preserve"> HYPERLINK "file:///\\\\192.168.0.67\\обмен\\АДМИНИСТРАЦИЯ\\Правовой%20отдел\\Глушко%20Е.Н\\Щербинина\\предоставление%20малоимущим\\107-НПА%20от%2007.02.2022г(регламент).docx" \l "P136"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разделе 3</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настоящего Административного регламента, в визуальной и текстовой формах.</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Оформление визуальной, текстовой информации должно соответствовать оптимальному зрительному восприятию этой информации гражданами.</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округа,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pPr>
        <w:pStyle w:val="8"/>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2.14. Показатели доступности и качества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а) доступность:</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ожидающих получения муниципальной услуги в очереди не более 15 минут, - 100 процентов;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б) качество: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(представителей заявителя), удовлетворенных качеством предоставления муниципальной услуги, - 90 процентов.</w:t>
      </w:r>
    </w:p>
    <w:p>
      <w:pPr>
        <w:pStyle w:val="8"/>
        <w:jc w:val="both"/>
        <w:rPr>
          <w:rFonts w:ascii="Times New Roman" w:hAnsi="Times New Roman" w:cs="Times New Roman"/>
          <w:sz w:val="28"/>
          <w:szCs w:val="28"/>
        </w:rPr>
      </w:pPr>
    </w:p>
    <w:p>
      <w:pPr>
        <w:pStyle w:val="9"/>
        <w:jc w:val="center"/>
        <w:outlineLvl w:val="1"/>
        <w:rPr>
          <w:rFonts w:ascii="Times New Roman" w:hAnsi="Times New Roman" w:cs="Times New Roman"/>
          <w:sz w:val="28"/>
          <w:szCs w:val="28"/>
        </w:rPr>
      </w:pPr>
      <w:bookmarkStart w:id="6" w:name="P190"/>
      <w:bookmarkEnd w:id="6"/>
      <w:r>
        <w:rPr>
          <w:rFonts w:ascii="Times New Roman" w:hAnsi="Times New Roman" w:cs="Times New Roman"/>
          <w:sz w:val="28"/>
          <w:szCs w:val="28"/>
        </w:rPr>
        <w:t>3. Состав, последовательность и сроки выполнения</w:t>
      </w:r>
    </w:p>
    <w:p>
      <w:pPr>
        <w:pStyle w:val="9"/>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 их</w:t>
      </w:r>
    </w:p>
    <w:p>
      <w:pPr>
        <w:pStyle w:val="9"/>
        <w:jc w:val="center"/>
        <w:rPr>
          <w:rFonts w:ascii="Times New Roman" w:hAnsi="Times New Roman" w:cs="Times New Roman"/>
          <w:sz w:val="28"/>
          <w:szCs w:val="28"/>
        </w:rPr>
      </w:pPr>
      <w:r>
        <w:rPr>
          <w:rFonts w:ascii="Times New Roman" w:hAnsi="Times New Roman" w:cs="Times New Roman"/>
          <w:sz w:val="28"/>
          <w:szCs w:val="28"/>
        </w:rPr>
        <w:t>выполнения, в том числе особенности выполнения</w:t>
      </w:r>
    </w:p>
    <w:p>
      <w:pPr>
        <w:pStyle w:val="9"/>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pPr>
        <w:pStyle w:val="8"/>
        <w:jc w:val="both"/>
        <w:rPr>
          <w:rFonts w:ascii="Times New Roman" w:hAnsi="Times New Roman" w:cs="Times New Roman"/>
          <w:sz w:val="28"/>
          <w:szCs w:val="28"/>
        </w:rPr>
      </w:pP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3.1. Состав административных процедур</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в установленном порядке информации гражданину (гражданам) и обеспечение доступа гражданину (гражданам) к сведениям о муниципальной услуге.</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3.1.2. Обращение гражданина (граждан) с заявлением о предоставлении земельного участка в собственность бесплатно.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3.1.3. Образование земельных участков в целях их бесплатного предоставления в собственность гражданам, имеющим трех и более детей.</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3.1.4. Организация и проведение жеребьевок в Порядке, установленном Администрацией Приморского края.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3.1.5. Предоставление земельных участков в собственность бесплатно по результатам жеребьевки.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3.2. Последовательность, сроки выполнения административной процедуры, требования к порядку выполнения административной процедуры "Предоставление в установленном порядке информации гражданину (гражданам) и обеспечение доступа гражданину (гражданам) к сведениям о муниципальной услуге".</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через Отдел или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лично;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и почтовой связи;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на адрес электронной почты.</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Интересующая заявителя информация о правилах предоставления муниципальной услуги предоставляется заявителю:</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специалистами Отдела при личном обращении, при обращении с использованием средств телефонной и почтовой связи, на адрес электронной почты заявителя при обращении с использованием электронной почты;</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специалистами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Лицами, ответственными за выполнение административной процедуры, являются специалисты Отдела и МФЦ, уполномоченные в соответствии с должностными инструкциями.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решений данной административной процедурой не предусмотрено.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предоставление гражданину (гражданам) информации о правилах предоставления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 в случае обращения гражданина (граждан) с использованием средств почтовой связи;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отправлением разъяснений на адрес электронной почты - в случае обращения гражданина (граждан) с использованием электронной почты.</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гражданина (граждан) непосредственно в Администрацию через Отдел или МФЦ результат административной процедуры не фиксируется.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3.3. Последовательность, сроки выполнения административной процедуры, требования к порядку выполнения административной процедуры "Обращение гражданина (граждан) с заявлением о предоставлении земельного участка в собственность бесплатно".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обращение гражданина (граждан) с заявлением о предоставлении земельного участка в собственность бесплатно, заполненным по </w:t>
      </w:r>
      <w:r>
        <w:fldChar w:fldCharType="begin"/>
      </w:r>
      <w:r>
        <w:instrText xml:space="preserve"> HYPERLINK \l "P371" \h </w:instrText>
      </w:r>
      <w:r>
        <w:fldChar w:fldCharType="separate"/>
      </w:r>
      <w:r>
        <w:rPr>
          <w:rFonts w:ascii="Times New Roman" w:hAnsi="Times New Roman" w:cs="Times New Roman"/>
          <w:color w:val="000000" w:themeColor="text1"/>
          <w:sz w:val="28"/>
          <w:szCs w:val="28"/>
          <w14:textFill>
            <w14:solidFill>
              <w14:schemeClr w14:val="tx1"/>
            </w14:solidFill>
          </w14:textFill>
        </w:rPr>
        <w:t>форме</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sz w:val="28"/>
          <w:szCs w:val="28"/>
        </w:rPr>
        <w:t xml:space="preserve"> (приложение № 1), в Администрацию через отдел либо в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в МФЦ, он обеспечивает передачу в Администрацию в порядке и сроки, которые установлены соглашением о взаимодействии между Администрацией и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Заявление регистрируется в день обращения гражданина (граждан).</w:t>
      </w:r>
    </w:p>
    <w:p>
      <w:pPr>
        <w:spacing w:after="0" w:line="240" w:lineRule="auto"/>
        <w:ind w:firstLine="539"/>
        <w:jc w:val="both"/>
        <w:rPr>
          <w:rFonts w:ascii="Times New Roman" w:hAnsi="Times New Roman"/>
          <w:sz w:val="28"/>
          <w:szCs w:val="28"/>
        </w:rPr>
      </w:pPr>
      <w:r>
        <w:rPr>
          <w:rFonts w:ascii="Times New Roman" w:hAnsi="Times New Roman"/>
          <w:sz w:val="28"/>
          <w:szCs w:val="28"/>
        </w:rPr>
        <w:t xml:space="preserve">Специалист Администрации обеспечивает регистрацию заявления и прилагаемых документов, в порядке, установленном Инструкцией по делопроизводству и передает их начальнику Отдела, ответственному за предоставление данной Муниципальной услуги. </w:t>
      </w:r>
    </w:p>
    <w:p>
      <w:pPr>
        <w:spacing w:after="0" w:line="240" w:lineRule="auto"/>
        <w:ind w:firstLine="539"/>
        <w:jc w:val="both"/>
        <w:rPr>
          <w:rFonts w:ascii="Times New Roman" w:hAnsi="Times New Roman"/>
          <w:sz w:val="28"/>
          <w:szCs w:val="28"/>
        </w:rPr>
      </w:pPr>
      <w:r>
        <w:rPr>
          <w:rFonts w:ascii="Times New Roman" w:hAnsi="Times New Roman"/>
          <w:sz w:val="28"/>
          <w:szCs w:val="28"/>
        </w:rPr>
        <w:t>Если заявитель не представил необходимые документы, в течение двух рабочих дней со дня подачи заявления, специалист Отдела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pPr>
        <w:spacing w:after="0" w:line="240" w:lineRule="auto"/>
        <w:ind w:firstLine="539"/>
        <w:jc w:val="both"/>
        <w:rPr>
          <w:rFonts w:ascii="Times New Roman" w:hAnsi="Times New Roman"/>
          <w:sz w:val="28"/>
          <w:szCs w:val="28"/>
        </w:rPr>
      </w:pPr>
      <w:r>
        <w:rPr>
          <w:rFonts w:ascii="Times New Roman" w:hAnsi="Times New Roman"/>
          <w:sz w:val="28"/>
          <w:szCs w:val="28"/>
        </w:rPr>
        <w:t>Государственные органы, органы местного самоуправления и подведомственные им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предоставляют запрашиваемые документы в Администрацию.</w:t>
      </w:r>
    </w:p>
    <w:p>
      <w:pPr>
        <w:spacing w:after="0" w:line="240" w:lineRule="auto"/>
        <w:ind w:firstLine="539"/>
        <w:jc w:val="both"/>
        <w:rPr>
          <w:rFonts w:ascii="Times New Roman" w:hAnsi="Times New Roman"/>
          <w:sz w:val="28"/>
          <w:szCs w:val="28"/>
        </w:rPr>
      </w:pPr>
      <w:r>
        <w:rPr>
          <w:rFonts w:ascii="Times New Roman" w:hAnsi="Times New Roman"/>
          <w:sz w:val="28"/>
          <w:szCs w:val="28"/>
        </w:rPr>
        <w:t>Срок выполнения административной процедуры (действия) составляет не более 7 рабочих дней со дня поступления в Администрацию документов.</w:t>
      </w:r>
    </w:p>
    <w:p>
      <w:pPr>
        <w:pStyle w:val="8"/>
        <w:ind w:firstLine="539"/>
        <w:jc w:val="both"/>
        <w:rPr>
          <w:rFonts w:ascii="Times New Roman" w:hAnsi="Times New Roman" w:cs="Times New Roman"/>
          <w:sz w:val="28"/>
          <w:szCs w:val="28"/>
        </w:rPr>
      </w:pPr>
      <w:r>
        <w:rPr>
          <w:rFonts w:ascii="Times New Roman" w:hAnsi="Times New Roman" w:cs="Times New Roman"/>
          <w:sz w:val="28"/>
          <w:szCs w:val="28"/>
        </w:rPr>
        <w:t>Отдел в течение 30 календарных дней со дня подачи заявления принимает решение:</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 включении гражданина (граждан) в Реестр, если документы и (или) информация, указанные в </w:t>
      </w:r>
      <w:r>
        <w:fldChar w:fldCharType="begin"/>
      </w:r>
      <w:r>
        <w:instrText xml:space="preserve"> HYPERLINK "consultantplus://offline/ref=A2B44D62EAEFDF286E3B3C3F4E59E9B582365555978E62D6ED9C177DA1320E65CA2564B0D0E55D1B05D28D61AAB7E5F3D529D62633C6DB12D20D0F6Eo7W1B"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части 1 статьи 5</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Закона № 837-КЗ, подтверждают соответствие гражданина (граждан) и его (их) детей требованиям </w:t>
      </w:r>
      <w:r>
        <w:fldChar w:fldCharType="begin"/>
      </w:r>
      <w:r>
        <w:instrText xml:space="preserve"> HYPERLINK "consultantplus://offline/ref=A2B44D62EAEFDF286E3B3C3F4E59E9B582365555978E62D6ED9C177DA1320E65CA2564B0D0E55D1B05D28C6AABB7E5F3D529D62633C6DB12D20D0F6Eo7W1B"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пунктов 1</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 </w:t>
      </w:r>
      <w:r>
        <w:fldChar w:fldCharType="begin"/>
      </w:r>
      <w:r>
        <w:instrText xml:space="preserve"> HYPERLINK "consultantplus://offline/ref=A2B44D62EAEFDF286E3B3C3F4E59E9B582365555978E62D6ED9C177DA1320E65CA2564B0D0E55D1B05D28C6DADB7E5F3D529D62633C6DB12D20D0F6Eo7W1B"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5 части 4 статьи 2</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Закона № 837-КЗ;</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об отказе во включении гражданина (граждан) в Реестр, если документы и (или) информация, указанные в </w:t>
      </w:r>
      <w:r>
        <w:fldChar w:fldCharType="begin"/>
      </w:r>
      <w:r>
        <w:instrText xml:space="preserve"> HYPERLINK "consultantplus://offline/ref=A2B44D62EAEFDF286E3B3C3F4E59E9B582365555978E62D6ED9C177DA1320E65CA2564B0D0E55D1B05D28D61AAB7E5F3D529D62633C6DB12D20D0F6Eo7W1B"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части 1 статьи 5</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Закона № 837-КЗ, подтверждают несоответствие гражданина (граждан) и его (их) детей требованиям </w:t>
      </w:r>
      <w:r>
        <w:fldChar w:fldCharType="begin"/>
      </w:r>
      <w:r>
        <w:instrText xml:space="preserve"> HYPERLINK "consultantplus://offline/ref=A2B44D62EAEFDF286E3B3C3F4E59E9B582365555978E62D6ED9C177DA1320E65CA2564B0D0E55D1B05D28C6DACB7E5F3D529D62633C6DB12D20D0F6Eo7W1B"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пункта 4 части 4 статьи 2</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Закона № 837-КЗ, либо в случае наличия иных оснований, установленных </w:t>
      </w:r>
      <w:r>
        <w:fldChar w:fldCharType="begin"/>
      </w:r>
      <w:r>
        <w:instrText xml:space="preserve"> HYPERLINK "consultantplus://offline/ref=A2B44D62EAEFDF286E3B3C3F4E59E9B582365555978E62D6ED9C177DA1320E65CA2564B0D0E55D1B05D28F60A9B7E5F3D529D62633C6DB12D20D0F6Eo7W1B"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частью 7 статьи 5</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Закона № 837-КЗ.</w:t>
      </w:r>
    </w:p>
    <w:p>
      <w:pPr>
        <w:pStyle w:val="8"/>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 xml:space="preserve">Результатом административной процедуры </w:t>
      </w:r>
      <w:r>
        <w:rPr>
          <w:rFonts w:ascii="Times New Roman" w:hAnsi="Times New Roman" w:cs="Times New Roman"/>
          <w:sz w:val="28"/>
          <w:szCs w:val="28"/>
        </w:rPr>
        <w:t>является решение Отдела в форме приказа о включении гражданина (граждан) в Реестр и присвоение реестрового номера либо решение Отдела об отказе во включении в Реестр.</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направлением уведомления гражданину (гражданам) о принятом решении в течение семи календарных дней со дня принятия решения о включении гражданина (граждан) в Реестр с указанием реестрового номера либо об отказе во включении его (их) в Реестр.</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3.4. Последовательность, сроки выполнения административной процедуры, требования к порядку выполнения административной процедуры "Образование земельных участков в целях их бесплатного предоставления в собственность гражданам, имеющим трех и более детей".</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принятие решения об образовании земельных участков в составе утвержденного проекта планировки и межевания территории.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Лицами, ответственными за выполнение административной процедуры, являются должностные лица и специалисты Отдела, уполномоченные в соответствии с должностными инструкциями.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Выполнение административной процедуры включает в себя: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подготовку муниципальных контрактов на выполнение межевых планов земельных участков, постановка их на кадастровый учет;</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включение в перечень земельных участков, предназначенных для предоставления гражданам в собственность бесплатно.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Принятием решения является заключение муниципальных контрактов на выполнение следующих действий по формированию земельных участков: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выполнение межевых планов и постановка на кадастровый учет земельных участков.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кадастровый учет земельных участков.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решением в форме приказа о включении в перечень образованных земельных участков, предназначенных для предоставления гражданам в собственность бесплатно.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3.5. Последовательность, сроки выполнения административной процедуры, требования к порядку выполнения административной процедуры "Организация и проведение жеребьевок"</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принятие решения в форме приказа о проведении жеребьевки, в котором содержится следующая информация: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дата, время и место проведения жеребьевки;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процедура организации и проведения жеребьевки;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список земельных участков, предлагаемых на жеребьевку;</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список граждан, приглашаемых на жеребьевку.</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жеребьевки осуществляется в соответствии с </w:t>
      </w:r>
      <w:r>
        <w:fldChar w:fldCharType="begin"/>
      </w:r>
      <w:r>
        <w:instrText xml:space="preserve"> HYPERLINK "consultantplus://offline/ref=A2B44D62EAEFDF286E3B3C3F4E59E9B582365555918F62D8E79E4A77A96B0267CD2A3BB5D7F45D1803CC8F6BB2BEB1A0o9W3B" \h </w:instrText>
      </w:r>
      <w:r>
        <w:fldChar w:fldCharType="separate"/>
      </w:r>
      <w:r>
        <w:rPr>
          <w:rFonts w:ascii="Times New Roman" w:hAnsi="Times New Roman" w:cs="Times New Roman"/>
          <w:color w:val="000000" w:themeColor="text1"/>
          <w:sz w:val="28"/>
          <w:szCs w:val="28"/>
          <w14:textFill>
            <w14:solidFill>
              <w14:schemeClr w14:val="tx1"/>
            </w14:solidFill>
          </w14:textFill>
        </w:rPr>
        <w:t>постановлением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Администрации Приморского края от 05.10.2012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(далее - Порядок № 277-па).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Лицами, ответственными за выполнение административной процедуры, являются должностные лица и специалисты Отдела, уполномоченные в соответствии с должностными инструкциями.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Порядок организации и проведения жеребьевки: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опубликование извещения о проведении жеребьевки в газете "Анучинские зори", а также размещение на официальном сайте Анучинского муниципального округа в информационно-телекоммуникационной сети Интернет не позднее чем за десять дней до даты проведения жеребьевки;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о дате, времени и месте проведения жеребьевки посредством направления им письменных уведомлений не позднее чем за десять дней до даты проведения жеребьевки;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проведение жеребьевки жеребьевочной комиссией в составе не менее 5 человек;</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заседание жеребьевочной комиссии считается правомочным, если на нем присутствуют более половины членов жеребьевочной комиссии;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количество граждан, приглашаемых на жеребьевку, должно быть на одного меньше, чем земельных участков, представляемых на жеребьевке;</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граждане приглашаются на жеребьевку в порядке очередности присвоенных реестровых номеров;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в ходе проведения жеребьевки гражданин вынимает из жеребьевочного ящика один лист с кадастровым номером земельного участка, секретарь комиссии фиксирует данный номер в протоколе, после чего гражданин ставит подпись в строке протокола со своими персональными данными напротив кадастрового номера вытянутого участка.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протоколом жеребьевки, составленным и заполненным в соответствии с формой-приложением, утвержденной </w:t>
      </w:r>
      <w:r>
        <w:fldChar w:fldCharType="begin"/>
      </w:r>
      <w:r>
        <w:instrText xml:space="preserve"> HYPERLINK "consultantplus://offline/ref=A2B44D62EAEFDF286E3B3C3F4E59E9B582365555918F62D8E79E4A77A96B0267CD2A3BA7D7AC511A05D28E60A7E8E0E6C471D9222BD9D80ECE0F0Do6WEB" \h </w:instrText>
      </w:r>
      <w:r>
        <w:fldChar w:fldCharType="separate"/>
      </w:r>
      <w:r>
        <w:rPr>
          <w:rFonts w:ascii="Times New Roman" w:hAnsi="Times New Roman" w:cs="Times New Roman"/>
          <w:color w:val="000000" w:themeColor="text1"/>
          <w:sz w:val="28"/>
          <w:szCs w:val="28"/>
          <w14:textFill>
            <w14:solidFill>
              <w14:schemeClr w14:val="tx1"/>
            </w14:solidFill>
          </w14:textFill>
        </w:rPr>
        <w:t>Порядком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 277-па.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3.6. Последовательность, сроки выполнения административной процедуры, требования к порядку выполнения административной процедуры "Предоставление земельных участков в собственность бесплатно по результатам жеребьевки".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Лицами, ответственными за выполнение административной процедуры, являются специалисты Отдела, уполномоченные в соответствии с должностными инструкциями.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Описание процедуры предоставления земельных участков в собственность бесплатно гражданину (гражданам) и его (их) детям по результатам жеребьевки: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в день проведения жеребьевки, направление запросов в отношении гражданина (граждан), принимавших участие в жеребьевке информации в органах регистрации прав информацию о зарегистрированных правах на земельные участки гражданина (граждан) и его (их) детей;</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в течение 5 (пять) календарных дней со дня получения запрошенной информации, управление землепользования принимает решение:</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1)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w:t>
      </w:r>
      <w:r>
        <w:fldChar w:fldCharType="begin"/>
      </w:r>
      <w:r>
        <w:instrText xml:space="preserve"> HYPERLINK "consultantplus://offline/ref=A2B44D62EAEFDF286E3B3C3F4E59E9B582365555978E62D6ED9C177DA1320E65CA2564B0D0E55D1B05D28C6DACB7E5F3D529D62633C6DB12D20D0F6Eo7W1B"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пунктов 4</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и </w:t>
      </w:r>
      <w:r>
        <w:fldChar w:fldCharType="begin"/>
      </w:r>
      <w:r>
        <w:instrText xml:space="preserve"> HYPERLINK "consultantplus://offline/ref=A2B44D62EAEFDF286E3B3C3F4E59E9B582365555978E62D6ED9C177DA1320E65CA2564B0D0E55D1B05D28C6DADB7E5F3D529D62633C6DB12D20D0F6Eo7W1B"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5 части 4 статьи 2</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Закона  № 837-КЗ;</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2) об исключении гражданина (граждан) из Реестра в случае несоответствия гражданина (граждан) и его (их) детей требованиям </w:t>
      </w:r>
      <w:r>
        <w:fldChar w:fldCharType="begin"/>
      </w:r>
      <w:r>
        <w:instrText xml:space="preserve"> HYPERLINK "consultantplus://offline/ref=A2B44D62EAEFDF286E3B3C3F4E59E9B582365555978E62D6ED9C177DA1320E65CA2564B0D0E55D1B05D28C6DACB7E5F3D529D62633C6DB12D20D0F6Eo7W1B"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пунктов 4</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и </w:t>
      </w:r>
      <w:r>
        <w:fldChar w:fldCharType="begin"/>
      </w:r>
      <w:r>
        <w:instrText xml:space="preserve"> HYPERLINK "consultantplus://offline/ref=A2B44D62EAEFDF286E3B3C3F4E59E9B582365555978E62D6ED9C177DA1320E65CA2564B0D0E55D1B05D28C6DADB7E5F3D529D62633C6DB12D20D0F6Eo7W1B" \h </w:instrText>
      </w:r>
      <w:r>
        <w:fldChar w:fldCharType="separate"/>
      </w:r>
      <w:r>
        <w:rPr>
          <w:rFonts w:ascii="Times New Roman" w:hAnsi="Times New Roman" w:cs="Times New Roman"/>
          <w:color w:val="000000" w:themeColor="text1"/>
          <w:sz w:val="28"/>
          <w:szCs w:val="28"/>
          <w14:textFill>
            <w14:solidFill>
              <w14:schemeClr w14:val="tx1"/>
            </w14:solidFill>
          </w14:textFill>
        </w:rPr>
        <w:t>5 части 4 статьи 2</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Закона № 837-КЗ.</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течение семи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гражданина (граждан) из Реестра управление землепользования уведомляет гражданина (граждан) о принятом решении.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течение четырнадцати календарных дней со дня принятия решения о предоставлении земельного участка - направление копии указанного решения в уполномоченный орган исполнительной власти Приморского края.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размещает информацию о предоставлении земельных участков гражданам в Единой государственной информационной системе социального обеспечения в соответствии с Федеральным </w:t>
      </w:r>
      <w:r>
        <w:fldChar w:fldCharType="begin"/>
      </w:r>
      <w:r>
        <w:instrText xml:space="preserve"> HYPERLINK "consultantplus://offline/ref=A2B44D62EAEFDF286E3B22325835B7BA863D03589E8A6087B9C1112AFE62083098653AE991A74E1B07CC8C69AEoBWEB" \h </w:instrText>
      </w:r>
      <w:r>
        <w:fldChar w:fldCharType="separate"/>
      </w:r>
      <w:r>
        <w:rPr>
          <w:rFonts w:ascii="Times New Roman" w:hAnsi="Times New Roman" w:cs="Times New Roman"/>
          <w:color w:val="000000" w:themeColor="text1"/>
          <w:sz w:val="28"/>
          <w:szCs w:val="28"/>
          <w14:textFill>
            <w14:solidFill>
              <w14:schemeClr w14:val="tx1"/>
            </w14:solidFill>
          </w14:textFill>
        </w:rPr>
        <w:t>законом</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sz w:val="28"/>
          <w:szCs w:val="28"/>
        </w:rPr>
        <w:t xml:space="preserve"> от 17.07.1999 № 178-ФЗ "О государственной социальной помощи".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исключении гражданина из Реестра земельный участок включается в перечень земельных участков.</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случае, если гражданин, который имел право участвовать в жеребьевке, не участвовал в ней, он приглашается на следующую жеребьевку.</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случае неучастия гражданина (граждан) два раза в проводимых жеребьевках - принятие решения в форме приказа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предыдущих реестровых номеров. Уведомление заявителя о присвоении нового реестрового номера - в течение семи календарных дней.</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Принятием решения является предоставление земельного участка гражданину (гражданам) в собственность бесплатно.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постановление администрации Анучинского муниципального округа о предоставлении гражданину (гражданам) земельного участка в собственность бесплатно.</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актом приема-передачи пакета документов, в том числе постановления администрации Анучинского муниципального округа о предоставлении земельного участка гражданину (гражданам).</w:t>
      </w:r>
    </w:p>
    <w:p>
      <w:pPr>
        <w:pStyle w:val="8"/>
        <w:jc w:val="both"/>
        <w:rPr>
          <w:rFonts w:ascii="Times New Roman" w:hAnsi="Times New Roman" w:cs="Times New Roman"/>
          <w:sz w:val="28"/>
          <w:szCs w:val="28"/>
        </w:rPr>
      </w:pPr>
    </w:p>
    <w:p>
      <w:pPr>
        <w:pStyle w:val="9"/>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pPr>
        <w:pStyle w:val="9"/>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pPr>
        <w:pStyle w:val="8"/>
        <w:jc w:val="both"/>
        <w:rPr>
          <w:rFonts w:ascii="Times New Roman" w:hAnsi="Times New Roman" w:cs="Times New Roman"/>
          <w:sz w:val="28"/>
          <w:szCs w:val="28"/>
        </w:rPr>
      </w:pPr>
    </w:p>
    <w:p>
      <w:pPr>
        <w:pStyle w:val="8"/>
        <w:ind w:firstLine="540"/>
        <w:jc w:val="both"/>
        <w:rPr>
          <w:rFonts w:ascii="Times New Roman" w:hAnsi="Times New Roman" w:cs="Times New Roman"/>
          <w:sz w:val="28"/>
          <w:szCs w:val="28"/>
        </w:rPr>
      </w:pPr>
      <w:r>
        <w:rPr>
          <w:rFonts w:ascii="Times New Roman" w:hAnsi="Times New Roman" w:cs="Times New Roman"/>
          <w:sz w:val="28"/>
          <w:szCs w:val="28"/>
        </w:rPr>
        <w:t>4.1. Контроль за исполнением настоящего административного регламента осуществляет глава администрации Анучинского муниципального округа,.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Административного регламента осуществляется начальником Отдела.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4.3. Текущий контроль осуществляется путем проведения проверок соблюдения и исполнения специалистами Отдела положений Административного регламента.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4.4. Специалисты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специалистов Отдела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pPr>
        <w:pStyle w:val="8"/>
        <w:jc w:val="both"/>
        <w:rPr>
          <w:rFonts w:ascii="Times New Roman" w:hAnsi="Times New Roman" w:cs="Times New Roman"/>
          <w:sz w:val="28"/>
          <w:szCs w:val="28"/>
        </w:rPr>
      </w:pPr>
    </w:p>
    <w:p>
      <w:pPr>
        <w:pStyle w:val="9"/>
        <w:jc w:val="center"/>
        <w:outlineLvl w:val="1"/>
        <w:rPr>
          <w:rFonts w:ascii="Times New Roman" w:hAnsi="Times New Roman" w:cs="Times New Roman"/>
          <w:sz w:val="28"/>
          <w:szCs w:val="28"/>
        </w:rPr>
      </w:pPr>
      <w:r>
        <w:rPr>
          <w:rFonts w:ascii="Times New Roman" w:hAnsi="Times New Roman" w:cs="Times New Roman"/>
          <w:sz w:val="28"/>
          <w:szCs w:val="28"/>
        </w:rPr>
        <w:t>5. Досудебное (внесудебное) обжалование заявителем решений</w:t>
      </w:r>
    </w:p>
    <w:p>
      <w:pPr>
        <w:pStyle w:val="9"/>
        <w:jc w:val="center"/>
        <w:rPr>
          <w:rFonts w:ascii="Times New Roman" w:hAnsi="Times New Roman" w:cs="Times New Roman"/>
          <w:sz w:val="28"/>
          <w:szCs w:val="28"/>
        </w:rPr>
      </w:pPr>
      <w:r>
        <w:rPr>
          <w:rFonts w:ascii="Times New Roman" w:hAnsi="Times New Roman" w:cs="Times New Roman"/>
          <w:sz w:val="28"/>
          <w:szCs w:val="28"/>
        </w:rPr>
        <w:t xml:space="preserve">и действий (бездействия) органа, администрации, МФЦ, </w:t>
      </w:r>
    </w:p>
    <w:p>
      <w:pPr>
        <w:pStyle w:val="9"/>
        <w:jc w:val="center"/>
        <w:rPr>
          <w:rFonts w:ascii="Times New Roman" w:hAnsi="Times New Roman" w:cs="Times New Roman"/>
          <w:sz w:val="28"/>
          <w:szCs w:val="28"/>
        </w:rPr>
      </w:pPr>
      <w:r>
        <w:rPr>
          <w:rFonts w:ascii="Times New Roman" w:hAnsi="Times New Roman" w:cs="Times New Roman"/>
          <w:sz w:val="28"/>
          <w:szCs w:val="28"/>
        </w:rPr>
        <w:t xml:space="preserve">а также должностных лиц, муниципальных служащих  </w:t>
      </w:r>
    </w:p>
    <w:p>
      <w:pPr>
        <w:pStyle w:val="8"/>
        <w:jc w:val="both"/>
        <w:rPr>
          <w:rFonts w:ascii="Times New Roman" w:hAnsi="Times New Roman" w:cs="Times New Roman"/>
          <w:sz w:val="28"/>
          <w:szCs w:val="28"/>
        </w:rPr>
      </w:pPr>
    </w:p>
    <w:p>
      <w:pPr>
        <w:pStyle w:val="8"/>
        <w:ind w:firstLine="540"/>
        <w:jc w:val="both"/>
        <w:rPr>
          <w:rFonts w:ascii="Times New Roman" w:hAnsi="Times New Roman" w:cs="Times New Roman"/>
          <w:sz w:val="28"/>
          <w:szCs w:val="28"/>
        </w:rPr>
      </w:pPr>
      <w:r>
        <w:rPr>
          <w:rFonts w:ascii="Times New Roman" w:hAnsi="Times New Roman" w:cs="Times New Roman"/>
          <w:sz w:val="28"/>
          <w:szCs w:val="28"/>
        </w:rPr>
        <w:t>5.1. Решения и действия (бездействие) органа, предоставляющего муниципальную услугу (Администрации, учреждений, оказывающих муниципальные услуги), должностных лиц, Администрации, должностных лиц и специалистов учреждений, оказывающих муниципальные услуги, принятые (осуществляемые) в ходе предоставления муниципальной услуги на основании Административного регламента, могут быть обжалованы заявителем в досудебном (внесудебном) порядке.</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fldChar w:fldCharType="begin"/>
      </w:r>
      <w:r>
        <w:instrText xml:space="preserve"> HYPERLINK \l "P190" \h </w:instrText>
      </w:r>
      <w:r>
        <w:fldChar w:fldCharType="separate"/>
      </w:r>
      <w:r>
        <w:rPr>
          <w:rFonts w:ascii="Times New Roman" w:hAnsi="Times New Roman" w:cs="Times New Roman"/>
          <w:color w:val="000000" w:themeColor="text1"/>
          <w:sz w:val="28"/>
          <w:szCs w:val="28"/>
          <w14:textFill>
            <w14:solidFill>
              <w14:schemeClr w14:val="tx1"/>
            </w14:solidFill>
          </w14:textFill>
        </w:rPr>
        <w:t>разделе 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Административного регламента.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вправе обратиться с жалобой в следующих случаях:</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заявления (запроса) о предоставлении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б) нарушение срока предоставления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Анучинского муниципального округа для предоставления государственной или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для предоставления муниципальной услуги, у заявителя (представитель заявителя);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Анучинского муниципального округа;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е) требование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Анучинского муниципального округа;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"consultantplus://offline/ref=A2B44D62EAEFDF286E3B22325835B7BA863C0C5193816087B9C1112AFE6208308A6562E69AA15B4E5496DB64AEBAAFA39362D92437oDWAB"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пунктом 4 части 1 статьи 7</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pPr>
        <w:pStyle w:val="8"/>
        <w:ind w:firstLine="540"/>
        <w:jc w:val="both"/>
        <w:rPr>
          <w:rFonts w:ascii="Times New Roman" w:hAnsi="Times New Roman" w:cs="Times New Roman"/>
          <w:sz w:val="28"/>
          <w:szCs w:val="28"/>
        </w:rPr>
      </w:pPr>
      <w:bookmarkStart w:id="7" w:name="P313"/>
      <w:bookmarkEnd w:id="7"/>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должностных лиц, муниципальных служащих Администрации, должностных лиц и специалистов учреждений, оказывающих муниципальную услугу, подается в Администрацию.</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Личный прием заявителей производится по адресу и графику, установленными Административным регламентом.</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5.4. Жалоба должна содержать:</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его руководителя и (или) работника МФЦ, решения и действия (бездействие) которых обжалуются;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r>
        <w:fldChar w:fldCharType="begin"/>
      </w:r>
      <w:r>
        <w:instrText xml:space="preserve"> HYPERLINK \l "P313"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пункте 5.3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настоящего Административного регламента, в течение 15 (пятнадцати) рабочих дней со дня ее регистрации.</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8"/>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 xml:space="preserve">По результатам рассмотрения жалобы органы, должностные лица, указанные в </w:t>
      </w:r>
      <w:r>
        <w:fldChar w:fldCharType="begin"/>
      </w:r>
      <w:r>
        <w:instrText xml:space="preserve"> HYPERLINK \l "P313"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пункте 5.3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настоящего раздела, принимают одно из следующих решений:</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в удовлетворении жалобы отказывается.</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Ответ на жалобу направляется в форме электронного документа либо в письменной форме по адресу, указанному в жалобе.</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fldChar w:fldCharType="begin"/>
      </w:r>
      <w:r>
        <w:instrText xml:space="preserve"> HYPERLINK "consultantplus://offline/ref=A2B44D62EAEFDF286E3B22325835B7BA863C0C5193816087B9C1112AFE6208308A6562E593A1531F07D9DA38E8E9BCA09762DA262BDADA12oCWEB" \h </w:instrText>
      </w:r>
      <w:r>
        <w:fldChar w:fldCharType="separate"/>
      </w:r>
      <w:r>
        <w:rPr>
          <w:rFonts w:ascii="Times New Roman" w:hAnsi="Times New Roman" w:cs="Times New Roman"/>
          <w:color w:val="000000" w:themeColor="text1"/>
          <w:sz w:val="28"/>
          <w:szCs w:val="28"/>
          <w14:textFill>
            <w14:solidFill>
              <w14:schemeClr w14:val="tx1"/>
            </w14:solidFill>
          </w14:textFill>
        </w:rPr>
        <w:t>частью 1.1 статьи 16</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8"/>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8"/>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fldChar w:fldCharType="begin"/>
      </w:r>
      <w:r>
        <w:instrText xml:space="preserve"> HYPERLINK "consultantplus://offline/ref=A2B44D62EAEFDF286E3B22325835B7BA863E085B94896087B9C1112AFE6208308A6562E790A357115183CA3CA1BEB7BC907EC52635DAoDW8B" \h </w:instrText>
      </w:r>
      <w:r>
        <w:fldChar w:fldCharType="separate"/>
      </w:r>
      <w:r>
        <w:rPr>
          <w:rFonts w:ascii="Times New Roman" w:hAnsi="Times New Roman" w:cs="Times New Roman"/>
          <w:color w:val="000000" w:themeColor="text1"/>
          <w:sz w:val="28"/>
          <w:szCs w:val="28"/>
          <w14:textFill>
            <w14:solidFill>
              <w14:schemeClr w14:val="tx1"/>
            </w14:solidFill>
          </w14:textFill>
        </w:rPr>
        <w:t>статьей 5.63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Кодекса Российской Федерации об административных правонарушениях, или преступления органы, должностные лица, указанные в </w:t>
      </w:r>
      <w:r>
        <w:fldChar w:fldCharType="begin"/>
      </w:r>
      <w:r>
        <w:instrText xml:space="preserve"> HYPERLINK \l "P313" \h </w:instrText>
      </w:r>
      <w:r>
        <w:fldChar w:fldCharType="separate"/>
      </w:r>
      <w:r>
        <w:rPr>
          <w:rFonts w:ascii="Times New Roman" w:hAnsi="Times New Roman" w:cs="Times New Roman"/>
          <w:color w:val="000000" w:themeColor="text1"/>
          <w:sz w:val="28"/>
          <w:szCs w:val="28"/>
          <w14:textFill>
            <w14:solidFill>
              <w14:schemeClr w14:val="tx1"/>
            </w14:solidFill>
          </w14:textFill>
        </w:rPr>
        <w:t>пункте 5.3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настоящего административного регламента, незамедлительно направляют имеющиеся материалы в органы прокуратуры.</w:t>
      </w:r>
    </w:p>
    <w:p>
      <w:pPr>
        <w:pStyle w:val="8"/>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 xml:space="preserve">5.7. Решения, действия (бездействие) органов, должностных лиц, указанных в </w:t>
      </w:r>
      <w:r>
        <w:fldChar w:fldCharType="begin"/>
      </w:r>
      <w:r>
        <w:instrText xml:space="preserve"> HYPERLINK \l "P313" \h </w:instrText>
      </w:r>
      <w:r>
        <w:fldChar w:fldCharType="separate"/>
      </w:r>
      <w:r>
        <w:rPr>
          <w:rFonts w:ascii="Times New Roman" w:hAnsi="Times New Roman" w:cs="Times New Roman"/>
          <w:color w:val="000000" w:themeColor="text1"/>
          <w:sz w:val="28"/>
          <w:szCs w:val="28"/>
          <w14:textFill>
            <w14:solidFill>
              <w14:schemeClr w14:val="tx1"/>
            </w14:solidFill>
          </w14:textFill>
        </w:rPr>
        <w:t>п. 5.3</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настоящего </w:t>
      </w:r>
      <w:r>
        <w:rPr>
          <w:rFonts w:ascii="Times New Roman" w:hAnsi="Times New Roman" w:cs="Times New Roman"/>
          <w:sz w:val="28"/>
          <w:szCs w:val="28"/>
        </w:rPr>
        <w:t>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pPr>
        <w:pStyle w:val="8"/>
        <w:jc w:val="both"/>
      </w:pPr>
    </w:p>
    <w:p>
      <w:pPr>
        <w:pStyle w:val="8"/>
        <w:jc w:val="both"/>
      </w:pPr>
    </w:p>
    <w:p>
      <w:pPr>
        <w:pStyle w:val="8"/>
        <w:jc w:val="both"/>
      </w:pPr>
    </w:p>
    <w:p>
      <w:pPr>
        <w:pStyle w:val="8"/>
        <w:jc w:val="both"/>
      </w:pPr>
    </w:p>
    <w:p>
      <w:pPr>
        <w:pStyle w:val="8"/>
        <w:jc w:val="both"/>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4"/>
          <w:szCs w:val="24"/>
        </w:rPr>
      </w:pPr>
    </w:p>
    <w:p>
      <w:pPr>
        <w:pStyle w:val="8"/>
        <w:jc w:val="right"/>
        <w:outlineLvl w:val="1"/>
        <w:rPr>
          <w:rFonts w:ascii="Times New Roman" w:hAnsi="Times New Roman" w:cs="Times New Roman"/>
          <w:sz w:val="22"/>
          <w:szCs w:val="22"/>
        </w:rPr>
      </w:pPr>
      <w:r>
        <w:rPr>
          <w:rFonts w:ascii="Times New Roman" w:hAnsi="Times New Roman" w:cs="Times New Roman"/>
          <w:sz w:val="22"/>
          <w:szCs w:val="22"/>
        </w:rPr>
        <w:t>Приложение № 1</w:t>
      </w:r>
    </w:p>
    <w:p>
      <w:pPr>
        <w:pStyle w:val="8"/>
        <w:jc w:val="right"/>
        <w:rPr>
          <w:rFonts w:ascii="Times New Roman" w:hAnsi="Times New Roman" w:cs="Times New Roman"/>
          <w:sz w:val="22"/>
          <w:szCs w:val="22"/>
        </w:rPr>
      </w:pPr>
      <w:r>
        <w:rPr>
          <w:rFonts w:ascii="Times New Roman" w:hAnsi="Times New Roman" w:cs="Times New Roman"/>
          <w:sz w:val="22"/>
          <w:szCs w:val="22"/>
        </w:rPr>
        <w:t>к Административному</w:t>
      </w:r>
    </w:p>
    <w:p>
      <w:pPr>
        <w:pStyle w:val="8"/>
        <w:jc w:val="right"/>
        <w:rPr>
          <w:rFonts w:ascii="Times New Roman" w:hAnsi="Times New Roman" w:cs="Times New Roman"/>
          <w:sz w:val="22"/>
          <w:szCs w:val="22"/>
        </w:rPr>
      </w:pPr>
      <w:r>
        <w:rPr>
          <w:rFonts w:ascii="Times New Roman" w:hAnsi="Times New Roman" w:cs="Times New Roman"/>
          <w:sz w:val="22"/>
          <w:szCs w:val="22"/>
        </w:rPr>
        <w:t>регламенту</w:t>
      </w:r>
    </w:p>
    <w:p>
      <w:pPr>
        <w:pStyle w:val="8"/>
        <w:jc w:val="right"/>
        <w:rPr>
          <w:rFonts w:ascii="Times New Roman" w:hAnsi="Times New Roman" w:cs="Times New Roman"/>
          <w:sz w:val="22"/>
          <w:szCs w:val="22"/>
        </w:rPr>
      </w:pPr>
      <w:r>
        <w:rPr>
          <w:rFonts w:ascii="Times New Roman" w:hAnsi="Times New Roman" w:cs="Times New Roman"/>
          <w:sz w:val="22"/>
          <w:szCs w:val="22"/>
        </w:rPr>
        <w:t>предоставления</w:t>
      </w:r>
    </w:p>
    <w:p>
      <w:pPr>
        <w:pStyle w:val="8"/>
        <w:jc w:val="right"/>
        <w:rPr>
          <w:rFonts w:ascii="Times New Roman" w:hAnsi="Times New Roman" w:cs="Times New Roman"/>
          <w:sz w:val="22"/>
          <w:szCs w:val="22"/>
        </w:rPr>
      </w:pPr>
      <w:r>
        <w:rPr>
          <w:rFonts w:ascii="Times New Roman" w:hAnsi="Times New Roman" w:cs="Times New Roman"/>
          <w:sz w:val="22"/>
          <w:szCs w:val="22"/>
        </w:rPr>
        <w:t>муниципальной услуги</w:t>
      </w:r>
    </w:p>
    <w:p>
      <w:pPr>
        <w:pStyle w:val="8"/>
        <w:jc w:val="right"/>
        <w:rPr>
          <w:rFonts w:ascii="Times New Roman" w:hAnsi="Times New Roman" w:cs="Times New Roman"/>
          <w:sz w:val="22"/>
          <w:szCs w:val="22"/>
        </w:rPr>
      </w:pPr>
      <w:r>
        <w:rPr>
          <w:rFonts w:ascii="Times New Roman" w:hAnsi="Times New Roman" w:cs="Times New Roman"/>
          <w:sz w:val="22"/>
          <w:szCs w:val="22"/>
        </w:rPr>
        <w:t>"Предоставление</w:t>
      </w:r>
    </w:p>
    <w:p>
      <w:pPr>
        <w:pStyle w:val="8"/>
        <w:jc w:val="right"/>
        <w:rPr>
          <w:rFonts w:ascii="Times New Roman" w:hAnsi="Times New Roman" w:cs="Times New Roman"/>
          <w:sz w:val="22"/>
          <w:szCs w:val="22"/>
        </w:rPr>
      </w:pPr>
      <w:r>
        <w:rPr>
          <w:rFonts w:ascii="Times New Roman" w:hAnsi="Times New Roman" w:cs="Times New Roman"/>
          <w:sz w:val="22"/>
          <w:szCs w:val="22"/>
        </w:rPr>
        <w:t>земельных участков</w:t>
      </w:r>
    </w:p>
    <w:p>
      <w:pPr>
        <w:pStyle w:val="8"/>
        <w:jc w:val="right"/>
        <w:rPr>
          <w:rFonts w:ascii="Times New Roman" w:hAnsi="Times New Roman" w:cs="Times New Roman"/>
          <w:sz w:val="22"/>
          <w:szCs w:val="22"/>
        </w:rPr>
      </w:pPr>
      <w:r>
        <w:rPr>
          <w:rFonts w:ascii="Times New Roman" w:hAnsi="Times New Roman" w:cs="Times New Roman"/>
          <w:sz w:val="22"/>
          <w:szCs w:val="22"/>
        </w:rPr>
        <w:t>гражданам, имеющим</w:t>
      </w:r>
    </w:p>
    <w:p>
      <w:pPr>
        <w:pStyle w:val="8"/>
        <w:jc w:val="right"/>
        <w:rPr>
          <w:rFonts w:ascii="Times New Roman" w:hAnsi="Times New Roman" w:cs="Times New Roman"/>
          <w:sz w:val="22"/>
          <w:szCs w:val="22"/>
        </w:rPr>
      </w:pPr>
      <w:r>
        <w:rPr>
          <w:rFonts w:ascii="Times New Roman" w:hAnsi="Times New Roman" w:cs="Times New Roman"/>
          <w:sz w:val="22"/>
          <w:szCs w:val="22"/>
        </w:rPr>
        <w:t>трех и более детей,</w:t>
      </w:r>
    </w:p>
    <w:p>
      <w:pPr>
        <w:pStyle w:val="8"/>
        <w:jc w:val="right"/>
        <w:rPr>
          <w:rFonts w:ascii="Times New Roman" w:hAnsi="Times New Roman" w:cs="Times New Roman"/>
          <w:sz w:val="22"/>
          <w:szCs w:val="22"/>
        </w:rPr>
      </w:pPr>
      <w:r>
        <w:rPr>
          <w:rFonts w:ascii="Times New Roman" w:hAnsi="Times New Roman" w:cs="Times New Roman"/>
          <w:sz w:val="22"/>
          <w:szCs w:val="22"/>
        </w:rPr>
        <w:t>в собственность</w:t>
      </w:r>
    </w:p>
    <w:p>
      <w:pPr>
        <w:pStyle w:val="8"/>
        <w:jc w:val="right"/>
        <w:rPr>
          <w:rFonts w:ascii="Times New Roman" w:hAnsi="Times New Roman" w:cs="Times New Roman"/>
          <w:sz w:val="22"/>
          <w:szCs w:val="22"/>
        </w:rPr>
      </w:pPr>
      <w:r>
        <w:rPr>
          <w:rFonts w:ascii="Times New Roman" w:hAnsi="Times New Roman" w:cs="Times New Roman"/>
          <w:sz w:val="22"/>
          <w:szCs w:val="22"/>
        </w:rPr>
        <w:t>бесплатно для</w:t>
      </w:r>
    </w:p>
    <w:p>
      <w:pPr>
        <w:pStyle w:val="8"/>
        <w:jc w:val="right"/>
        <w:rPr>
          <w:rFonts w:ascii="Times New Roman" w:hAnsi="Times New Roman" w:cs="Times New Roman"/>
          <w:sz w:val="22"/>
          <w:szCs w:val="22"/>
        </w:rPr>
      </w:pPr>
      <w:r>
        <w:rPr>
          <w:rFonts w:ascii="Times New Roman" w:hAnsi="Times New Roman" w:cs="Times New Roman"/>
          <w:sz w:val="22"/>
          <w:szCs w:val="22"/>
        </w:rPr>
        <w:t>индивидуального</w:t>
      </w:r>
    </w:p>
    <w:p>
      <w:pPr>
        <w:pStyle w:val="8"/>
        <w:jc w:val="center"/>
        <w:rPr>
          <w:rFonts w:ascii="Times New Roman" w:hAnsi="Times New Roman" w:cs="Times New Roman"/>
          <w:sz w:val="22"/>
          <w:szCs w:val="22"/>
        </w:rPr>
      </w:pPr>
      <w:r>
        <w:rPr>
          <w:rFonts w:ascii="Times New Roman" w:hAnsi="Times New Roman" w:cs="Times New Roman"/>
          <w:sz w:val="22"/>
          <w:szCs w:val="22"/>
        </w:rPr>
        <w:t xml:space="preserve">                                                                                                                жилищного строительства",</w:t>
      </w:r>
    </w:p>
    <w:p>
      <w:pPr>
        <w:pStyle w:val="8"/>
        <w:jc w:val="right"/>
        <w:rPr>
          <w:rFonts w:ascii="Times New Roman" w:hAnsi="Times New Roman" w:cs="Times New Roman"/>
          <w:sz w:val="22"/>
          <w:szCs w:val="22"/>
        </w:rPr>
      </w:pPr>
      <w:r>
        <w:rPr>
          <w:rFonts w:ascii="Times New Roman" w:hAnsi="Times New Roman" w:cs="Times New Roman"/>
          <w:sz w:val="22"/>
          <w:szCs w:val="22"/>
        </w:rPr>
        <w:t>утвержденному</w:t>
      </w:r>
    </w:p>
    <w:p>
      <w:pPr>
        <w:pStyle w:val="8"/>
        <w:jc w:val="right"/>
        <w:rPr>
          <w:rFonts w:ascii="Times New Roman" w:hAnsi="Times New Roman" w:cs="Times New Roman"/>
          <w:sz w:val="22"/>
          <w:szCs w:val="22"/>
        </w:rPr>
      </w:pPr>
      <w:r>
        <w:rPr>
          <w:rFonts w:ascii="Times New Roman" w:hAnsi="Times New Roman" w:cs="Times New Roman"/>
          <w:sz w:val="22"/>
          <w:szCs w:val="22"/>
        </w:rPr>
        <w:t>постановлением</w:t>
      </w:r>
    </w:p>
    <w:p>
      <w:pPr>
        <w:pStyle w:val="8"/>
        <w:jc w:val="right"/>
        <w:rPr>
          <w:rFonts w:ascii="Times New Roman" w:hAnsi="Times New Roman" w:cs="Times New Roman"/>
          <w:sz w:val="22"/>
          <w:szCs w:val="22"/>
        </w:rPr>
      </w:pPr>
      <w:r>
        <w:rPr>
          <w:rFonts w:ascii="Times New Roman" w:hAnsi="Times New Roman" w:cs="Times New Roman"/>
          <w:sz w:val="22"/>
          <w:szCs w:val="22"/>
        </w:rPr>
        <w:t>администрации</w:t>
      </w:r>
    </w:p>
    <w:p>
      <w:pPr>
        <w:pStyle w:val="8"/>
        <w:jc w:val="right"/>
        <w:rPr>
          <w:rFonts w:ascii="Times New Roman" w:hAnsi="Times New Roman" w:cs="Times New Roman"/>
          <w:sz w:val="22"/>
          <w:szCs w:val="22"/>
        </w:rPr>
      </w:pPr>
      <w:r>
        <w:rPr>
          <w:rFonts w:ascii="Times New Roman" w:hAnsi="Times New Roman" w:cs="Times New Roman"/>
          <w:sz w:val="22"/>
          <w:szCs w:val="22"/>
        </w:rPr>
        <w:t>Анучинского</w:t>
      </w:r>
    </w:p>
    <w:p>
      <w:pPr>
        <w:pStyle w:val="8"/>
        <w:jc w:val="right"/>
        <w:rPr>
          <w:rFonts w:ascii="Times New Roman" w:hAnsi="Times New Roman" w:cs="Times New Roman"/>
          <w:sz w:val="22"/>
          <w:szCs w:val="22"/>
        </w:rPr>
      </w:pPr>
      <w:r>
        <w:rPr>
          <w:rFonts w:ascii="Times New Roman" w:hAnsi="Times New Roman" w:cs="Times New Roman"/>
          <w:sz w:val="22"/>
          <w:szCs w:val="22"/>
        </w:rPr>
        <w:t>муниципального округа</w:t>
      </w:r>
    </w:p>
    <w:p>
      <w:pPr>
        <w:pStyle w:val="8"/>
        <w:jc w:val="right"/>
        <w:rPr>
          <w:rFonts w:ascii="Times New Roman" w:hAnsi="Times New Roman" w:cs="Times New Roman"/>
          <w:sz w:val="22"/>
          <w:szCs w:val="22"/>
        </w:rPr>
      </w:pPr>
      <w:r>
        <w:rPr>
          <w:rFonts w:ascii="Times New Roman" w:hAnsi="Times New Roman" w:cs="Times New Roman"/>
          <w:sz w:val="22"/>
          <w:szCs w:val="22"/>
        </w:rPr>
        <w:t>от ___________ № _____</w:t>
      </w:r>
    </w:p>
    <w:p>
      <w:pPr>
        <w:pStyle w:val="8"/>
        <w:jc w:val="both"/>
        <w:rPr>
          <w:rFonts w:ascii="Times New Roman" w:hAnsi="Times New Roman" w:cs="Times New Roman"/>
          <w:sz w:val="22"/>
          <w:szCs w:val="22"/>
        </w:rPr>
      </w:pPr>
    </w:p>
    <w:p>
      <w:pPr>
        <w:pStyle w:val="8"/>
        <w:jc w:val="both"/>
        <w:rPr>
          <w:rFonts w:ascii="Times New Roman" w:hAnsi="Times New Roman" w:cs="Times New Roman"/>
          <w:sz w:val="24"/>
          <w:szCs w:val="24"/>
        </w:rPr>
      </w:pPr>
    </w:p>
    <w:tbl>
      <w:tblPr>
        <w:tblStyle w:val="4"/>
        <w:tblW w:w="0" w:type="auto"/>
        <w:tblInd w:w="0" w:type="dxa"/>
        <w:tblLayout w:type="fixed"/>
        <w:tblCellMar>
          <w:top w:w="102" w:type="dxa"/>
          <w:left w:w="62" w:type="dxa"/>
          <w:bottom w:w="102" w:type="dxa"/>
          <w:right w:w="62" w:type="dxa"/>
        </w:tblCellMar>
      </w:tblPr>
      <w:tblGrid>
        <w:gridCol w:w="3249"/>
        <w:gridCol w:w="1048"/>
        <w:gridCol w:w="1055"/>
        <w:gridCol w:w="3718"/>
      </w:tblGrid>
      <w:tr>
        <w:tblPrEx>
          <w:tblCellMar>
            <w:top w:w="102" w:type="dxa"/>
            <w:left w:w="62" w:type="dxa"/>
            <w:bottom w:w="102" w:type="dxa"/>
            <w:right w:w="62" w:type="dxa"/>
          </w:tblCellMar>
        </w:tblPrEx>
        <w:tc>
          <w:tcPr>
            <w:tcW w:w="4297" w:type="dxa"/>
            <w:gridSpan w:val="2"/>
            <w:tcBorders>
              <w:top w:val="nil"/>
              <w:left w:val="nil"/>
              <w:bottom w:val="nil"/>
              <w:right w:val="nil"/>
            </w:tcBorders>
          </w:tcPr>
          <w:p>
            <w:pPr>
              <w:pStyle w:val="8"/>
              <w:rPr>
                <w:rFonts w:ascii="Times New Roman" w:hAnsi="Times New Roman" w:cs="Times New Roman"/>
                <w:sz w:val="24"/>
                <w:szCs w:val="24"/>
              </w:rPr>
            </w:pPr>
          </w:p>
        </w:tc>
        <w:tc>
          <w:tcPr>
            <w:tcW w:w="4773" w:type="dxa"/>
            <w:gridSpan w:val="2"/>
            <w:tcBorders>
              <w:top w:val="nil"/>
              <w:left w:val="nil"/>
              <w:bottom w:val="nil"/>
              <w:right w:val="nil"/>
            </w:tcBorders>
          </w:tcPr>
          <w:p>
            <w:pPr>
              <w:pStyle w:val="8"/>
              <w:rPr>
                <w:rFonts w:ascii="Times New Roman" w:hAnsi="Times New Roman" w:cs="Times New Roman"/>
                <w:sz w:val="24"/>
                <w:szCs w:val="24"/>
              </w:rPr>
            </w:pPr>
            <w:r>
              <w:rPr>
                <w:rFonts w:ascii="Times New Roman" w:hAnsi="Times New Roman" w:cs="Times New Roman"/>
                <w:sz w:val="24"/>
                <w:szCs w:val="24"/>
              </w:rPr>
              <w:t xml:space="preserve">  Главе Анучинского муниципального округа</w:t>
            </w:r>
          </w:p>
          <w:p>
            <w:pPr>
              <w:pStyle w:val="8"/>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pPr>
              <w:pStyle w:val="8"/>
              <w:rPr>
                <w:rFonts w:ascii="Times New Roman" w:hAnsi="Times New Roman" w:cs="Times New Roman"/>
                <w:sz w:val="24"/>
                <w:szCs w:val="24"/>
              </w:rPr>
            </w:pPr>
          </w:p>
        </w:tc>
      </w:tr>
      <w:tr>
        <w:tblPrEx>
          <w:tblCellMar>
            <w:top w:w="102" w:type="dxa"/>
            <w:left w:w="62" w:type="dxa"/>
            <w:bottom w:w="102" w:type="dxa"/>
            <w:right w:w="62" w:type="dxa"/>
          </w:tblCellMar>
        </w:tblPrEx>
        <w:tc>
          <w:tcPr>
            <w:tcW w:w="9070" w:type="dxa"/>
            <w:gridSpan w:val="4"/>
            <w:tcBorders>
              <w:top w:val="nil"/>
              <w:left w:val="nil"/>
              <w:bottom w:val="nil"/>
              <w:right w:val="nil"/>
            </w:tcBorders>
          </w:tcPr>
          <w:p>
            <w:pPr>
              <w:pStyle w:val="8"/>
              <w:jc w:val="center"/>
              <w:rPr>
                <w:rFonts w:ascii="Times New Roman" w:hAnsi="Times New Roman" w:cs="Times New Roman"/>
                <w:sz w:val="24"/>
                <w:szCs w:val="24"/>
              </w:rPr>
            </w:pPr>
            <w:bookmarkStart w:id="8" w:name="P371"/>
            <w:bookmarkEnd w:id="8"/>
            <w:r>
              <w:rPr>
                <w:rFonts w:ascii="Times New Roman" w:hAnsi="Times New Roman" w:cs="Times New Roman"/>
                <w:sz w:val="24"/>
                <w:szCs w:val="24"/>
              </w:rPr>
              <w:t>ЗАЯВЛЕНИЕ</w:t>
            </w:r>
          </w:p>
          <w:p>
            <w:pPr>
              <w:pStyle w:val="8"/>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В СОБСТВЕННОСТЬ БЕСПЛАТНО</w:t>
            </w:r>
          </w:p>
          <w:p>
            <w:pPr>
              <w:pStyle w:val="8"/>
              <w:jc w:val="center"/>
              <w:rPr>
                <w:rFonts w:ascii="Times New Roman" w:hAnsi="Times New Roman" w:cs="Times New Roman"/>
                <w:sz w:val="24"/>
                <w:szCs w:val="24"/>
              </w:rPr>
            </w:pPr>
            <w:r>
              <w:rPr>
                <w:rFonts w:ascii="Times New Roman" w:hAnsi="Times New Roman" w:cs="Times New Roman"/>
                <w:sz w:val="24"/>
                <w:szCs w:val="24"/>
              </w:rPr>
              <w:t>(на основании</w:t>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"consultantplus://offline/ref=A2B44D62EAEFDF286E3B3C3F4E59E9B582365555978E62D6ED9C177DA1320E65CA2564B0C2E5051707D49068AEA2B3A293o7WEB" \h </w:instrText>
            </w:r>
            <w:r>
              <w:fldChar w:fldCharType="separate"/>
            </w:r>
            <w:r>
              <w:rPr>
                <w:rFonts w:ascii="Times New Roman" w:hAnsi="Times New Roman" w:cs="Times New Roman"/>
                <w:color w:val="000000" w:themeColor="text1"/>
                <w:sz w:val="24"/>
                <w:szCs w:val="24"/>
                <w14:textFill>
                  <w14:solidFill>
                    <w14:schemeClr w14:val="tx1"/>
                  </w14:solidFill>
                </w14:textFill>
              </w:rPr>
              <w:t>Закона</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sz w:val="24"/>
                <w:szCs w:val="24"/>
              </w:rPr>
              <w:t xml:space="preserve"> Приморского края от 08.11.2011 № 837-КЗ "О бесплатном предоставлении земельных участков гражданам, имеющим трех и более детей, в Приморском крае")</w:t>
            </w:r>
          </w:p>
        </w:tc>
      </w:tr>
      <w:tr>
        <w:tblPrEx>
          <w:tblCellMar>
            <w:top w:w="102" w:type="dxa"/>
            <w:left w:w="62" w:type="dxa"/>
            <w:bottom w:w="102" w:type="dxa"/>
            <w:right w:w="62" w:type="dxa"/>
          </w:tblCellMar>
        </w:tblPrEx>
        <w:tc>
          <w:tcPr>
            <w:tcW w:w="9070" w:type="dxa"/>
            <w:gridSpan w:val="4"/>
            <w:tcBorders>
              <w:top w:val="nil"/>
              <w:left w:val="nil"/>
              <w:bottom w:val="nil"/>
              <w:right w:val="nil"/>
            </w:tcBorders>
          </w:tcPr>
          <w:p>
            <w:pPr>
              <w:pStyle w:val="8"/>
              <w:jc w:val="both"/>
              <w:rPr>
                <w:rFonts w:ascii="Times New Roman" w:hAnsi="Times New Roman" w:cs="Times New Roman"/>
                <w:sz w:val="24"/>
                <w:szCs w:val="24"/>
              </w:rPr>
            </w:pPr>
            <w:r>
              <w:rPr>
                <w:rFonts w:ascii="Times New Roman" w:hAnsi="Times New Roman" w:cs="Times New Roman"/>
                <w:sz w:val="24"/>
                <w:szCs w:val="24"/>
              </w:rPr>
              <w:t>Заявители:</w:t>
            </w:r>
          </w:p>
          <w:p>
            <w:pPr>
              <w:pStyle w:val="8"/>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Ф.И.О. заявителя</w:t>
            </w:r>
          </w:p>
          <w:p>
            <w:pPr>
              <w:pStyle w:val="8"/>
              <w:jc w:val="both"/>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серия, номер, когда и кем выдан</w:t>
            </w:r>
          </w:p>
          <w:p>
            <w:pPr>
              <w:pStyle w:val="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Ф.И.О. заявителя</w:t>
            </w:r>
          </w:p>
          <w:p>
            <w:pPr>
              <w:pStyle w:val="8"/>
              <w:jc w:val="both"/>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серия, номер, когда и кем выдан</w:t>
            </w:r>
          </w:p>
          <w:p>
            <w:pPr>
              <w:pStyle w:val="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both"/>
              <w:rPr>
                <w:rFonts w:ascii="Times New Roman" w:hAnsi="Times New Roman" w:cs="Times New Roman"/>
                <w:sz w:val="24"/>
                <w:szCs w:val="24"/>
              </w:rPr>
            </w:pPr>
            <w:r>
              <w:rPr>
                <w:rFonts w:ascii="Times New Roman" w:hAnsi="Times New Roman" w:cs="Times New Roman"/>
                <w:sz w:val="24"/>
                <w:szCs w:val="24"/>
              </w:rPr>
              <w:t>Реквизиты свидетельства о заключении брака: ______________________________</w:t>
            </w:r>
          </w:p>
          <w:p>
            <w:pPr>
              <w:pStyle w:val="8"/>
              <w:jc w:val="right"/>
              <w:rPr>
                <w:rFonts w:ascii="Times New Roman" w:hAnsi="Times New Roman" w:cs="Times New Roman"/>
                <w:sz w:val="24"/>
                <w:szCs w:val="24"/>
              </w:rPr>
            </w:pPr>
            <w:r>
              <w:rPr>
                <w:rFonts w:ascii="Times New Roman" w:hAnsi="Times New Roman" w:cs="Times New Roman"/>
                <w:sz w:val="24"/>
                <w:szCs w:val="24"/>
              </w:rPr>
              <w:t>при подаче заявления гражданами, состоящими в браке</w:t>
            </w:r>
          </w:p>
          <w:p>
            <w:pPr>
              <w:pStyle w:val="8"/>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both"/>
              <w:rPr>
                <w:rFonts w:ascii="Times New Roman" w:hAnsi="Times New Roman" w:cs="Times New Roman"/>
                <w:sz w:val="24"/>
                <w:szCs w:val="24"/>
              </w:rPr>
            </w:pPr>
            <w:r>
              <w:rPr>
                <w:rFonts w:ascii="Times New Roman" w:hAnsi="Times New Roman" w:cs="Times New Roman"/>
                <w:sz w:val="24"/>
                <w:szCs w:val="24"/>
              </w:rPr>
              <w:t>Дети:</w:t>
            </w:r>
          </w:p>
          <w:p>
            <w:pPr>
              <w:pStyle w:val="8"/>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Ф.И.О.</w:t>
            </w:r>
          </w:p>
          <w:p>
            <w:pPr>
              <w:pStyle w:val="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дата и место рождения</w:t>
            </w:r>
          </w:p>
          <w:p>
            <w:pPr>
              <w:pStyle w:val="8"/>
              <w:jc w:val="both"/>
              <w:rPr>
                <w:rFonts w:ascii="Times New Roman" w:hAnsi="Times New Roman" w:cs="Times New Roman"/>
                <w:sz w:val="24"/>
                <w:szCs w:val="24"/>
              </w:rPr>
            </w:pPr>
            <w:r>
              <w:rPr>
                <w:rFonts w:ascii="Times New Roman" w:hAnsi="Times New Roman" w:cs="Times New Roman"/>
                <w:sz w:val="24"/>
                <w:szCs w:val="24"/>
              </w:rPr>
              <w:t>Паспорт гражданина РФ, свидетельство о рождении (нужное подчеркнуть)</w:t>
            </w:r>
          </w:p>
          <w:p>
            <w:pPr>
              <w:pStyle w:val="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серия, номер, когда и кем выдан</w:t>
            </w:r>
          </w:p>
          <w:p>
            <w:pPr>
              <w:pStyle w:val="8"/>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Ф.И.О.</w:t>
            </w:r>
          </w:p>
          <w:p>
            <w:pPr>
              <w:pStyle w:val="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дата и место рождения</w:t>
            </w:r>
          </w:p>
          <w:p>
            <w:pPr>
              <w:pStyle w:val="8"/>
              <w:jc w:val="both"/>
              <w:rPr>
                <w:rFonts w:ascii="Times New Roman" w:hAnsi="Times New Roman" w:cs="Times New Roman"/>
                <w:sz w:val="24"/>
                <w:szCs w:val="24"/>
              </w:rPr>
            </w:pPr>
            <w:r>
              <w:rPr>
                <w:rFonts w:ascii="Times New Roman" w:hAnsi="Times New Roman" w:cs="Times New Roman"/>
                <w:sz w:val="24"/>
                <w:szCs w:val="24"/>
              </w:rPr>
              <w:t>Паспорт гражданина РФ, свидетельство о рождении (нужное подчеркнуть)</w:t>
            </w:r>
          </w:p>
          <w:p>
            <w:pPr>
              <w:pStyle w:val="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серия, номер, когда и кем выдан</w:t>
            </w:r>
          </w:p>
          <w:p>
            <w:pPr>
              <w:pStyle w:val="8"/>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Ф.И.О.</w:t>
            </w:r>
          </w:p>
          <w:p>
            <w:pPr>
              <w:pStyle w:val="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дата и место рождения</w:t>
            </w:r>
          </w:p>
          <w:p>
            <w:pPr>
              <w:pStyle w:val="8"/>
              <w:jc w:val="both"/>
              <w:rPr>
                <w:rFonts w:ascii="Times New Roman" w:hAnsi="Times New Roman" w:cs="Times New Roman"/>
                <w:sz w:val="24"/>
                <w:szCs w:val="24"/>
              </w:rPr>
            </w:pPr>
            <w:r>
              <w:rPr>
                <w:rFonts w:ascii="Times New Roman" w:hAnsi="Times New Roman" w:cs="Times New Roman"/>
                <w:sz w:val="24"/>
                <w:szCs w:val="24"/>
              </w:rPr>
              <w:t>Паспорт гражданина РФ, свидетельство о рождении (нужное подчеркнуть)</w:t>
            </w:r>
          </w:p>
          <w:p>
            <w:pPr>
              <w:pStyle w:val="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серия, номер, когда и кем выдан</w:t>
            </w:r>
          </w:p>
          <w:p>
            <w:pPr>
              <w:pStyle w:val="8"/>
              <w:jc w:val="both"/>
              <w:rPr>
                <w:rFonts w:ascii="Times New Roman" w:hAnsi="Times New Roman" w:cs="Times New Roman"/>
                <w:sz w:val="24"/>
                <w:szCs w:val="24"/>
              </w:rPr>
            </w:pPr>
            <w:r>
              <w:rPr>
                <w:rFonts w:ascii="Times New Roman" w:hAnsi="Times New Roman" w:cs="Times New Roman"/>
                <w:sz w:val="24"/>
                <w:szCs w:val="24"/>
              </w:rPr>
              <w:t>Сведения о наличии инвалидности ребенка ________________________________</w:t>
            </w:r>
          </w:p>
          <w:p>
            <w:pPr>
              <w:pStyle w:val="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в отношении детей, пасынков и падчериц старше 18 лет, являющихся инвалидами независимо от группы инвалидности, и имевших в возрасте до 18 лет категорию "ребенок-инвалид"</w:t>
            </w:r>
          </w:p>
          <w:p>
            <w:pPr>
              <w:pStyle w:val="8"/>
              <w:jc w:val="both"/>
              <w:rPr>
                <w:rFonts w:ascii="Times New Roman" w:hAnsi="Times New Roman" w:cs="Times New Roman"/>
                <w:sz w:val="24"/>
                <w:szCs w:val="24"/>
              </w:rPr>
            </w:pPr>
            <w:r>
              <w:rPr>
                <w:rFonts w:ascii="Times New Roman" w:hAnsi="Times New Roman" w:cs="Times New Roman"/>
                <w:sz w:val="24"/>
                <w:szCs w:val="24"/>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по очной форме обучения</w:t>
            </w:r>
          </w:p>
          <w:p>
            <w:pPr>
              <w:pStyle w:val="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в отношении детей в возрасте от 18 до 23 лет, обучающихся в указанных организациях</w:t>
            </w:r>
          </w:p>
          <w:p>
            <w:pPr>
              <w:pStyle w:val="8"/>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both"/>
              <w:rPr>
                <w:rFonts w:ascii="Times New Roman" w:hAnsi="Times New Roman" w:cs="Times New Roman"/>
                <w:sz w:val="24"/>
                <w:szCs w:val="24"/>
              </w:rPr>
            </w:pPr>
            <w:r>
              <w:rPr>
                <w:rFonts w:ascii="Times New Roman" w:hAnsi="Times New Roman" w:cs="Times New Roman"/>
                <w:sz w:val="24"/>
                <w:szCs w:val="24"/>
              </w:rPr>
              <w:t>Адрес для направления корреспонденции: _________________________________</w:t>
            </w:r>
          </w:p>
          <w:p>
            <w:pPr>
              <w:pStyle w:val="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pPr>
              <w:pStyle w:val="8"/>
              <w:jc w:val="both"/>
              <w:rPr>
                <w:rFonts w:ascii="Times New Roman" w:hAnsi="Times New Roman" w:cs="Times New Roman"/>
                <w:sz w:val="24"/>
                <w:szCs w:val="24"/>
              </w:rPr>
            </w:pPr>
            <w:r>
              <w:rPr>
                <w:rFonts w:ascii="Times New Roman" w:hAnsi="Times New Roman" w:cs="Times New Roman"/>
                <w:sz w:val="24"/>
                <w:szCs w:val="24"/>
              </w:rPr>
              <w:t>E-mail: ___________________________ Телефон(ы) __________________________</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На дату подачи заявления не получали земельные участки из земель, находящихся в государственной или муниципальной собственности, в собственность бесплатно на основании </w:t>
            </w:r>
            <w:r>
              <w:fldChar w:fldCharType="begin"/>
            </w:r>
            <w:r>
              <w:instrText xml:space="preserve"> HYPERLINK "consultantplus://offline/ref=A2B44D62EAEFDF286E3B22325835B7BA863E085C948D6087B9C1112AFE6208308A6562E095A25B4E5496DB64AEBAAFA39362D92437oDWAB" \h </w:instrText>
            </w:r>
            <w:r>
              <w:fldChar w:fldCharType="separate"/>
            </w:r>
            <w:r>
              <w:rPr>
                <w:rFonts w:ascii="Times New Roman" w:hAnsi="Times New Roman" w:cs="Times New Roman"/>
                <w:color w:val="000000" w:themeColor="text1"/>
                <w:sz w:val="24"/>
                <w:szCs w:val="24"/>
                <w14:textFill>
                  <w14:solidFill>
                    <w14:schemeClr w14:val="tx1"/>
                  </w14:solidFill>
                </w14:textFill>
              </w:rPr>
              <w:t>подпункта 7 статьи 39(5)</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Земельного кодекса Российской Федерации, </w:t>
            </w:r>
            <w:r>
              <w:fldChar w:fldCharType="begin"/>
            </w:r>
            <w:r>
              <w:instrText xml:space="preserve"> HYPERLINK "consultantplus://offline/ref=A2B44D62EAEFDF286E3B3C3F4E59E9B582365555978E62D6ED9C177DA1320E65CA2564B0C2E5051707D49068AEA2B3A293o7WEB" \h </w:instrText>
            </w:r>
            <w:r>
              <w:fldChar w:fldCharType="separate"/>
            </w:r>
            <w:r>
              <w:rPr>
                <w:rFonts w:ascii="Times New Roman" w:hAnsi="Times New Roman" w:cs="Times New Roman"/>
                <w:color w:val="000000" w:themeColor="text1"/>
                <w:sz w:val="24"/>
                <w:szCs w:val="24"/>
                <w14:textFill>
                  <w14:solidFill>
                    <w14:schemeClr w14:val="tx1"/>
                  </w14:solidFill>
                </w14:textFill>
              </w:rPr>
              <w:t>Закона</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Приморского края от 08.11.2011 № 837-КЗ "О бесплатном предоставлении земельных участков гражданам, имеющим трех и более детей, в Приморском крае", </w:t>
            </w:r>
            <w:r>
              <w:fldChar w:fldCharType="begin"/>
            </w:r>
            <w:r>
              <w:instrText xml:space="preserve"> HYPERLINK "consultantplus://offline/ref=A2B44D62EAEFDF286E3B3C3F4E59E9B582365555978E6CD7E791177DA1320E65CA2564B0C2E5051707D49068AEA2B3A293o7WEB" \h </w:instrText>
            </w:r>
            <w:r>
              <w:fldChar w:fldCharType="separate"/>
            </w:r>
            <w:r>
              <w:rPr>
                <w:rFonts w:ascii="Times New Roman" w:hAnsi="Times New Roman" w:cs="Times New Roman"/>
                <w:color w:val="000000" w:themeColor="text1"/>
                <w:sz w:val="24"/>
                <w:szCs w:val="24"/>
                <w14:textFill>
                  <w14:solidFill>
                    <w14:schemeClr w14:val="tx1"/>
                  </w14:solidFill>
                </w14:textFill>
              </w:rPr>
              <w:t>Закона</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Приморского края от 29.12.2003 № 90-КЗ "О регулировании земельных отношений в Приморском крае", </w:t>
            </w:r>
            <w:r>
              <w:fldChar w:fldCharType="begin"/>
            </w:r>
            <w:r>
              <w:instrText xml:space="preserve"> HYPERLINK "consultantplus://offline/ref=A2B44D62EAEFDF286E3B3C3F4E59E9B582365555978F63D7E294177DA1320E65CA2564B0C2E5051707D49068AEA2B3A293o7WEB" \h </w:instrText>
            </w:r>
            <w:r>
              <w:fldChar w:fldCharType="separate"/>
            </w:r>
            <w:r>
              <w:rPr>
                <w:rFonts w:ascii="Times New Roman" w:hAnsi="Times New Roman" w:cs="Times New Roman"/>
                <w:color w:val="000000" w:themeColor="text1"/>
                <w:sz w:val="24"/>
                <w:szCs w:val="24"/>
                <w14:textFill>
                  <w14:solidFill>
                    <w14:schemeClr w14:val="tx1"/>
                  </w14:solidFill>
                </w14:textFill>
              </w:rPr>
              <w:t>Закона</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sz w:val="24"/>
                <w:szCs w:val="24"/>
              </w:rPr>
              <w:t>Приморского края от 27.09.2013 года № 250-КЗ "О бесплатном предоставлении земельных участков для индивидуального жилищного строительства на территории Приморского края".</w:t>
            </w:r>
          </w:p>
        </w:tc>
      </w:tr>
      <w:tr>
        <w:tblPrEx>
          <w:tblCellMar>
            <w:top w:w="102" w:type="dxa"/>
            <w:left w:w="62" w:type="dxa"/>
            <w:bottom w:w="102" w:type="dxa"/>
            <w:right w:w="62" w:type="dxa"/>
          </w:tblCellMar>
        </w:tblPrEx>
        <w:tc>
          <w:tcPr>
            <w:tcW w:w="3249" w:type="dxa"/>
            <w:tcBorders>
              <w:top w:val="nil"/>
              <w:left w:val="nil"/>
              <w:bottom w:val="nil"/>
              <w:right w:val="nil"/>
            </w:tcBorders>
          </w:tcPr>
          <w:p>
            <w:pPr>
              <w:pStyle w:val="8"/>
              <w:jc w:val="center"/>
              <w:rPr>
                <w:rFonts w:ascii="Times New Roman" w:hAnsi="Times New Roman" w:cs="Times New Roman"/>
                <w:sz w:val="24"/>
                <w:szCs w:val="24"/>
              </w:rPr>
            </w:pPr>
            <w:r>
              <w:rPr>
                <w:rFonts w:ascii="Times New Roman" w:hAnsi="Times New Roman" w:cs="Times New Roman"/>
                <w:sz w:val="24"/>
                <w:szCs w:val="24"/>
              </w:rPr>
              <w:t>"__" ____________ 20_ г.</w:t>
            </w:r>
          </w:p>
          <w:p>
            <w:pPr>
              <w:pStyle w:val="8"/>
              <w:jc w:val="center"/>
              <w:rPr>
                <w:rFonts w:ascii="Times New Roman" w:hAnsi="Times New Roman" w:cs="Times New Roman"/>
                <w:sz w:val="24"/>
                <w:szCs w:val="24"/>
              </w:rPr>
            </w:pPr>
            <w:r>
              <w:rPr>
                <w:rFonts w:ascii="Times New Roman" w:hAnsi="Times New Roman" w:cs="Times New Roman"/>
                <w:sz w:val="24"/>
                <w:szCs w:val="24"/>
              </w:rPr>
              <w:t>дата</w:t>
            </w:r>
          </w:p>
        </w:tc>
        <w:tc>
          <w:tcPr>
            <w:tcW w:w="2103" w:type="dxa"/>
            <w:gridSpan w:val="2"/>
            <w:tcBorders>
              <w:top w:val="nil"/>
              <w:left w:val="nil"/>
              <w:bottom w:val="nil"/>
              <w:right w:val="nil"/>
            </w:tcBorders>
          </w:tcPr>
          <w:p>
            <w:pPr>
              <w:pStyle w:val="8"/>
              <w:rPr>
                <w:rFonts w:ascii="Times New Roman" w:hAnsi="Times New Roman" w:cs="Times New Roman"/>
                <w:sz w:val="24"/>
                <w:szCs w:val="24"/>
              </w:rPr>
            </w:pPr>
          </w:p>
        </w:tc>
        <w:tc>
          <w:tcPr>
            <w:tcW w:w="3718" w:type="dxa"/>
            <w:tcBorders>
              <w:top w:val="nil"/>
              <w:left w:val="nil"/>
              <w:bottom w:val="nil"/>
              <w:right w:val="nil"/>
            </w:tcBorders>
          </w:tcPr>
          <w:p>
            <w:pPr>
              <w:pStyle w:val="8"/>
              <w:jc w:val="center"/>
              <w:rPr>
                <w:rFonts w:ascii="Times New Roman" w:hAnsi="Times New Roman" w:cs="Times New Roman"/>
                <w:sz w:val="24"/>
                <w:szCs w:val="24"/>
              </w:rPr>
            </w:pPr>
            <w:r>
              <w:rPr>
                <w:rFonts w:ascii="Times New Roman" w:hAnsi="Times New Roman" w:cs="Times New Roman"/>
                <w:sz w:val="24"/>
                <w:szCs w:val="24"/>
              </w:rPr>
              <w:t>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подпись(и)/расшифровка</w:t>
            </w:r>
          </w:p>
        </w:tc>
      </w:tr>
      <w:tr>
        <w:tblPrEx>
          <w:tblCellMar>
            <w:top w:w="102" w:type="dxa"/>
            <w:left w:w="62" w:type="dxa"/>
            <w:bottom w:w="102" w:type="dxa"/>
            <w:right w:w="62" w:type="dxa"/>
          </w:tblCellMar>
        </w:tblPrEx>
        <w:tc>
          <w:tcPr>
            <w:tcW w:w="5352" w:type="dxa"/>
            <w:gridSpan w:val="3"/>
            <w:tcBorders>
              <w:top w:val="nil"/>
              <w:left w:val="nil"/>
              <w:bottom w:val="nil"/>
              <w:right w:val="nil"/>
            </w:tcBorders>
          </w:tcPr>
          <w:p>
            <w:pPr>
              <w:pStyle w:val="8"/>
              <w:rPr>
                <w:rFonts w:ascii="Times New Roman" w:hAnsi="Times New Roman" w:cs="Times New Roman"/>
                <w:sz w:val="24"/>
                <w:szCs w:val="24"/>
              </w:rPr>
            </w:pPr>
          </w:p>
        </w:tc>
        <w:tc>
          <w:tcPr>
            <w:tcW w:w="3718" w:type="dxa"/>
            <w:tcBorders>
              <w:top w:val="nil"/>
              <w:left w:val="nil"/>
              <w:bottom w:val="nil"/>
              <w:right w:val="nil"/>
            </w:tcBorders>
          </w:tcPr>
          <w:p>
            <w:pPr>
              <w:pStyle w:val="8"/>
              <w:jc w:val="center"/>
              <w:rPr>
                <w:rFonts w:ascii="Times New Roman" w:hAnsi="Times New Roman" w:cs="Times New Roman"/>
                <w:sz w:val="24"/>
                <w:szCs w:val="24"/>
              </w:rPr>
            </w:pPr>
            <w:r>
              <w:rPr>
                <w:rFonts w:ascii="Times New Roman" w:hAnsi="Times New Roman" w:cs="Times New Roman"/>
                <w:sz w:val="24"/>
                <w:szCs w:val="24"/>
              </w:rPr>
              <w:t>____________/______________</w:t>
            </w:r>
          </w:p>
          <w:p>
            <w:pPr>
              <w:pStyle w:val="8"/>
              <w:jc w:val="center"/>
              <w:rPr>
                <w:rFonts w:ascii="Times New Roman" w:hAnsi="Times New Roman" w:cs="Times New Roman"/>
                <w:sz w:val="24"/>
                <w:szCs w:val="24"/>
              </w:rPr>
            </w:pPr>
            <w:r>
              <w:rPr>
                <w:rFonts w:ascii="Times New Roman" w:hAnsi="Times New Roman" w:cs="Times New Roman"/>
                <w:sz w:val="24"/>
                <w:szCs w:val="24"/>
              </w:rPr>
              <w:t>подпись(и)/расшифровка</w:t>
            </w:r>
          </w:p>
        </w:tc>
      </w:tr>
    </w:tbl>
    <w:p>
      <w:pPr>
        <w:pStyle w:val="8"/>
        <w:jc w:val="both"/>
        <w:rPr>
          <w:rFonts w:ascii="Times New Roman" w:hAnsi="Times New Roman" w:cs="Times New Roman"/>
          <w:sz w:val="24"/>
          <w:szCs w:val="24"/>
        </w:rPr>
      </w:pPr>
    </w:p>
    <w:tbl>
      <w:tblPr>
        <w:tblStyle w:val="4"/>
        <w:tblW w:w="0" w:type="auto"/>
        <w:tblInd w:w="0" w:type="dxa"/>
        <w:tblLayout w:type="fixed"/>
        <w:tblCellMar>
          <w:top w:w="102" w:type="dxa"/>
          <w:left w:w="62" w:type="dxa"/>
          <w:bottom w:w="102" w:type="dxa"/>
          <w:right w:w="62" w:type="dxa"/>
        </w:tblCellMar>
      </w:tblPr>
      <w:tblGrid>
        <w:gridCol w:w="6081"/>
        <w:gridCol w:w="2989"/>
      </w:tblGrid>
      <w:tr>
        <w:tblPrEx>
          <w:tblCellMar>
            <w:top w:w="102" w:type="dxa"/>
            <w:left w:w="62" w:type="dxa"/>
            <w:bottom w:w="102" w:type="dxa"/>
            <w:right w:w="62" w:type="dxa"/>
          </w:tblCellMar>
        </w:tblPrEx>
        <w:tc>
          <w:tcPr>
            <w:tcW w:w="9070" w:type="dxa"/>
            <w:gridSpan w:val="2"/>
            <w:tcBorders>
              <w:top w:val="nil"/>
              <w:left w:val="nil"/>
              <w:bottom w:val="nil"/>
              <w:right w:val="nil"/>
            </w:tcBorders>
          </w:tcPr>
          <w:p>
            <w:pPr>
              <w:pStyle w:val="8"/>
              <w:outlineLvl w:val="2"/>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r>
      <w:tr>
        <w:tblPrEx>
          <w:tblCellMar>
            <w:top w:w="102" w:type="dxa"/>
            <w:left w:w="62" w:type="dxa"/>
            <w:bottom w:w="102" w:type="dxa"/>
            <w:right w:w="62" w:type="dxa"/>
          </w:tblCellMar>
        </w:tblPrEx>
        <w:tc>
          <w:tcPr>
            <w:tcW w:w="6081" w:type="dxa"/>
            <w:tcBorders>
              <w:top w:val="nil"/>
              <w:left w:val="nil"/>
              <w:bottom w:val="nil"/>
              <w:right w:val="nil"/>
            </w:tcBorders>
          </w:tcPr>
          <w:p>
            <w:pPr>
              <w:pStyle w:val="8"/>
              <w:spacing w:line="240" w:lineRule="exac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w:t>
            </w:r>
          </w:p>
        </w:tc>
        <w:tc>
          <w:tcPr>
            <w:tcW w:w="2989" w:type="dxa"/>
            <w:tcBorders>
              <w:top w:val="nil"/>
              <w:left w:val="nil"/>
              <w:bottom w:val="nil"/>
              <w:right w:val="nil"/>
            </w:tcBorders>
          </w:tcPr>
          <w:p>
            <w:pPr>
              <w:pStyle w:val="8"/>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w:t>
            </w:r>
          </w:p>
        </w:tc>
      </w:tr>
      <w:tr>
        <w:tblPrEx>
          <w:tblCellMar>
            <w:top w:w="102" w:type="dxa"/>
            <w:left w:w="62" w:type="dxa"/>
            <w:bottom w:w="102" w:type="dxa"/>
            <w:right w:w="62" w:type="dxa"/>
          </w:tblCellMar>
        </w:tblPrEx>
        <w:tc>
          <w:tcPr>
            <w:tcW w:w="6081" w:type="dxa"/>
            <w:tcBorders>
              <w:top w:val="nil"/>
              <w:left w:val="nil"/>
              <w:bottom w:val="nil"/>
              <w:right w:val="nil"/>
            </w:tcBorders>
          </w:tcPr>
          <w:p>
            <w:pPr>
              <w:pStyle w:val="8"/>
              <w:spacing w:line="240" w:lineRule="exact"/>
              <w:jc w:val="center"/>
              <w:rPr>
                <w:rFonts w:ascii="Times New Roman" w:hAnsi="Times New Roman" w:cs="Times New Roman"/>
                <w:sz w:val="24"/>
                <w:szCs w:val="24"/>
              </w:rPr>
            </w:pPr>
            <w:r>
              <w:rPr>
                <w:rFonts w:ascii="Times New Roman" w:hAnsi="Times New Roman" w:cs="Times New Roman"/>
                <w:sz w:val="24"/>
                <w:szCs w:val="24"/>
              </w:rPr>
              <w:t>Ф.И.О. 1 заявитель</w:t>
            </w:r>
          </w:p>
        </w:tc>
        <w:tc>
          <w:tcPr>
            <w:tcW w:w="2989" w:type="dxa"/>
            <w:tcBorders>
              <w:top w:val="nil"/>
              <w:left w:val="nil"/>
              <w:bottom w:val="nil"/>
              <w:right w:val="nil"/>
            </w:tcBorders>
          </w:tcPr>
          <w:p>
            <w:pPr>
              <w:pStyle w:val="8"/>
              <w:spacing w:line="240" w:lineRule="exact"/>
              <w:jc w:val="center"/>
              <w:rPr>
                <w:rFonts w:ascii="Times New Roman" w:hAnsi="Times New Roman" w:cs="Times New Roman"/>
                <w:sz w:val="24"/>
                <w:szCs w:val="24"/>
              </w:rPr>
            </w:pPr>
            <w:r>
              <w:rPr>
                <w:rFonts w:ascii="Times New Roman" w:hAnsi="Times New Roman" w:cs="Times New Roman"/>
                <w:sz w:val="24"/>
                <w:szCs w:val="24"/>
              </w:rPr>
              <w:t>подпись</w:t>
            </w:r>
          </w:p>
        </w:tc>
      </w:tr>
      <w:tr>
        <w:tblPrEx>
          <w:tblCellMar>
            <w:top w:w="102" w:type="dxa"/>
            <w:left w:w="62" w:type="dxa"/>
            <w:bottom w:w="102" w:type="dxa"/>
            <w:right w:w="62" w:type="dxa"/>
          </w:tblCellMar>
        </w:tblPrEx>
        <w:tc>
          <w:tcPr>
            <w:tcW w:w="6081" w:type="dxa"/>
            <w:tcBorders>
              <w:top w:val="nil"/>
              <w:left w:val="nil"/>
              <w:bottom w:val="nil"/>
              <w:right w:val="nil"/>
            </w:tcBorders>
          </w:tcPr>
          <w:p>
            <w:pPr>
              <w:pStyle w:val="8"/>
              <w:spacing w:line="240" w:lineRule="exac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w:t>
            </w:r>
          </w:p>
        </w:tc>
        <w:tc>
          <w:tcPr>
            <w:tcW w:w="2989" w:type="dxa"/>
            <w:tcBorders>
              <w:top w:val="nil"/>
              <w:left w:val="nil"/>
              <w:bottom w:val="nil"/>
              <w:right w:val="nil"/>
            </w:tcBorders>
          </w:tcPr>
          <w:p>
            <w:pPr>
              <w:pStyle w:val="8"/>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w:t>
            </w:r>
          </w:p>
        </w:tc>
      </w:tr>
      <w:tr>
        <w:tblPrEx>
          <w:tblCellMar>
            <w:top w:w="102" w:type="dxa"/>
            <w:left w:w="62" w:type="dxa"/>
            <w:bottom w:w="102" w:type="dxa"/>
            <w:right w:w="62" w:type="dxa"/>
          </w:tblCellMar>
        </w:tblPrEx>
        <w:tc>
          <w:tcPr>
            <w:tcW w:w="6081" w:type="dxa"/>
            <w:tcBorders>
              <w:top w:val="nil"/>
              <w:left w:val="nil"/>
              <w:bottom w:val="nil"/>
              <w:right w:val="nil"/>
            </w:tcBorders>
          </w:tcPr>
          <w:p>
            <w:pPr>
              <w:pStyle w:val="8"/>
              <w:spacing w:line="240" w:lineRule="exact"/>
              <w:jc w:val="center"/>
              <w:rPr>
                <w:rFonts w:ascii="Times New Roman" w:hAnsi="Times New Roman" w:cs="Times New Roman"/>
                <w:sz w:val="24"/>
                <w:szCs w:val="24"/>
              </w:rPr>
            </w:pPr>
            <w:r>
              <w:rPr>
                <w:rFonts w:ascii="Times New Roman" w:hAnsi="Times New Roman" w:cs="Times New Roman"/>
                <w:sz w:val="24"/>
                <w:szCs w:val="24"/>
              </w:rPr>
              <w:t>Ф.И.О. 2 заявитель</w:t>
            </w:r>
          </w:p>
        </w:tc>
        <w:tc>
          <w:tcPr>
            <w:tcW w:w="2989" w:type="dxa"/>
            <w:tcBorders>
              <w:top w:val="nil"/>
              <w:left w:val="nil"/>
              <w:bottom w:val="nil"/>
              <w:right w:val="nil"/>
            </w:tcBorders>
          </w:tcPr>
          <w:p>
            <w:pPr>
              <w:pStyle w:val="8"/>
              <w:spacing w:line="240" w:lineRule="exact"/>
              <w:jc w:val="center"/>
              <w:rPr>
                <w:rFonts w:ascii="Times New Roman" w:hAnsi="Times New Roman" w:cs="Times New Roman"/>
                <w:sz w:val="24"/>
                <w:szCs w:val="24"/>
              </w:rPr>
            </w:pPr>
            <w:r>
              <w:rPr>
                <w:rFonts w:ascii="Times New Roman" w:hAnsi="Times New Roman" w:cs="Times New Roman"/>
                <w:sz w:val="24"/>
                <w:szCs w:val="24"/>
              </w:rPr>
              <w:t>подпись</w:t>
            </w:r>
          </w:p>
        </w:tc>
      </w:tr>
      <w:tr>
        <w:tblPrEx>
          <w:tblCellMar>
            <w:top w:w="102" w:type="dxa"/>
            <w:left w:w="62" w:type="dxa"/>
            <w:bottom w:w="102" w:type="dxa"/>
            <w:right w:w="62" w:type="dxa"/>
          </w:tblCellMar>
        </w:tblPrEx>
        <w:tc>
          <w:tcPr>
            <w:tcW w:w="9070" w:type="dxa"/>
            <w:gridSpan w:val="2"/>
            <w:tcBorders>
              <w:top w:val="nil"/>
              <w:left w:val="nil"/>
              <w:bottom w:val="nil"/>
              <w:right w:val="nil"/>
            </w:tcBorders>
          </w:tcPr>
          <w:p>
            <w:pPr>
              <w:pStyle w:val="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в соответствии со </w:t>
            </w:r>
            <w:r>
              <w:fldChar w:fldCharType="begin"/>
            </w:r>
            <w:r>
              <w:instrText xml:space="preserve"> HYPERLINK "consultantplus://offline/ref=A2B44D62EAEFDF286E3B22325835B7BA863F095A92886087B9C1112AFE6208308A6562E593A1521D0DD9DA38E8E9BCA09762DA262BDADA12oCWEB" \h </w:instrText>
            </w:r>
            <w:r>
              <w:fldChar w:fldCharType="separate"/>
            </w:r>
            <w:r>
              <w:rPr>
                <w:rFonts w:ascii="Times New Roman" w:hAnsi="Times New Roman" w:cs="Times New Roman"/>
                <w:color w:val="000000" w:themeColor="text1"/>
                <w:sz w:val="24"/>
                <w:szCs w:val="24"/>
                <w14:textFill>
                  <w14:solidFill>
                    <w14:schemeClr w14:val="tx1"/>
                  </w14:solidFill>
                </w14:textFill>
              </w:rPr>
              <w:t>статьей 9</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Федерального закона от 27.07.2006 N 152-ФЗ "О персональных данных" даю согласие администрации Находкинского городского округа, расположенной по адресу: 692904, Приморский край, г. Находка, ул. Школьная, 18, в целях использования для предоставления земельного участка в собственность бесплатно, на обработку персональных данных своих, а также, являясь законным представителем детей, на обработку персональных данных детей, указанных в заявлении: фамилия, имя, отчество, адрес регистрации и фактического проживания, паспорт (серия, номер, кем и когда выдан), контактный номер телефона до даты получения постановления о предоставлении земельного участка.</w:t>
            </w:r>
          </w:p>
          <w:p>
            <w:pPr>
              <w:pStyle w:val="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p>
          <w:p>
            <w:pPr>
              <w:pStyle w:val="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К заявлению прилагаются следующие документы:</w:t>
            </w:r>
          </w:p>
          <w:p>
            <w:pPr>
              <w:pStyle w:val="8"/>
              <w:jc w:val="both"/>
            </w:pPr>
          </w:p>
        </w:tc>
      </w:tr>
      <w:tr>
        <w:tblPrEx>
          <w:tblCellMar>
            <w:top w:w="102" w:type="dxa"/>
            <w:left w:w="62" w:type="dxa"/>
            <w:bottom w:w="102" w:type="dxa"/>
            <w:right w:w="62" w:type="dxa"/>
          </w:tblCellMar>
        </w:tblPrEx>
        <w:tc>
          <w:tcPr>
            <w:tcW w:w="9070" w:type="dxa"/>
            <w:gridSpan w:val="2"/>
            <w:tcBorders>
              <w:top w:val="nil"/>
              <w:left w:val="nil"/>
              <w:bottom w:val="nil"/>
              <w:right w:val="nil"/>
            </w:tcBorders>
          </w:tcPr>
          <w:p>
            <w:pPr>
              <w:pStyle w:val="8"/>
              <w:jc w:val="both"/>
              <w:rPr>
                <w:rFonts w:ascii="Times New Roman" w:hAnsi="Times New Roman" w:cs="Times New Roman"/>
                <w:color w:val="000000" w:themeColor="text1"/>
                <w14:textFill>
                  <w14:solidFill>
                    <w14:schemeClr w14:val="tx1"/>
                  </w14:solidFill>
                </w14:textFill>
              </w:rPr>
            </w:pPr>
          </w:p>
        </w:tc>
      </w:tr>
    </w:tbl>
    <w:p>
      <w:pPr>
        <w:pStyle w:val="8"/>
        <w:jc w:val="both"/>
      </w:pPr>
    </w:p>
    <w:p>
      <w:pPr>
        <w:pStyle w:val="8"/>
        <w:jc w:val="both"/>
      </w:pPr>
    </w:p>
    <w:p>
      <w:pPr>
        <w:pStyle w:val="8"/>
        <w:jc w:val="both"/>
      </w:pPr>
    </w:p>
    <w:p>
      <w:pPr>
        <w:pStyle w:val="8"/>
        <w:jc w:val="both"/>
      </w:pPr>
    </w:p>
    <w:p>
      <w:pPr>
        <w:pStyle w:val="8"/>
        <w:jc w:val="both"/>
      </w:pPr>
    </w:p>
    <w:sectPr>
      <w:headerReference r:id="rId5" w:type="default"/>
      <w:pgSz w:w="11906" w:h="16838"/>
      <w:pgMar w:top="851" w:right="851" w:bottom="737"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2865931"/>
      <w:docPartObj>
        <w:docPartGallery w:val="autotext"/>
      </w:docPartObj>
    </w:sdtPr>
    <w:sdtContent>
      <w:p>
        <w:pPr>
          <w:pStyle w:val="6"/>
          <w:jc w:val="center"/>
        </w:pPr>
        <w:r>
          <w:fldChar w:fldCharType="begin"/>
        </w:r>
        <w:r>
          <w:instrText xml:space="preserve">PAGE   \* MERGEFORMAT</w:instrText>
        </w:r>
        <w:r>
          <w:fldChar w:fldCharType="separate"/>
        </w:r>
        <w:r>
          <w:t>2</w:t>
        </w:r>
        <w: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42"/>
    <w:rsid w:val="00010ED5"/>
    <w:rsid w:val="00075994"/>
    <w:rsid w:val="000F31B2"/>
    <w:rsid w:val="00123F42"/>
    <w:rsid w:val="00131130"/>
    <w:rsid w:val="00165909"/>
    <w:rsid w:val="00181DE6"/>
    <w:rsid w:val="001E77D9"/>
    <w:rsid w:val="00271BE1"/>
    <w:rsid w:val="003234AD"/>
    <w:rsid w:val="00367400"/>
    <w:rsid w:val="00386FB9"/>
    <w:rsid w:val="003F4C35"/>
    <w:rsid w:val="0041439E"/>
    <w:rsid w:val="00461D96"/>
    <w:rsid w:val="004A5940"/>
    <w:rsid w:val="004A690E"/>
    <w:rsid w:val="005649EC"/>
    <w:rsid w:val="00577EC5"/>
    <w:rsid w:val="005A6605"/>
    <w:rsid w:val="005C3D36"/>
    <w:rsid w:val="0070710B"/>
    <w:rsid w:val="00787FC4"/>
    <w:rsid w:val="007F72B5"/>
    <w:rsid w:val="00803575"/>
    <w:rsid w:val="008D3E6F"/>
    <w:rsid w:val="008F3E7C"/>
    <w:rsid w:val="00936BC6"/>
    <w:rsid w:val="00954284"/>
    <w:rsid w:val="009A0700"/>
    <w:rsid w:val="009D417D"/>
    <w:rsid w:val="009F1F36"/>
    <w:rsid w:val="00A701E7"/>
    <w:rsid w:val="00A85174"/>
    <w:rsid w:val="00BA007E"/>
    <w:rsid w:val="00BB36FF"/>
    <w:rsid w:val="00C64419"/>
    <w:rsid w:val="00CD6FDC"/>
    <w:rsid w:val="00CE6642"/>
    <w:rsid w:val="00E9024F"/>
    <w:rsid w:val="00EC300B"/>
    <w:rsid w:val="00F553E8"/>
    <w:rsid w:val="00FA65F0"/>
    <w:rsid w:val="00FC2B36"/>
    <w:rsid w:val="1D0564EB"/>
    <w:rsid w:val="5DA06C81"/>
    <w:rsid w:val="62810C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10"/>
    <w:qFormat/>
    <w:uiPriority w:val="0"/>
    <w:pPr>
      <w:keepNext/>
      <w:spacing w:after="0" w:line="240" w:lineRule="auto"/>
      <w:jc w:val="center"/>
      <w:outlineLvl w:val="0"/>
    </w:pPr>
    <w:rPr>
      <w:rFonts w:ascii="Times New Roman" w:hAnsi="Times New Roman"/>
      <w:b/>
      <w:sz w:val="28"/>
      <w:szCs w:val="2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563C1" w:themeColor="hyperlink"/>
      <w:u w:val="single"/>
      <w14:textFill>
        <w14:solidFill>
          <w14:schemeClr w14:val="hlink"/>
        </w14:solidFill>
      </w14:textFill>
    </w:rPr>
  </w:style>
  <w:style w:type="paragraph" w:styleId="6">
    <w:name w:val="header"/>
    <w:basedOn w:val="1"/>
    <w:link w:val="11"/>
    <w:unhideWhenUsed/>
    <w:uiPriority w:val="99"/>
    <w:pPr>
      <w:tabs>
        <w:tab w:val="center" w:pos="4677"/>
        <w:tab w:val="right" w:pos="9355"/>
      </w:tabs>
      <w:spacing w:after="0" w:line="240" w:lineRule="auto"/>
    </w:pPr>
  </w:style>
  <w:style w:type="paragraph" w:styleId="7">
    <w:name w:val="footer"/>
    <w:basedOn w:val="1"/>
    <w:link w:val="12"/>
    <w:unhideWhenUsed/>
    <w:uiPriority w:val="99"/>
    <w:pPr>
      <w:tabs>
        <w:tab w:val="center" w:pos="4677"/>
        <w:tab w:val="right" w:pos="9355"/>
      </w:tabs>
      <w:spacing w:after="0" w:line="240" w:lineRule="auto"/>
    </w:pPr>
  </w:style>
  <w:style w:type="paragraph" w:customStyle="1" w:styleId="8">
    <w:name w:val="ConsPlusNormal"/>
    <w:qFormat/>
    <w:uiPriority w:val="0"/>
    <w:pPr>
      <w:widowControl w:val="0"/>
      <w:autoSpaceDE w:val="0"/>
      <w:autoSpaceDN w:val="0"/>
      <w:spacing w:after="0" w:line="240" w:lineRule="auto"/>
    </w:pPr>
    <w:rPr>
      <w:rFonts w:ascii="Calibri" w:hAnsi="Calibri" w:cs="Calibri" w:eastAsiaTheme="minorEastAsia"/>
      <w:sz w:val="22"/>
      <w:szCs w:val="22"/>
      <w:lang w:val="ru-RU" w:eastAsia="ru-RU" w:bidi="ar-SA"/>
    </w:rPr>
  </w:style>
  <w:style w:type="paragraph" w:customStyle="1" w:styleId="9">
    <w:name w:val="ConsPlusTitle"/>
    <w:qFormat/>
    <w:uiPriority w:val="0"/>
    <w:pPr>
      <w:widowControl w:val="0"/>
      <w:autoSpaceDE w:val="0"/>
      <w:autoSpaceDN w:val="0"/>
      <w:spacing w:after="0" w:line="240" w:lineRule="auto"/>
    </w:pPr>
    <w:rPr>
      <w:rFonts w:ascii="Calibri" w:hAnsi="Calibri" w:cs="Calibri" w:eastAsiaTheme="minorEastAsia"/>
      <w:b/>
      <w:sz w:val="22"/>
      <w:szCs w:val="22"/>
      <w:lang w:val="ru-RU" w:eastAsia="ru-RU" w:bidi="ar-SA"/>
    </w:rPr>
  </w:style>
  <w:style w:type="character" w:customStyle="1" w:styleId="10">
    <w:name w:val="Заголовок 1 Знак"/>
    <w:basedOn w:val="3"/>
    <w:link w:val="2"/>
    <w:qFormat/>
    <w:uiPriority w:val="0"/>
    <w:rPr>
      <w:rFonts w:ascii="Times New Roman" w:hAnsi="Times New Roman" w:eastAsia="Times New Roman" w:cs="Times New Roman"/>
      <w:b/>
      <w:sz w:val="28"/>
      <w:szCs w:val="20"/>
      <w:lang w:eastAsia="ru-RU"/>
    </w:rPr>
  </w:style>
  <w:style w:type="character" w:customStyle="1" w:styleId="11">
    <w:name w:val="Верхний колонтитул Знак"/>
    <w:basedOn w:val="3"/>
    <w:link w:val="6"/>
    <w:qFormat/>
    <w:uiPriority w:val="99"/>
    <w:rPr>
      <w:rFonts w:ascii="Calibri" w:hAnsi="Calibri" w:eastAsia="Times New Roman" w:cs="Times New Roman"/>
      <w:lang w:eastAsia="ru-RU"/>
    </w:rPr>
  </w:style>
  <w:style w:type="character" w:customStyle="1" w:styleId="12">
    <w:name w:val="Нижний колонтитул Знак"/>
    <w:basedOn w:val="3"/>
    <w:link w:val="7"/>
    <w:qFormat/>
    <w:uiPriority w:val="99"/>
    <w:rPr>
      <w:rFonts w:ascii="Calibri" w:hAnsi="Calibri" w:eastAsia="Times New Roman" w:cs="Times New Roman"/>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9358</Words>
  <Characters>53342</Characters>
  <Lines>444</Lines>
  <Paragraphs>125</Paragraphs>
  <TotalTime>900</TotalTime>
  <ScaleCrop>false</ScaleCrop>
  <LinksUpToDate>false</LinksUpToDate>
  <CharactersWithSpaces>62575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2022-12-26T01:24:00Z</dcterms:created>
  <dc:creator>Елена Н. Глушко</dc:creator>
  <cp:lastModifiedBy>RoseychukEV</cp:lastModifiedBy>
  <cp:lastPrinted>2022-12-27T00:02:00Z</cp:lastPrinted>
  <dcterms:modified xsi:type="dcterms:W3CDTF">2023-02-03T04:29:55Z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691EA6FA31264CEAA854A7AE356DA7E1</vt:lpwstr>
  </property>
</Properties>
</file>