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E0708" w14:textId="77777777" w:rsidR="00900B79" w:rsidRDefault="0000000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DF624B" wp14:editId="26CAA58C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09605" w14:textId="77777777" w:rsidR="00900B7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9F82F09" w14:textId="77777777" w:rsidR="00900B7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1131315B" w14:textId="77777777" w:rsidR="00900B79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273F35AB" w14:textId="77777777" w:rsidR="00900B79" w:rsidRDefault="00900B79">
      <w:pPr>
        <w:jc w:val="center"/>
        <w:rPr>
          <w:b/>
          <w:sz w:val="28"/>
          <w:szCs w:val="28"/>
        </w:rPr>
      </w:pPr>
    </w:p>
    <w:p w14:paraId="3EFAB125" w14:textId="77777777" w:rsidR="00900B7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326AB1FB" w14:textId="77777777" w:rsidR="00900B79" w:rsidRDefault="00900B79">
      <w:pPr>
        <w:jc w:val="center"/>
        <w:rPr>
          <w:sz w:val="28"/>
          <w:szCs w:val="28"/>
        </w:rPr>
      </w:pPr>
    </w:p>
    <w:p w14:paraId="423AC658" w14:textId="77777777" w:rsidR="00900B7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10.01.2024г.                        с.Анучино                                      № 08</w:t>
      </w:r>
    </w:p>
    <w:p w14:paraId="63D807D7" w14:textId="77777777" w:rsidR="00900B79" w:rsidRDefault="00900B79">
      <w:pPr>
        <w:jc w:val="center"/>
        <w:rPr>
          <w:sz w:val="28"/>
          <w:szCs w:val="28"/>
        </w:rPr>
      </w:pPr>
    </w:p>
    <w:p w14:paraId="71B1B631" w14:textId="77777777" w:rsidR="00900B79" w:rsidRDefault="00000000">
      <w:pPr>
        <w:pStyle w:val="2"/>
        <w:spacing w:after="0"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«Обеспечение жильем молодых семей Анучинского муниципального округа </w:t>
      </w:r>
    </w:p>
    <w:p w14:paraId="49A77601" w14:textId="77777777" w:rsidR="00900B79" w:rsidRDefault="00000000">
      <w:pPr>
        <w:pStyle w:val="2"/>
        <w:spacing w:after="0" w:line="276" w:lineRule="auto"/>
        <w:ind w:left="35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2020-2024 годы» </w:t>
      </w:r>
      <w:r>
        <w:rPr>
          <w:b/>
          <w:sz w:val="28"/>
          <w:szCs w:val="28"/>
        </w:rPr>
        <w:t>от 30.09.2019 г №554</w:t>
      </w:r>
    </w:p>
    <w:p w14:paraId="3866D61C" w14:textId="77777777" w:rsidR="00900B79" w:rsidRDefault="00900B7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900B79" w14:paraId="7E725CB7" w14:textId="77777777">
        <w:trPr>
          <w:trHeight w:val="825"/>
        </w:trPr>
        <w:tc>
          <w:tcPr>
            <w:tcW w:w="9639" w:type="dxa"/>
          </w:tcPr>
          <w:p w14:paraId="5C30D087" w14:textId="77777777" w:rsidR="00900B79" w:rsidRDefault="00000000">
            <w:pPr>
              <w:pStyle w:val="a6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>
              <w:rPr>
                <w:color w:val="000000"/>
                <w:sz w:val="28"/>
                <w:szCs w:val="28"/>
              </w:rPr>
              <w:t xml:space="preserve"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      </w:r>
            <w:r>
              <w:rPr>
                <w:sz w:val="28"/>
                <w:szCs w:val="28"/>
              </w:rPr>
              <w:t>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7BCBB82" w14:textId="77777777" w:rsidR="00900B79" w:rsidRDefault="00900B79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045BC74E" w14:textId="77777777" w:rsidR="00900B79" w:rsidRDefault="00900B79">
      <w:pPr>
        <w:spacing w:line="360" w:lineRule="auto"/>
        <w:jc w:val="both"/>
        <w:rPr>
          <w:sz w:val="28"/>
          <w:szCs w:val="28"/>
        </w:rPr>
      </w:pPr>
    </w:p>
    <w:p w14:paraId="4FF9A153" w14:textId="77777777" w:rsidR="00900B79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6AECA84" w14:textId="77777777" w:rsidR="00900B79" w:rsidRDefault="00900B79">
      <w:pPr>
        <w:spacing w:line="360" w:lineRule="auto"/>
        <w:jc w:val="both"/>
        <w:rPr>
          <w:sz w:val="28"/>
          <w:szCs w:val="28"/>
        </w:rPr>
      </w:pPr>
    </w:p>
    <w:p w14:paraId="6A9BE9DD" w14:textId="77777777" w:rsidR="00900B79" w:rsidRDefault="00000000">
      <w:pPr>
        <w:pStyle w:val="2"/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муниципальную программу  </w:t>
      </w:r>
      <w:r>
        <w:rPr>
          <w:bCs/>
          <w:sz w:val="28"/>
          <w:szCs w:val="28"/>
        </w:rPr>
        <w:t xml:space="preserve">«Обеспечение жильем молодых семей Анучинского муниципального округа на 2020-2024 годы» </w:t>
      </w:r>
      <w:r>
        <w:rPr>
          <w:sz w:val="28"/>
          <w:szCs w:val="28"/>
        </w:rPr>
        <w:t>от   30.09.2019 г №554 внести следующие изменения:</w:t>
      </w:r>
    </w:p>
    <w:p w14:paraId="7A67C129" w14:textId="77777777" w:rsidR="00900B79" w:rsidRDefault="00000000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Паспорт Программы, раздел «Реквизиты нормативно-правовых актов, которыми утверждены государственные программы Российской Федерации, Приморского края» добавить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пункт:</w:t>
      </w:r>
    </w:p>
    <w:p w14:paraId="796A4817" w14:textId="77777777" w:rsidR="00900B79" w:rsidRDefault="00000000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</w:r>
    </w:p>
    <w:p w14:paraId="7D5C807B" w14:textId="77777777" w:rsidR="00900B79" w:rsidRDefault="00000000">
      <w:pPr>
        <w:pStyle w:val="a8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a"/>
        <w:tblW w:w="9780" w:type="dxa"/>
        <w:tblInd w:w="108" w:type="dxa"/>
        <w:tblLook w:val="04A0" w:firstRow="1" w:lastRow="0" w:firstColumn="1" w:lastColumn="0" w:noHBand="0" w:noVBand="1"/>
      </w:tblPr>
      <w:tblGrid>
        <w:gridCol w:w="2595"/>
        <w:gridCol w:w="7185"/>
      </w:tblGrid>
      <w:tr w:rsidR="00900B79" w14:paraId="32F8722B" w14:textId="77777777">
        <w:tc>
          <w:tcPr>
            <w:tcW w:w="2595" w:type="dxa"/>
          </w:tcPr>
          <w:p w14:paraId="60B9DEB3" w14:textId="77777777" w:rsidR="00900B79" w:rsidRDefault="00000000">
            <w:pPr>
              <w:pStyle w:val="a8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7185" w:type="dxa"/>
          </w:tcPr>
          <w:p w14:paraId="55A16825" w14:textId="77777777" w:rsidR="00900B79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–18712154,17  рублей, в т.ч. по годам:</w:t>
            </w:r>
          </w:p>
          <w:p w14:paraId="2C253B98" w14:textId="77777777" w:rsidR="00900B79" w:rsidRDefault="000000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–3141331,2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2277331,2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2B6BFC21" w14:textId="77777777" w:rsidR="00900B79" w:rsidRDefault="000000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3830761,20руб.: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2966761,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14:paraId="68B44385" w14:textId="77777777" w:rsidR="00900B79" w:rsidRDefault="000000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3220560,00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бюджета – 2356560,00руб.;</w:t>
            </w:r>
          </w:p>
          <w:p w14:paraId="668F34BC" w14:textId="77777777" w:rsidR="00900B79" w:rsidRDefault="000000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–3402000,00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2538000,00 руб.;</w:t>
            </w:r>
          </w:p>
          <w:p w14:paraId="1EE6EDF6" w14:textId="77777777" w:rsidR="00900B79" w:rsidRDefault="0000000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3413340,00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2549340,00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14:paraId="1C43ABCB" w14:textId="77777777" w:rsidR="00900B79" w:rsidRDefault="0000000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3296751,72 руб.:</w:t>
            </w:r>
            <w:r>
              <w:rPr>
                <w:sz w:val="28"/>
                <w:szCs w:val="28"/>
              </w:rPr>
              <w:t xml:space="preserve"> в т.ч. из средств местного бюджета – 864000,00 руб.; из средств федерального и краевого бюджетов – 2432751,72руб.</w:t>
            </w:r>
          </w:p>
          <w:p w14:paraId="6B2251C7" w14:textId="77777777" w:rsidR="00900B79" w:rsidRDefault="00000000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- 3435845,92 руб.: в т.ч. из средств местного бюджета – 864000,00 руб.; из средств федерального и краевого бюджетов – 2571845,92</w:t>
            </w:r>
          </w:p>
          <w:p w14:paraId="1EA820A1" w14:textId="77777777" w:rsidR="00900B79" w:rsidRDefault="00900B79">
            <w:pPr>
              <w:tabs>
                <w:tab w:val="left" w:pos="34"/>
              </w:tabs>
              <w:rPr>
                <w:sz w:val="28"/>
                <w:szCs w:val="28"/>
              </w:rPr>
            </w:pPr>
          </w:p>
        </w:tc>
      </w:tr>
    </w:tbl>
    <w:p w14:paraId="00409F83" w14:textId="77777777" w:rsidR="00900B79" w:rsidRDefault="00900B79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4A34076E" w14:textId="77777777" w:rsidR="00900B79" w:rsidRDefault="00900B79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490DF28F" w14:textId="77777777" w:rsidR="00900B79" w:rsidRDefault="00900B79">
      <w:pPr>
        <w:pStyle w:val="a6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371F39E2" w14:textId="77777777" w:rsidR="00900B79" w:rsidRDefault="00000000">
      <w:pPr>
        <w:pStyle w:val="ab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Ресурсное обеспечение программы, читать в новой редакции: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485"/>
        <w:gridCol w:w="1022"/>
        <w:gridCol w:w="943"/>
        <w:gridCol w:w="236"/>
        <w:gridCol w:w="425"/>
        <w:gridCol w:w="283"/>
        <w:gridCol w:w="240"/>
        <w:gridCol w:w="43"/>
        <w:gridCol w:w="733"/>
        <w:gridCol w:w="740"/>
        <w:gridCol w:w="730"/>
        <w:gridCol w:w="588"/>
        <w:gridCol w:w="912"/>
        <w:gridCol w:w="558"/>
        <w:gridCol w:w="632"/>
      </w:tblGrid>
      <w:tr w:rsidR="00900B79" w14:paraId="7719567F" w14:textId="77777777">
        <w:tc>
          <w:tcPr>
            <w:tcW w:w="382" w:type="dxa"/>
            <w:vMerge w:val="restart"/>
          </w:tcPr>
          <w:p w14:paraId="43FC5616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485" w:type="dxa"/>
            <w:vMerge w:val="restart"/>
          </w:tcPr>
          <w:p w14:paraId="427F72AB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подпрограммы, основного мероприятия </w:t>
            </w:r>
            <w:r>
              <w:rPr>
                <w:color w:val="000000"/>
                <w:sz w:val="20"/>
                <w:szCs w:val="20"/>
              </w:rPr>
              <w:lastRenderedPageBreak/>
              <w:t>подпрограммы, отдельного мероприятия программы</w:t>
            </w:r>
          </w:p>
        </w:tc>
        <w:tc>
          <w:tcPr>
            <w:tcW w:w="1022" w:type="dxa"/>
            <w:vMerge w:val="restart"/>
          </w:tcPr>
          <w:p w14:paraId="2E5EDA72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исполнитель, </w:t>
            </w:r>
            <w:r>
              <w:rPr>
                <w:color w:val="000000"/>
                <w:sz w:val="20"/>
                <w:szCs w:val="20"/>
              </w:rPr>
              <w:lastRenderedPageBreak/>
              <w:t>соисполнитель/ГРБС</w:t>
            </w:r>
          </w:p>
        </w:tc>
        <w:tc>
          <w:tcPr>
            <w:tcW w:w="943" w:type="dxa"/>
            <w:vMerge w:val="restart"/>
          </w:tcPr>
          <w:p w14:paraId="07EF1678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Источник ресурсного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1184" w:type="dxa"/>
            <w:gridSpan w:val="4"/>
          </w:tcPr>
          <w:p w14:paraId="7A3D9EE8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Код бюджетной классифик</w:t>
            </w:r>
            <w:r>
              <w:rPr>
                <w:color w:val="000000"/>
                <w:sz w:val="20"/>
                <w:szCs w:val="20"/>
              </w:rPr>
              <w:lastRenderedPageBreak/>
              <w:t>ации</w:t>
            </w:r>
          </w:p>
        </w:tc>
        <w:tc>
          <w:tcPr>
            <w:tcW w:w="4936" w:type="dxa"/>
            <w:gridSpan w:val="8"/>
          </w:tcPr>
          <w:p w14:paraId="290615A8" w14:textId="77777777" w:rsidR="00900B79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Оценка расходов</w:t>
            </w:r>
          </w:p>
          <w:p w14:paraId="69798CBE" w14:textId="77777777" w:rsidR="00900B79" w:rsidRDefault="000000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00B79" w14:paraId="3E467556" w14:textId="77777777">
        <w:trPr>
          <w:cantSplit/>
          <w:trHeight w:val="1134"/>
        </w:trPr>
        <w:tc>
          <w:tcPr>
            <w:tcW w:w="382" w:type="dxa"/>
            <w:vMerge/>
          </w:tcPr>
          <w:p w14:paraId="2218418C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179751A2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323690E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14:paraId="2081F037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E93550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</w:tcPr>
          <w:p w14:paraId="14AF14E8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83" w:type="dxa"/>
          </w:tcPr>
          <w:p w14:paraId="1BC1CFC4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83" w:type="dxa"/>
            <w:gridSpan w:val="2"/>
          </w:tcPr>
          <w:p w14:paraId="754C509E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3" w:type="dxa"/>
            <w:textDirection w:val="btLr"/>
            <w:vAlign w:val="center"/>
          </w:tcPr>
          <w:p w14:paraId="0BBDA301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0" w:type="dxa"/>
            <w:textDirection w:val="btLr"/>
            <w:vAlign w:val="center"/>
          </w:tcPr>
          <w:p w14:paraId="05231C88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0" w:type="dxa"/>
            <w:textDirection w:val="btLr"/>
            <w:vAlign w:val="center"/>
          </w:tcPr>
          <w:p w14:paraId="2F0A459B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8" w:type="dxa"/>
            <w:textDirection w:val="btLr"/>
            <w:vAlign w:val="center"/>
          </w:tcPr>
          <w:p w14:paraId="381D07A0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12" w:type="dxa"/>
            <w:textDirection w:val="btLr"/>
            <w:vAlign w:val="center"/>
          </w:tcPr>
          <w:p w14:paraId="4CBA676E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58" w:type="dxa"/>
            <w:textDirection w:val="btLr"/>
            <w:vAlign w:val="center"/>
          </w:tcPr>
          <w:p w14:paraId="261ECCCA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2" w:type="dxa"/>
            <w:textDirection w:val="btLr"/>
            <w:vAlign w:val="center"/>
          </w:tcPr>
          <w:p w14:paraId="06A33575" w14:textId="77777777" w:rsidR="00900B79" w:rsidRDefault="0000000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900B79" w14:paraId="33436397" w14:textId="77777777">
        <w:tc>
          <w:tcPr>
            <w:tcW w:w="382" w:type="dxa"/>
            <w:vMerge w:val="restart"/>
          </w:tcPr>
          <w:p w14:paraId="3010480C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 w:val="restart"/>
          </w:tcPr>
          <w:p w14:paraId="7BA8CC19" w14:textId="77777777" w:rsidR="00900B79" w:rsidRDefault="00000000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15AACFD3" w14:textId="77777777" w:rsidR="00900B79" w:rsidRDefault="00000000">
            <w:pPr>
              <w:pStyle w:val="2"/>
              <w:spacing w:line="240" w:lineRule="auto"/>
              <w:ind w:left="-60" w:firstLin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жильем молодых семей Анучинского муниципального </w:t>
            </w:r>
            <w:r>
              <w:rPr>
                <w:b/>
                <w:sz w:val="20"/>
                <w:szCs w:val="20"/>
              </w:rPr>
              <w:t>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на 2020-2024 годы»</w:t>
            </w:r>
          </w:p>
        </w:tc>
        <w:tc>
          <w:tcPr>
            <w:tcW w:w="1022" w:type="dxa"/>
            <w:vMerge w:val="restart"/>
          </w:tcPr>
          <w:p w14:paraId="54F38521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социального </w:t>
            </w:r>
          </w:p>
          <w:p w14:paraId="1D4714AA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F070C9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развития администрации АМО 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 w14:paraId="05239D40" w14:textId="77777777" w:rsidR="00900B79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 w14:paraId="425445A4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600708E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9EAD878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17F481D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AFE562E" w14:textId="77777777" w:rsidR="00900B79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</w:tcPr>
          <w:p w14:paraId="2A3CEDCA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7E7B385E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3220560,00</w:t>
            </w:r>
          </w:p>
        </w:tc>
        <w:tc>
          <w:tcPr>
            <w:tcW w:w="588" w:type="dxa"/>
          </w:tcPr>
          <w:p w14:paraId="582E741E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3402000,00</w:t>
            </w:r>
          </w:p>
        </w:tc>
        <w:tc>
          <w:tcPr>
            <w:tcW w:w="912" w:type="dxa"/>
          </w:tcPr>
          <w:p w14:paraId="09299A6A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3413340,00</w:t>
            </w:r>
          </w:p>
        </w:tc>
        <w:tc>
          <w:tcPr>
            <w:tcW w:w="558" w:type="dxa"/>
          </w:tcPr>
          <w:p w14:paraId="1C157D1F" w14:textId="77777777" w:rsidR="00900B79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3296751,72</w:t>
            </w:r>
          </w:p>
        </w:tc>
        <w:tc>
          <w:tcPr>
            <w:tcW w:w="632" w:type="dxa"/>
          </w:tcPr>
          <w:p w14:paraId="7F6DD2F8" w14:textId="77777777" w:rsidR="00900B79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3435845,92</w:t>
            </w:r>
          </w:p>
        </w:tc>
      </w:tr>
      <w:tr w:rsidR="00900B79" w14:paraId="7F2718CA" w14:textId="77777777">
        <w:tc>
          <w:tcPr>
            <w:tcW w:w="382" w:type="dxa"/>
            <w:vMerge/>
          </w:tcPr>
          <w:p w14:paraId="3B50561F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1404BAEE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148403DF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14:paraId="27953976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 w14:paraId="22CA273B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04FC139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EB489CA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7F16DB4D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2AE81FC5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261799B7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7270D074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</w:tcPr>
          <w:p w14:paraId="6CF9DD36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48A8502F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7C1906BE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</w:tcPr>
          <w:p w14:paraId="6724A7E6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044A0C95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27D1646E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</w:tcPr>
          <w:p w14:paraId="2706A18F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4470BD5F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341DB7DC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</w:tcPr>
          <w:p w14:paraId="73233E4C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2A19DF79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3D9EF428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 w14:paraId="16097C26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 w14:paraId="04EC7A93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 w:rsidR="00900B79" w14:paraId="64E8713A" w14:textId="77777777">
        <w:tc>
          <w:tcPr>
            <w:tcW w:w="382" w:type="dxa"/>
            <w:vMerge/>
          </w:tcPr>
          <w:p w14:paraId="19EEF0DA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7E9A8B39" w14:textId="77777777" w:rsidR="00900B79" w:rsidRDefault="00900B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9DBF41C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14:paraId="563086F3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Краевой, федеральный бюджеты</w:t>
            </w:r>
          </w:p>
        </w:tc>
        <w:tc>
          <w:tcPr>
            <w:tcW w:w="236" w:type="dxa"/>
          </w:tcPr>
          <w:p w14:paraId="1EB5FBA2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834A25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5C0548B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2E782FF0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53D3E30D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02BA53E6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413160CB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2356560,00</w:t>
            </w:r>
          </w:p>
        </w:tc>
        <w:tc>
          <w:tcPr>
            <w:tcW w:w="588" w:type="dxa"/>
          </w:tcPr>
          <w:p w14:paraId="1E5B151B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2538000,00</w:t>
            </w:r>
          </w:p>
        </w:tc>
        <w:tc>
          <w:tcPr>
            <w:tcW w:w="912" w:type="dxa"/>
          </w:tcPr>
          <w:p w14:paraId="2745709F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2549340,00</w:t>
            </w:r>
          </w:p>
        </w:tc>
        <w:tc>
          <w:tcPr>
            <w:tcW w:w="558" w:type="dxa"/>
          </w:tcPr>
          <w:p w14:paraId="2DFE4600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2432751,72</w:t>
            </w:r>
          </w:p>
        </w:tc>
        <w:tc>
          <w:tcPr>
            <w:tcW w:w="632" w:type="dxa"/>
          </w:tcPr>
          <w:p w14:paraId="0ED0375C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2571845,92</w:t>
            </w:r>
          </w:p>
        </w:tc>
      </w:tr>
      <w:tr w:rsidR="00900B79" w14:paraId="28C62FC6" w14:textId="77777777">
        <w:tc>
          <w:tcPr>
            <w:tcW w:w="382" w:type="dxa"/>
            <w:vMerge w:val="restart"/>
          </w:tcPr>
          <w:p w14:paraId="444CAFBD" w14:textId="77777777" w:rsidR="00900B79" w:rsidRDefault="0000000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85" w:type="dxa"/>
            <w:vMerge w:val="restart"/>
          </w:tcPr>
          <w:p w14:paraId="4CFEAE31" w14:textId="77777777" w:rsidR="00900B79" w:rsidRDefault="00000000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14:paraId="616D610B" w14:textId="77777777" w:rsidR="00900B79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по обеспечению жильем граждан,</w:t>
            </w:r>
          </w:p>
          <w:p w14:paraId="3C30DBA2" w14:textId="77777777" w:rsidR="00900B79" w:rsidRDefault="000000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молодым семьям – участникам программы</w:t>
            </w:r>
          </w:p>
        </w:tc>
        <w:tc>
          <w:tcPr>
            <w:tcW w:w="1022" w:type="dxa"/>
            <w:vMerge w:val="restart"/>
          </w:tcPr>
          <w:p w14:paraId="39669A43" w14:textId="77777777" w:rsidR="00900B79" w:rsidRDefault="000000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Отдел соцразвития, </w:t>
            </w:r>
          </w:p>
          <w:p w14:paraId="3038CFF6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ФЭУ, </w:t>
            </w:r>
            <w:r>
              <w:rPr>
                <w:sz w:val="20"/>
                <w:szCs w:val="20"/>
              </w:rPr>
              <w:t>отдел имущественных и земельных отношений</w:t>
            </w:r>
          </w:p>
        </w:tc>
        <w:tc>
          <w:tcPr>
            <w:tcW w:w="943" w:type="dxa"/>
          </w:tcPr>
          <w:p w14:paraId="0E8EDF1F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6" w:type="dxa"/>
          </w:tcPr>
          <w:p w14:paraId="1A125812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C959AB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6381D8A0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0760545C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159105EC" w14:textId="77777777" w:rsidR="00900B79" w:rsidRDefault="00000000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3141331.2</w:t>
            </w:r>
          </w:p>
        </w:tc>
        <w:tc>
          <w:tcPr>
            <w:tcW w:w="740" w:type="dxa"/>
          </w:tcPr>
          <w:p w14:paraId="779CE08F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3830761,20</w:t>
            </w:r>
          </w:p>
        </w:tc>
        <w:tc>
          <w:tcPr>
            <w:tcW w:w="730" w:type="dxa"/>
          </w:tcPr>
          <w:p w14:paraId="585FC622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3220560,00</w:t>
            </w:r>
          </w:p>
        </w:tc>
        <w:tc>
          <w:tcPr>
            <w:tcW w:w="588" w:type="dxa"/>
          </w:tcPr>
          <w:p w14:paraId="6D40EDAD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3402000,00</w:t>
            </w:r>
          </w:p>
        </w:tc>
        <w:tc>
          <w:tcPr>
            <w:tcW w:w="912" w:type="dxa"/>
          </w:tcPr>
          <w:p w14:paraId="6EEAF231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3413340,00</w:t>
            </w:r>
          </w:p>
        </w:tc>
        <w:tc>
          <w:tcPr>
            <w:tcW w:w="558" w:type="dxa"/>
          </w:tcPr>
          <w:p w14:paraId="465A34D1" w14:textId="77777777" w:rsidR="00900B79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3296751,72</w:t>
            </w:r>
          </w:p>
        </w:tc>
        <w:tc>
          <w:tcPr>
            <w:tcW w:w="632" w:type="dxa"/>
          </w:tcPr>
          <w:p w14:paraId="0DA908E0" w14:textId="77777777" w:rsidR="00900B79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3435845,92</w:t>
            </w:r>
          </w:p>
        </w:tc>
      </w:tr>
      <w:tr w:rsidR="00900B79" w14:paraId="7C03F0FD" w14:textId="77777777">
        <w:tc>
          <w:tcPr>
            <w:tcW w:w="382" w:type="dxa"/>
            <w:vMerge/>
          </w:tcPr>
          <w:p w14:paraId="562393D3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2DEAD7C6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14:paraId="2564A3C5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14:paraId="20EB7211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236" w:type="dxa"/>
          </w:tcPr>
          <w:p w14:paraId="0383C42E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09CF8E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06C794B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7C75EBB6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14:paraId="52E0B188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11079789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6B4D102C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40" w:type="dxa"/>
            <w:vAlign w:val="center"/>
          </w:tcPr>
          <w:p w14:paraId="06726B0A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6E810644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66DA6246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730" w:type="dxa"/>
            <w:vAlign w:val="center"/>
          </w:tcPr>
          <w:p w14:paraId="62F91622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08D2F61D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20386F42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88" w:type="dxa"/>
          </w:tcPr>
          <w:p w14:paraId="3010FDB6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16E1F494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757093D9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912" w:type="dxa"/>
          </w:tcPr>
          <w:p w14:paraId="7AE4F3F9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3C70994F" w14:textId="77777777" w:rsidR="00900B79" w:rsidRDefault="00900B79">
            <w:pPr>
              <w:jc w:val="center"/>
              <w:rPr>
                <w:sz w:val="16"/>
                <w:szCs w:val="16"/>
              </w:rPr>
            </w:pPr>
          </w:p>
          <w:p w14:paraId="46B63D4C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558" w:type="dxa"/>
            <w:vAlign w:val="center"/>
          </w:tcPr>
          <w:p w14:paraId="585A5F08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</w:t>
            </w:r>
          </w:p>
        </w:tc>
        <w:tc>
          <w:tcPr>
            <w:tcW w:w="632" w:type="dxa"/>
            <w:vAlign w:val="center"/>
          </w:tcPr>
          <w:p w14:paraId="1DFC8841" w14:textId="77777777" w:rsidR="00900B79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864000,00</w:t>
            </w:r>
          </w:p>
        </w:tc>
      </w:tr>
      <w:tr w:rsidR="00900B79" w14:paraId="22CDF5DE" w14:textId="77777777">
        <w:tc>
          <w:tcPr>
            <w:tcW w:w="382" w:type="dxa"/>
            <w:vMerge/>
          </w:tcPr>
          <w:p w14:paraId="3E410FC6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</w:tcPr>
          <w:p w14:paraId="6106EE21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14:paraId="61EA419A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14:paraId="72E39413" w14:textId="77777777" w:rsidR="00900B79" w:rsidRDefault="000000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и федеральный бюджет</w:t>
            </w:r>
          </w:p>
        </w:tc>
        <w:tc>
          <w:tcPr>
            <w:tcW w:w="236" w:type="dxa"/>
          </w:tcPr>
          <w:p w14:paraId="1FB482A8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B053448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1B39269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14:paraId="2104A17C" w14:textId="77777777" w:rsidR="00900B79" w:rsidRDefault="00900B7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</w:tcPr>
          <w:p w14:paraId="49B3D5A2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2277331,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40" w:type="dxa"/>
          </w:tcPr>
          <w:p w14:paraId="13177B8D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2966761,2 </w:t>
            </w:r>
          </w:p>
        </w:tc>
        <w:tc>
          <w:tcPr>
            <w:tcW w:w="730" w:type="dxa"/>
          </w:tcPr>
          <w:p w14:paraId="06EB7F95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236560,00</w:t>
            </w:r>
          </w:p>
        </w:tc>
        <w:tc>
          <w:tcPr>
            <w:tcW w:w="588" w:type="dxa"/>
          </w:tcPr>
          <w:p w14:paraId="138A22D1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2538000,00</w:t>
            </w:r>
          </w:p>
        </w:tc>
        <w:tc>
          <w:tcPr>
            <w:tcW w:w="912" w:type="dxa"/>
          </w:tcPr>
          <w:p w14:paraId="35665B6E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2549340,00</w:t>
            </w:r>
          </w:p>
        </w:tc>
        <w:tc>
          <w:tcPr>
            <w:tcW w:w="558" w:type="dxa"/>
          </w:tcPr>
          <w:p w14:paraId="32CE6AF2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2432751,72</w:t>
            </w:r>
          </w:p>
        </w:tc>
        <w:tc>
          <w:tcPr>
            <w:tcW w:w="632" w:type="dxa"/>
          </w:tcPr>
          <w:p w14:paraId="33E9938A" w14:textId="77777777" w:rsidR="00900B79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2571845,92</w:t>
            </w:r>
          </w:p>
        </w:tc>
      </w:tr>
    </w:tbl>
    <w:p w14:paraId="525E0C3B" w14:textId="77777777" w:rsidR="00900B79" w:rsidRDefault="00900B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D081151" w14:textId="77777777" w:rsidR="00900B79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Аппарату администрации Анучинского муниципального округа (Бурдейной) разместить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398D411E" w14:textId="77777777" w:rsidR="00900B79" w:rsidRDefault="00000000">
      <w:pPr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 w14:paraId="7B07FCED" w14:textId="77777777" w:rsidR="00900B79" w:rsidRDefault="00900B79">
      <w:pPr>
        <w:jc w:val="both"/>
        <w:rPr>
          <w:sz w:val="28"/>
          <w:szCs w:val="28"/>
        </w:rPr>
      </w:pPr>
    </w:p>
    <w:p w14:paraId="7C7F18EA" w14:textId="77777777" w:rsidR="00900B7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2EBBCEC" w14:textId="77777777" w:rsidR="00900B7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14:paraId="18BB8393" w14:textId="77777777" w:rsidR="00900B79" w:rsidRDefault="00900B79"/>
    <w:p w14:paraId="6CB37012" w14:textId="77777777" w:rsidR="00900B79" w:rsidRDefault="00900B79"/>
    <w:sectPr w:rsidR="00900B79">
      <w:pgSz w:w="11906" w:h="16838"/>
      <w:pgMar w:top="654" w:right="850" w:bottom="5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F176B" w14:textId="77777777" w:rsidR="007E3D76" w:rsidRDefault="007E3D76">
      <w:r>
        <w:separator/>
      </w:r>
    </w:p>
  </w:endnote>
  <w:endnote w:type="continuationSeparator" w:id="0">
    <w:p w14:paraId="07E926D1" w14:textId="77777777" w:rsidR="007E3D76" w:rsidRDefault="007E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36E6F" w14:textId="77777777" w:rsidR="007E3D76" w:rsidRDefault="007E3D76">
      <w:r>
        <w:separator/>
      </w:r>
    </w:p>
  </w:footnote>
  <w:footnote w:type="continuationSeparator" w:id="0">
    <w:p w14:paraId="3BA3D080" w14:textId="77777777" w:rsidR="007E3D76" w:rsidRDefault="007E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" w15:restartNumberingAfterBreak="0">
    <w:nsid w:val="605728C4"/>
    <w:multiLevelType w:val="multilevel"/>
    <w:tmpl w:val="605728C4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num w:numId="1" w16cid:durableId="1501432420">
    <w:abstractNumId w:val="1"/>
  </w:num>
  <w:num w:numId="2" w16cid:durableId="1198547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A6"/>
    <w:rsid w:val="00000A97"/>
    <w:rsid w:val="000139F4"/>
    <w:rsid w:val="0002326B"/>
    <w:rsid w:val="00037A85"/>
    <w:rsid w:val="00046B73"/>
    <w:rsid w:val="000701EB"/>
    <w:rsid w:val="00072498"/>
    <w:rsid w:val="000756D4"/>
    <w:rsid w:val="000773DD"/>
    <w:rsid w:val="001207DA"/>
    <w:rsid w:val="001307FC"/>
    <w:rsid w:val="0016688E"/>
    <w:rsid w:val="00195C39"/>
    <w:rsid w:val="002730F4"/>
    <w:rsid w:val="00301EED"/>
    <w:rsid w:val="00307B39"/>
    <w:rsid w:val="00326B4A"/>
    <w:rsid w:val="00334E49"/>
    <w:rsid w:val="003E6268"/>
    <w:rsid w:val="0042738A"/>
    <w:rsid w:val="004408AF"/>
    <w:rsid w:val="00455835"/>
    <w:rsid w:val="00470161"/>
    <w:rsid w:val="004A0016"/>
    <w:rsid w:val="004A1911"/>
    <w:rsid w:val="004C33E2"/>
    <w:rsid w:val="004F6CDC"/>
    <w:rsid w:val="00506F30"/>
    <w:rsid w:val="0051293F"/>
    <w:rsid w:val="00547447"/>
    <w:rsid w:val="00580422"/>
    <w:rsid w:val="00590853"/>
    <w:rsid w:val="005C41D4"/>
    <w:rsid w:val="005C484E"/>
    <w:rsid w:val="005E78C9"/>
    <w:rsid w:val="00604592"/>
    <w:rsid w:val="00633128"/>
    <w:rsid w:val="0064662E"/>
    <w:rsid w:val="00675DB3"/>
    <w:rsid w:val="006A14D3"/>
    <w:rsid w:val="006A3425"/>
    <w:rsid w:val="006E5D3E"/>
    <w:rsid w:val="00767D5E"/>
    <w:rsid w:val="00782BCF"/>
    <w:rsid w:val="007A4987"/>
    <w:rsid w:val="007B08D6"/>
    <w:rsid w:val="007E3D76"/>
    <w:rsid w:val="007E4D16"/>
    <w:rsid w:val="0084400D"/>
    <w:rsid w:val="0085472F"/>
    <w:rsid w:val="00871CE1"/>
    <w:rsid w:val="00873A22"/>
    <w:rsid w:val="00900B79"/>
    <w:rsid w:val="00984DB6"/>
    <w:rsid w:val="009B378F"/>
    <w:rsid w:val="009E5CFA"/>
    <w:rsid w:val="00A12762"/>
    <w:rsid w:val="00AD768C"/>
    <w:rsid w:val="00AF0EF9"/>
    <w:rsid w:val="00B44010"/>
    <w:rsid w:val="00B63ED7"/>
    <w:rsid w:val="00B814E0"/>
    <w:rsid w:val="00BD5FFE"/>
    <w:rsid w:val="00BD723D"/>
    <w:rsid w:val="00BF5D68"/>
    <w:rsid w:val="00C23726"/>
    <w:rsid w:val="00C524E3"/>
    <w:rsid w:val="00CE05C7"/>
    <w:rsid w:val="00CF3CA6"/>
    <w:rsid w:val="00CF7FFC"/>
    <w:rsid w:val="00D404DB"/>
    <w:rsid w:val="00D5134F"/>
    <w:rsid w:val="00D7484A"/>
    <w:rsid w:val="00D76058"/>
    <w:rsid w:val="00D875C7"/>
    <w:rsid w:val="00DA7DD7"/>
    <w:rsid w:val="00E309D3"/>
    <w:rsid w:val="00EB4EF4"/>
    <w:rsid w:val="00EE6E20"/>
    <w:rsid w:val="00F373C0"/>
    <w:rsid w:val="00FD1969"/>
    <w:rsid w:val="00FD2ECD"/>
    <w:rsid w:val="00FF57F5"/>
    <w:rsid w:val="04C31939"/>
    <w:rsid w:val="0FE9515B"/>
    <w:rsid w:val="54CC79F6"/>
    <w:rsid w:val="5E8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494E"/>
  <w15:docId w15:val="{B536E597-771F-4E08-B0E5-8D8C0AC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2">
    <w:name w:val="Body Text Indent 2"/>
    <w:basedOn w:val="a"/>
    <w:link w:val="20"/>
    <w:uiPriority w:val="99"/>
    <w:semiHidden/>
    <w:qFormat/>
    <w:pPr>
      <w:spacing w:after="120" w:line="480" w:lineRule="auto"/>
      <w:ind w:left="283"/>
    </w:pPr>
  </w:style>
  <w:style w:type="table" w:styleId="aa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pPr>
      <w:ind w:left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Calibri" w:eastAsia="Times New Roman" w:hAnsi="Calibri" w:cs="Calibri"/>
      <w:sz w:val="22"/>
      <w:lang w:eastAsia="zh-CN"/>
    </w:rPr>
  </w:style>
  <w:style w:type="character" w:customStyle="1" w:styleId="WW8Num1z3">
    <w:name w:val="WW8Num1z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2023-01-18T00:20:00Z</cp:lastPrinted>
  <dcterms:created xsi:type="dcterms:W3CDTF">2024-04-01T03:48:00Z</dcterms:created>
  <dcterms:modified xsi:type="dcterms:W3CDTF">2024-04-01T03:48:00Z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EFF091AC8C0248549210402AE908723D_13</vt:lpwstr>
  </property>
</Properties>
</file>