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378" w:rsidRDefault="00E04DC9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378" w:rsidRPr="00E04DC9" w:rsidRDefault="00E04DC9">
      <w:pPr>
        <w:pStyle w:val="a5"/>
        <w:outlineLvl w:val="0"/>
        <w:rPr>
          <w:sz w:val="28"/>
          <w:szCs w:val="28"/>
        </w:rPr>
      </w:pPr>
      <w:r w:rsidRPr="00E04DC9">
        <w:rPr>
          <w:sz w:val="28"/>
          <w:szCs w:val="28"/>
        </w:rPr>
        <w:t>ДУМА</w:t>
      </w:r>
    </w:p>
    <w:p w:rsidR="00851378" w:rsidRPr="00E04DC9" w:rsidRDefault="00E04DC9">
      <w:pPr>
        <w:jc w:val="center"/>
        <w:outlineLvl w:val="0"/>
        <w:rPr>
          <w:b/>
          <w:sz w:val="28"/>
          <w:szCs w:val="28"/>
        </w:rPr>
      </w:pPr>
      <w:r w:rsidRPr="00E04DC9">
        <w:rPr>
          <w:b/>
          <w:sz w:val="28"/>
          <w:szCs w:val="28"/>
        </w:rPr>
        <w:t>АНУЧИНСКОГО МУНИЦИПАЛЬНОГО ОКРУГА</w:t>
      </w:r>
    </w:p>
    <w:p w:rsidR="00851378" w:rsidRPr="00E04DC9" w:rsidRDefault="00E04DC9">
      <w:pPr>
        <w:jc w:val="center"/>
        <w:outlineLvl w:val="0"/>
        <w:rPr>
          <w:b/>
          <w:sz w:val="28"/>
          <w:szCs w:val="28"/>
        </w:rPr>
      </w:pPr>
      <w:r w:rsidRPr="00E04DC9">
        <w:rPr>
          <w:b/>
          <w:sz w:val="28"/>
          <w:szCs w:val="28"/>
        </w:rPr>
        <w:t>ПРИМОРСКОГО КРАЯ</w:t>
      </w:r>
    </w:p>
    <w:p w:rsidR="00851378" w:rsidRDefault="0085137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851378" w:rsidRDefault="0085137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851378" w:rsidRDefault="00E04DC9">
      <w:pPr>
        <w:shd w:val="clear" w:color="auto" w:fill="FFFFFF"/>
        <w:jc w:val="center"/>
        <w:outlineLvl w:val="0"/>
        <w:rPr>
          <w:b/>
          <w:color w:val="000000"/>
          <w:sz w:val="28"/>
        </w:rPr>
      </w:pPr>
      <w:proofErr w:type="gramStart"/>
      <w:r>
        <w:rPr>
          <w:b/>
          <w:color w:val="000000"/>
          <w:sz w:val="28"/>
        </w:rPr>
        <w:t>Р</w:t>
      </w:r>
      <w:proofErr w:type="gramEnd"/>
      <w:r>
        <w:rPr>
          <w:b/>
          <w:color w:val="000000"/>
          <w:sz w:val="28"/>
        </w:rPr>
        <w:t xml:space="preserve"> Е Ш Е Н И Е </w:t>
      </w:r>
    </w:p>
    <w:p w:rsidR="00851378" w:rsidRDefault="00851378">
      <w:pPr>
        <w:shd w:val="clear" w:color="auto" w:fill="FFFFFF"/>
        <w:jc w:val="center"/>
        <w:rPr>
          <w:color w:val="000000"/>
          <w:sz w:val="16"/>
        </w:rPr>
      </w:pPr>
    </w:p>
    <w:p w:rsidR="00851378" w:rsidRDefault="00851378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5753"/>
        <w:gridCol w:w="3518"/>
        <w:gridCol w:w="15"/>
      </w:tblGrid>
      <w:tr w:rsidR="00851378">
        <w:trPr>
          <w:gridAfter w:val="1"/>
          <w:wAfter w:w="15" w:type="dxa"/>
          <w:trHeight w:val="453"/>
          <w:jc w:val="center"/>
        </w:trPr>
        <w:tc>
          <w:tcPr>
            <w:tcW w:w="9271" w:type="dxa"/>
            <w:gridSpan w:val="2"/>
            <w:noWrap/>
          </w:tcPr>
          <w:p w:rsidR="00851378" w:rsidRDefault="0024366E" w:rsidP="002A1DF8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23.06.2025</w:t>
            </w:r>
            <w:r w:rsidR="00E04DC9">
              <w:rPr>
                <w:color w:val="000000"/>
                <w:sz w:val="28"/>
                <w:szCs w:val="28"/>
              </w:rPr>
              <w:t xml:space="preserve">                       с. Анучино</w:t>
            </w:r>
            <w:r w:rsidR="002A1DF8">
              <w:rPr>
                <w:color w:val="000000"/>
                <w:sz w:val="28"/>
                <w:szCs w:val="28"/>
              </w:rPr>
              <w:t xml:space="preserve">                         </w:t>
            </w:r>
            <w:r w:rsidR="00E04DC9">
              <w:rPr>
                <w:color w:val="000000"/>
                <w:sz w:val="28"/>
                <w:szCs w:val="28"/>
              </w:rPr>
              <w:t>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3414A8">
              <w:rPr>
                <w:color w:val="000000"/>
                <w:sz w:val="28"/>
                <w:szCs w:val="28"/>
              </w:rPr>
              <w:t>714</w:t>
            </w:r>
            <w:r w:rsidR="002A1DF8">
              <w:rPr>
                <w:color w:val="000000"/>
                <w:sz w:val="28"/>
                <w:szCs w:val="28"/>
              </w:rPr>
              <w:t>-НПА</w:t>
            </w:r>
          </w:p>
          <w:p w:rsidR="002A1DF8" w:rsidRDefault="002A1DF8" w:rsidP="002A1DF8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</w:p>
          <w:p w:rsidR="002A1DF8" w:rsidRDefault="002A1DF8" w:rsidP="002A1DF8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51378" w:rsidTr="0024366E">
        <w:trPr>
          <w:jc w:val="center"/>
        </w:trPr>
        <w:tc>
          <w:tcPr>
            <w:tcW w:w="5753" w:type="dxa"/>
            <w:noWrap/>
          </w:tcPr>
          <w:p w:rsidR="00851378" w:rsidRDefault="003414A8">
            <w:pPr>
              <w:shd w:val="clear" w:color="auto" w:fill="FFFFFF"/>
              <w:jc w:val="both"/>
              <w:outlineLvl w:val="0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О </w:t>
            </w:r>
            <w:proofErr w:type="gramStart"/>
            <w:r w:rsidR="0024366E">
              <w:rPr>
                <w:bCs/>
                <w:color w:val="000000"/>
                <w:sz w:val="28"/>
                <w:szCs w:val="28"/>
              </w:rPr>
              <w:t>Положение</w:t>
            </w:r>
            <w:proofErr w:type="gramEnd"/>
            <w:r w:rsidR="00E04DC9">
              <w:rPr>
                <w:bCs/>
                <w:color w:val="000000"/>
                <w:sz w:val="28"/>
                <w:szCs w:val="28"/>
              </w:rPr>
              <w:t xml:space="preserve">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</w:t>
            </w:r>
          </w:p>
        </w:tc>
        <w:tc>
          <w:tcPr>
            <w:tcW w:w="3533" w:type="dxa"/>
            <w:gridSpan w:val="2"/>
            <w:noWrap/>
          </w:tcPr>
          <w:p w:rsidR="00851378" w:rsidRDefault="00851378">
            <w:pPr>
              <w:rPr>
                <w:b/>
                <w:bCs/>
              </w:rPr>
            </w:pPr>
          </w:p>
        </w:tc>
      </w:tr>
    </w:tbl>
    <w:p w:rsidR="00851378" w:rsidRDefault="00851378">
      <w:pPr>
        <w:rPr>
          <w:b/>
          <w:bCs/>
        </w:rPr>
      </w:pPr>
    </w:p>
    <w:p w:rsidR="00851378" w:rsidRDefault="00851378">
      <w:pPr>
        <w:shd w:val="clear" w:color="auto" w:fill="FFFFFF"/>
        <w:rPr>
          <w:sz w:val="28"/>
          <w:szCs w:val="28"/>
        </w:rPr>
      </w:pPr>
    </w:p>
    <w:p w:rsidR="00851378" w:rsidRDefault="00E04DC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 соответствии с </w:t>
      </w:r>
      <w:bookmarkStart w:id="0" w:name="_Hlk77673480"/>
      <w:r>
        <w:rPr>
          <w:color w:val="000000"/>
          <w:sz w:val="28"/>
          <w:szCs w:val="28"/>
        </w:rPr>
        <w:t>Федеральным законом от 08.11.2007 №</w:t>
      </w:r>
      <w:r w:rsidR="002A1D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259-ФЗ «Устав автомобильного транспорта и городского наземного электрического </w:t>
      </w:r>
      <w:proofErr w:type="gramStart"/>
      <w:r>
        <w:rPr>
          <w:color w:val="000000"/>
          <w:sz w:val="28"/>
          <w:szCs w:val="28"/>
        </w:rPr>
        <w:t>транспорта», Федеральным законом от 08.11.2007 №</w:t>
      </w:r>
      <w:r w:rsidR="002A1D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0"/>
      <w:r>
        <w:rPr>
          <w:color w:val="000000"/>
          <w:sz w:val="28"/>
          <w:szCs w:val="28"/>
        </w:rPr>
        <w:t xml:space="preserve"> Федеральным законом от 31.07.2020 №</w:t>
      </w:r>
      <w:r w:rsidR="002A1D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, Уставом Анучинского муниципального округа Приморского края,  Дума Анучинского муниципального округа</w:t>
      </w:r>
      <w:proofErr w:type="gramEnd"/>
    </w:p>
    <w:p w:rsidR="00851378" w:rsidRDefault="00851378">
      <w:pPr>
        <w:jc w:val="both"/>
        <w:rPr>
          <w:sz w:val="16"/>
          <w:szCs w:val="16"/>
        </w:rPr>
      </w:pPr>
    </w:p>
    <w:p w:rsidR="00851378" w:rsidRDefault="00E04DC9">
      <w:pPr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А: </w:t>
      </w:r>
    </w:p>
    <w:p w:rsidR="00851378" w:rsidRPr="000D2506" w:rsidRDefault="00851378">
      <w:pPr>
        <w:jc w:val="both"/>
        <w:rPr>
          <w:sz w:val="28"/>
          <w:szCs w:val="28"/>
        </w:rPr>
      </w:pPr>
    </w:p>
    <w:p w:rsidR="003414A8" w:rsidRDefault="002A1DF8" w:rsidP="002A1DF8">
      <w:pPr>
        <w:shd w:val="clear" w:color="auto" w:fill="FFFFFF"/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1. </w:t>
      </w:r>
      <w:r w:rsidR="0024366E">
        <w:rPr>
          <w:color w:val="000000"/>
          <w:sz w:val="28"/>
          <w:szCs w:val="28"/>
        </w:rPr>
        <w:t>Принять решение «</w:t>
      </w:r>
      <w:r w:rsidR="003414A8">
        <w:rPr>
          <w:bCs/>
          <w:color w:val="000000"/>
          <w:sz w:val="28"/>
          <w:szCs w:val="28"/>
        </w:rPr>
        <w:t xml:space="preserve">О </w:t>
      </w:r>
      <w:proofErr w:type="gramStart"/>
      <w:r w:rsidR="003414A8">
        <w:rPr>
          <w:bCs/>
          <w:color w:val="000000"/>
          <w:sz w:val="28"/>
          <w:szCs w:val="28"/>
        </w:rPr>
        <w:t>Положение</w:t>
      </w:r>
      <w:proofErr w:type="gramEnd"/>
      <w:r w:rsidR="003414A8">
        <w:rPr>
          <w:bCs/>
          <w:color w:val="000000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округа». </w:t>
      </w:r>
    </w:p>
    <w:p w:rsidR="003414A8" w:rsidRDefault="003414A8" w:rsidP="002A1DF8">
      <w:pPr>
        <w:shd w:val="clear" w:color="auto" w:fill="FFFFFF"/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2. Признать утратившими силу решения Думы Анучинского муниципального округа:</w:t>
      </w:r>
    </w:p>
    <w:p w:rsidR="003414A8" w:rsidRDefault="003414A8" w:rsidP="002A1DF8">
      <w:pPr>
        <w:shd w:val="clear" w:color="auto" w:fill="FFFFFF"/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 </w:t>
      </w:r>
      <w:r>
        <w:rPr>
          <w:bCs/>
          <w:color w:val="000000"/>
          <w:sz w:val="28"/>
          <w:szCs w:val="28"/>
        </w:rPr>
        <w:tab/>
        <w:t>от 27.03.2024 № 546-НПА «</w:t>
      </w:r>
      <w:r w:rsidR="0024366E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>б утверждении</w:t>
      </w:r>
      <w:r w:rsidR="0024366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Положения</w:t>
      </w:r>
      <w:r w:rsidR="0024366E">
        <w:rPr>
          <w:bCs/>
          <w:color w:val="000000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</w:t>
      </w:r>
      <w:r>
        <w:rPr>
          <w:bCs/>
          <w:color w:val="000000"/>
          <w:sz w:val="28"/>
          <w:szCs w:val="28"/>
        </w:rPr>
        <w:t>ьного округа»;</w:t>
      </w:r>
    </w:p>
    <w:p w:rsidR="003414A8" w:rsidRDefault="003414A8" w:rsidP="002A1DF8">
      <w:pPr>
        <w:shd w:val="clear" w:color="auto" w:fill="FFFFFF"/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от 24.07.2024 № 591-НПА «О внесение изменений в Положение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 утвержденное решением Думы Анучинского муниципального округа от 27.03.2024 № 546-НПА.</w:t>
      </w:r>
    </w:p>
    <w:p w:rsidR="00851378" w:rsidRDefault="000D613F" w:rsidP="0024366E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54AFD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="0024366E">
        <w:rPr>
          <w:sz w:val="28"/>
          <w:szCs w:val="28"/>
        </w:rPr>
        <w:t xml:space="preserve"> </w:t>
      </w:r>
      <w:r w:rsidR="00E04DC9">
        <w:rPr>
          <w:sz w:val="28"/>
          <w:szCs w:val="28"/>
        </w:rPr>
        <w:t xml:space="preserve">Направить настоящее решение </w:t>
      </w:r>
      <w:r w:rsidR="000D2506">
        <w:rPr>
          <w:sz w:val="28"/>
          <w:szCs w:val="28"/>
        </w:rPr>
        <w:t xml:space="preserve">и.о. </w:t>
      </w:r>
      <w:r w:rsidR="00E04DC9">
        <w:rPr>
          <w:sz w:val="28"/>
          <w:szCs w:val="28"/>
        </w:rPr>
        <w:t>глав</w:t>
      </w:r>
      <w:r w:rsidR="000D2506">
        <w:rPr>
          <w:sz w:val="28"/>
          <w:szCs w:val="28"/>
        </w:rPr>
        <w:t>ы администрации</w:t>
      </w:r>
      <w:r w:rsidR="00E04DC9">
        <w:rPr>
          <w:sz w:val="28"/>
          <w:szCs w:val="28"/>
        </w:rPr>
        <w:t xml:space="preserve"> Анучинского муниципального округа для подписания и официального опубликования.</w:t>
      </w:r>
    </w:p>
    <w:p w:rsidR="0024366E" w:rsidRDefault="00554AFD" w:rsidP="0024366E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24366E">
        <w:rPr>
          <w:sz w:val="28"/>
          <w:szCs w:val="28"/>
        </w:rPr>
        <w:t>. Настоящее решение вступает в законную силу со дня его официального опубликования.</w:t>
      </w: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 w:rsidP="000D2506">
      <w:pPr>
        <w:rPr>
          <w:sz w:val="28"/>
          <w:szCs w:val="28"/>
        </w:rPr>
      </w:pPr>
    </w:p>
    <w:p w:rsidR="00851378" w:rsidRDefault="00E04DC9" w:rsidP="000D2506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851378" w:rsidRDefault="00E04DC9" w:rsidP="000D2506">
      <w:pPr>
        <w:rPr>
          <w:sz w:val="28"/>
          <w:szCs w:val="28"/>
        </w:rPr>
      </w:pPr>
      <w:r>
        <w:rPr>
          <w:sz w:val="28"/>
          <w:szCs w:val="28"/>
        </w:rPr>
        <w:t>Думы     Анучинского</w:t>
      </w:r>
    </w:p>
    <w:p w:rsidR="00851378" w:rsidRDefault="00E04DC9" w:rsidP="000D2506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Г.П.Тишина</w:t>
      </w: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>
      <w:pPr>
        <w:ind w:left="180"/>
        <w:rPr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E04DC9" w:rsidRDefault="00E04DC9">
      <w:pPr>
        <w:jc w:val="center"/>
        <w:rPr>
          <w:b/>
          <w:sz w:val="28"/>
          <w:szCs w:val="28"/>
        </w:rPr>
      </w:pPr>
    </w:p>
    <w:sectPr w:rsidR="00E04DC9" w:rsidSect="00E04DC9">
      <w:pgSz w:w="11906" w:h="16838"/>
      <w:pgMar w:top="709" w:right="98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6061DEE"/>
    <w:multiLevelType w:val="singleLevel"/>
    <w:tmpl w:val="86061DEE"/>
    <w:lvl w:ilvl="0">
      <w:start w:val="3"/>
      <w:numFmt w:val="decimal"/>
      <w:suff w:val="space"/>
      <w:lvlText w:val="%1."/>
      <w:lvlJc w:val="left"/>
    </w:lvl>
  </w:abstractNum>
  <w:abstractNum w:abstractNumId="1">
    <w:nsid w:val="3D174C3B"/>
    <w:multiLevelType w:val="singleLevel"/>
    <w:tmpl w:val="3D174C3B"/>
    <w:lvl w:ilvl="0">
      <w:start w:val="1"/>
      <w:numFmt w:val="decimal"/>
      <w:suff w:val="space"/>
      <w:lvlText w:val="%1."/>
      <w:lvlJc w:val="left"/>
    </w:lvl>
  </w:abstractNum>
  <w:abstractNum w:abstractNumId="2">
    <w:nsid w:val="709781BB"/>
    <w:multiLevelType w:val="singleLevel"/>
    <w:tmpl w:val="709781BB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6D7A49AD"/>
    <w:rsid w:val="000D2506"/>
    <w:rsid w:val="000D613F"/>
    <w:rsid w:val="0024366E"/>
    <w:rsid w:val="00295D3F"/>
    <w:rsid w:val="002A1DF8"/>
    <w:rsid w:val="003414A8"/>
    <w:rsid w:val="00554AFD"/>
    <w:rsid w:val="00696DA2"/>
    <w:rsid w:val="00851378"/>
    <w:rsid w:val="00E04DC9"/>
    <w:rsid w:val="00E3213C"/>
    <w:rsid w:val="01AA6A76"/>
    <w:rsid w:val="03D87E00"/>
    <w:rsid w:val="183240E7"/>
    <w:rsid w:val="296B695F"/>
    <w:rsid w:val="2C6B23BF"/>
    <w:rsid w:val="2CE94B95"/>
    <w:rsid w:val="37732757"/>
    <w:rsid w:val="38826F1F"/>
    <w:rsid w:val="4B734774"/>
    <w:rsid w:val="6D7A49AD"/>
    <w:rsid w:val="7B915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1378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851378"/>
    <w:rPr>
      <w:color w:val="0000FF"/>
      <w:u w:val="single"/>
    </w:rPr>
  </w:style>
  <w:style w:type="paragraph" w:styleId="a4">
    <w:name w:val="Normal (Web)"/>
    <w:basedOn w:val="a"/>
    <w:qFormat/>
    <w:rsid w:val="00851378"/>
  </w:style>
  <w:style w:type="paragraph" w:styleId="a5">
    <w:name w:val="Subtitle"/>
    <w:basedOn w:val="a"/>
    <w:qFormat/>
    <w:rsid w:val="00851378"/>
    <w:pPr>
      <w:jc w:val="center"/>
    </w:pPr>
    <w:rPr>
      <w:b/>
      <w:sz w:val="32"/>
      <w:szCs w:val="20"/>
    </w:rPr>
  </w:style>
  <w:style w:type="paragraph" w:customStyle="1" w:styleId="ConsPlusNormal">
    <w:name w:val="ConsPlusNormal"/>
    <w:uiPriority w:val="99"/>
    <w:qFormat/>
    <w:rsid w:val="0085137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s1">
    <w:name w:val="s_1"/>
    <w:basedOn w:val="a"/>
    <w:qFormat/>
    <w:rsid w:val="00851378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qFormat/>
    <w:rsid w:val="00851378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Title">
    <w:name w:val="ConsTitle"/>
    <w:qFormat/>
    <w:rsid w:val="00851378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Title">
    <w:name w:val="ConsPlusTitle"/>
    <w:qFormat/>
    <w:rsid w:val="00851378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styleId="a6">
    <w:name w:val="Balloon Text"/>
    <w:basedOn w:val="a"/>
    <w:link w:val="a7"/>
    <w:rsid w:val="002A1D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A1DF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0F417-C260-4473-926B-C40336B2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6</cp:revision>
  <cp:lastPrinted>2025-06-18T05:21:00Z</cp:lastPrinted>
  <dcterms:created xsi:type="dcterms:W3CDTF">2022-11-29T02:36:00Z</dcterms:created>
  <dcterms:modified xsi:type="dcterms:W3CDTF">2025-06-18T05:21:00Z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FD9636D23C0A465584700CEE0EC72A28</vt:lpwstr>
  </property>
</Properties>
</file>