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color w:val="000000"/>
          <w:sz w:val="18"/>
          <w:szCs w:val="18"/>
        </w:rPr>
      </w:pPr>
      <w:r>
        <w:rPr>
          <w:rFonts w:hint="default" w:ascii="Times New Roman"/>
          <w:color w:val="000000"/>
          <w:sz w:val="18"/>
          <w:szCs w:val="18"/>
        </w:rPr>
        <w:drawing>
          <wp:inline distT="0" distB="0" distL="114300" distR="114300">
            <wp:extent cx="604520" cy="855345"/>
            <wp:effectExtent l="0" t="0" r="5080" b="19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 w:beforeLines="0" w:after="0" w:afterLines="0" w:line="240" w:lineRule="auto"/>
        <w:jc w:val="center"/>
        <w:rPr>
          <w:rFonts w:hint="default" w:ascii="Times New Roman" w:hAnsi="Times New Roman"/>
          <w:b/>
          <w:color w:val="000000"/>
          <w:spacing w:val="20"/>
          <w:sz w:val="32"/>
          <w:szCs w:val="32"/>
        </w:rPr>
      </w:pPr>
      <w:r>
        <w:rPr>
          <w:rFonts w:hint="default" w:ascii="Times New Roman" w:hAnsi="Times New Roman"/>
          <w:b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ОКРУГА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center"/>
        <w:textAlignment w:val="auto"/>
        <w:rPr>
          <w:rFonts w:hint="default" w:ascii="Times New Roman" w:hAnsi="Times New Roman"/>
          <w:b/>
          <w:color w:val="000000"/>
          <w:spacing w:val="20"/>
          <w:sz w:val="32"/>
          <w:szCs w:val="32"/>
          <w:lang w:val="ru-RU"/>
        </w:rPr>
      </w:pPr>
      <w:r>
        <w:rPr>
          <w:rFonts w:hint="default" w:ascii="Times New Roman" w:hAnsi="Times New Roman"/>
          <w:b/>
          <w:color w:val="000000"/>
          <w:spacing w:val="20"/>
          <w:sz w:val="32"/>
          <w:szCs w:val="32"/>
          <w:lang w:val="ru-RU"/>
        </w:rPr>
        <w:t>ПРИМОРСКОГО КРАЯ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Arial" w:cs="Arial"/>
          <w:sz w:val="16"/>
          <w:szCs w:val="16"/>
        </w:rPr>
      </w:pPr>
    </w:p>
    <w:p>
      <w:pPr>
        <w:shd w:val="clear" w:color="auto" w:fill="FFFFFF"/>
        <w:tabs>
          <w:tab w:val="left" w:pos="5050"/>
        </w:tabs>
        <w:spacing w:beforeLines="0" w:after="0" w:afterLines="0" w:line="240" w:lineRule="auto"/>
        <w:jc w:val="center"/>
        <w:rPr>
          <w:rFonts w:hint="default" w:ascii="Arial" w:cs="Arial"/>
          <w:sz w:val="16"/>
          <w:szCs w:val="16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П О С Т А Н О В Л Е Н И Е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 w:hAnsi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1932"/>
        <w:gridCol w:w="284"/>
        <w:gridCol w:w="4890"/>
        <w:gridCol w:w="561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left="-82" w:right="-108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  <w:t>.03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left="-675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left="-120" w:right="-89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  <w:t>220-па</w:t>
            </w:r>
            <w:bookmarkStart w:id="4" w:name="_GoBack"/>
            <w:bookmarkEnd w:id="4"/>
          </w:p>
        </w:tc>
      </w:tr>
    </w:tbl>
    <w:p>
      <w:pPr>
        <w:spacing w:beforeLines="0" w:after="0" w:afterLines="0" w:line="240" w:lineRule="auto"/>
        <w:jc w:val="center"/>
        <w:rPr>
          <w:rFonts w:hint="default" w:ascii="Times New Roman"/>
          <w:sz w:val="28"/>
          <w:szCs w:val="28"/>
        </w:rPr>
      </w:pPr>
      <w:bookmarkStart w:id="0" w:name="OLE_LINK35"/>
      <w:bookmarkStart w:id="1" w:name="OLE_LINK22"/>
      <w:bookmarkStart w:id="2" w:name="OLE_LINK23"/>
      <w:bookmarkStart w:id="3" w:name="OLE_LINK34"/>
    </w:p>
    <w:p>
      <w:pPr>
        <w:spacing w:beforeLines="0" w:after="0" w:afterLines="0" w:line="240" w:lineRule="auto"/>
        <w:jc w:val="center"/>
        <w:rPr>
          <w:rFonts w:hint="default" w:ascii="Times New Roman"/>
          <w:sz w:val="28"/>
          <w:szCs w:val="28"/>
        </w:rPr>
      </w:pPr>
    </w:p>
    <w:bookmarkEnd w:id="0"/>
    <w:bookmarkEnd w:id="1"/>
    <w:bookmarkEnd w:id="2"/>
    <w:bookmarkEnd w:id="3"/>
    <w:p>
      <w:pPr>
        <w:autoSpaceDE w:val="0"/>
        <w:autoSpaceDN w:val="0"/>
        <w:adjustRightInd w:val="0"/>
        <w:spacing w:beforeLines="0" w:after="0" w:afterLines="0" w:line="240" w:lineRule="auto"/>
        <w:jc w:val="center"/>
        <w:rPr>
          <w:rFonts w:hint="default"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Анучинского муниципального округа от 26.10.2020 года № 83 «</w:t>
      </w:r>
      <w:r>
        <w:rPr>
          <w:rFonts w:hint="default" w:ascii="Times New Roman" w:hAnsi="Times New Roman"/>
          <w:b/>
          <w:sz w:val="28"/>
          <w:szCs w:val="28"/>
        </w:rPr>
        <w:t>Об утверждении</w:t>
      </w:r>
    </w:p>
    <w:p>
      <w:pPr>
        <w:autoSpaceDE w:val="0"/>
        <w:autoSpaceDN w:val="0"/>
        <w:adjustRightInd w:val="0"/>
        <w:spacing w:beforeLines="0" w:after="0" w:afterLines="0"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</w:rPr>
        <w:t>Положений об отделах администрации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</w:rPr>
        <w:t>Анучинского муниципального округа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»</w:t>
      </w:r>
    </w:p>
    <w:p>
      <w:pPr>
        <w:autoSpaceDE w:val="0"/>
        <w:autoSpaceDN w:val="0"/>
        <w:adjustRightInd w:val="0"/>
        <w:spacing w:beforeLines="0" w:after="0" w:afterLines="0" w:line="360" w:lineRule="auto"/>
        <w:jc w:val="both"/>
        <w:rPr>
          <w:rFonts w:hint="default" w:ascii="Times New Roman"/>
          <w:sz w:val="28"/>
          <w:szCs w:val="28"/>
        </w:rPr>
      </w:pPr>
    </w:p>
    <w:p>
      <w:pPr>
        <w:widowControl w:val="0"/>
        <w:suppressAutoHyphens/>
        <w:spacing w:beforeLines="0" w:after="0" w:afterLines="0" w:line="360" w:lineRule="auto"/>
        <w:ind w:firstLine="720" w:firstLineChars="0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/>
          <w:sz w:val="28"/>
          <w:szCs w:val="28"/>
          <w:lang w:eastAsia="zh-CN"/>
        </w:rPr>
        <w:t xml:space="preserve">В соответствии Федеральными законами от 06.10.2003г. </w:t>
      </w:r>
      <w:r>
        <w:rPr>
          <w:rFonts w:hint="default" w:ascii="Times New Roman" w:hAnsi="Times New Roman"/>
          <w:sz w:val="28"/>
          <w:szCs w:val="28"/>
          <w:lang w:eastAsia="zh-CN"/>
        </w:rPr>
        <w:fldChar w:fldCharType="begin"/>
      </w:r>
      <w:r>
        <w:rPr>
          <w:rFonts w:hint="default" w:ascii="Times New Roman" w:hAnsi="Times New Roman"/>
          <w:sz w:val="28"/>
          <w:szCs w:val="28"/>
          <w:lang w:eastAsia="zh-CN"/>
        </w:rPr>
        <w:instrText xml:space="preserve"> HYPERLINK "consultantplus://offline/ref=E54690C8664496030E39C3D08B8B86CD91AB906B9772C7608BD78D8274D925E" </w:instrText>
      </w:r>
      <w:r>
        <w:rPr>
          <w:rFonts w:hint="default" w:ascii="Times New Roman" w:hAnsi="Times New Roman"/>
          <w:sz w:val="28"/>
          <w:szCs w:val="28"/>
          <w:lang w:eastAsia="zh-CN"/>
        </w:rPr>
        <w:fldChar w:fldCharType="separate"/>
      </w:r>
      <w:r>
        <w:rPr>
          <w:rFonts w:hint="default" w:ascii="Times New Roman" w:hAnsi="Times New Roman"/>
          <w:sz w:val="28"/>
          <w:szCs w:val="28"/>
          <w:lang w:eastAsia="zh-CN"/>
        </w:rPr>
        <w:t>№ 131-ФЗ</w:t>
      </w:r>
      <w:r>
        <w:rPr>
          <w:rFonts w:hint="default" w:ascii="Times New Roman" w:hAnsi="Times New Roman"/>
          <w:sz w:val="28"/>
          <w:szCs w:val="28"/>
          <w:lang w:eastAsia="zh-CN"/>
        </w:rPr>
        <w:fldChar w:fldCharType="end"/>
      </w:r>
      <w:r>
        <w:rPr>
          <w:rFonts w:hint="default" w:ascii="Times New Roman" w:hAnsi="Times New Roman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от 02.03.2007г. </w:t>
      </w:r>
      <w:r>
        <w:rPr>
          <w:rFonts w:hint="default" w:ascii="Times New Roman" w:hAnsi="Times New Roman"/>
          <w:sz w:val="28"/>
          <w:szCs w:val="28"/>
          <w:lang w:eastAsia="zh-CN"/>
        </w:rPr>
        <w:fldChar w:fldCharType="begin"/>
      </w:r>
      <w:r>
        <w:rPr>
          <w:rFonts w:hint="default" w:ascii="Times New Roman" w:hAnsi="Times New Roman"/>
          <w:sz w:val="28"/>
          <w:szCs w:val="28"/>
          <w:lang w:eastAsia="zh-CN"/>
        </w:rPr>
        <w:instrText xml:space="preserve"> HYPERLINK "consultantplus://offline/ref=E54690C8664496030E39C3D08B8B86CD91AB93659074C7608BD78D827495DF7A1BF62061607A2206D124E" </w:instrText>
      </w:r>
      <w:r>
        <w:rPr>
          <w:rFonts w:hint="default" w:ascii="Times New Roman" w:hAnsi="Times New Roman"/>
          <w:sz w:val="28"/>
          <w:szCs w:val="28"/>
          <w:lang w:eastAsia="zh-CN"/>
        </w:rPr>
        <w:fldChar w:fldCharType="separate"/>
      </w:r>
      <w:r>
        <w:rPr>
          <w:rFonts w:hint="default" w:ascii="Times New Roman" w:hAnsi="Times New Roman"/>
          <w:sz w:val="28"/>
          <w:szCs w:val="28"/>
          <w:lang w:eastAsia="zh-CN"/>
        </w:rPr>
        <w:t>№ 25-ФЗ</w:t>
      </w:r>
      <w:r>
        <w:rPr>
          <w:rFonts w:hint="default" w:ascii="Times New Roman" w:hAnsi="Times New Roman"/>
          <w:sz w:val="28"/>
          <w:szCs w:val="28"/>
          <w:lang w:eastAsia="zh-CN"/>
        </w:rPr>
        <w:fldChar w:fldCharType="end"/>
      </w:r>
      <w:r>
        <w:rPr>
          <w:rFonts w:hint="default" w:ascii="Times New Roman" w:hAnsi="Times New Roman"/>
          <w:sz w:val="28"/>
          <w:szCs w:val="28"/>
          <w:lang w:eastAsia="zh-CN"/>
        </w:rPr>
        <w:t xml:space="preserve"> «О муниципальной службе в Российской Федерации», Законами Приморского края от 16.09.2019г. № 568-КЗ «Об Анучинском муниципальном округе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 Приморского края</w:t>
      </w:r>
      <w:r>
        <w:rPr>
          <w:rFonts w:hint="default" w:ascii="Times New Roman" w:hAnsi="Times New Roman"/>
          <w:sz w:val="28"/>
          <w:szCs w:val="28"/>
          <w:lang w:eastAsia="zh-CN"/>
        </w:rPr>
        <w:t xml:space="preserve">», от 23.11.2018г. № 390-КЗ «О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полномочиями», от 04.06.2007г. № 82-КЗ «О муниципальной службе в Приморском крае», решениями Думы Анучинского муниципального округа от 20.08.2020г. № 89-НПА «О создании администрации Анучинского муниципального округа Приморского края» и  от 30.09.2020г. № 105-НПА «О структуре </w:t>
      </w:r>
      <w:r>
        <w:rPr>
          <w:rFonts w:hint="default" w:ascii="Times New Roman" w:hAnsi="Times New Roman"/>
          <w:color w:val="000000"/>
          <w:sz w:val="28"/>
          <w:szCs w:val="28"/>
          <w:lang w:eastAsia="zh-CN"/>
        </w:rPr>
        <w:t>администрации Анучинского муниципального округа</w:t>
      </w:r>
      <w:r>
        <w:rPr>
          <w:rFonts w:hint="default" w:ascii="Times New Roman" w:hAnsi="Times New Roman"/>
          <w:color w:val="000000"/>
          <w:sz w:val="28"/>
          <w:szCs w:val="28"/>
          <w:lang w:val="ru-RU" w:eastAsia="zh-CN"/>
        </w:rPr>
        <w:t>»</w:t>
      </w:r>
      <w:r>
        <w:rPr>
          <w:rFonts w:hint="default" w:ascii="Times New Roman" w:hAnsi="Times New Roman"/>
          <w:sz w:val="28"/>
          <w:szCs w:val="28"/>
          <w:lang w:eastAsia="zh-CN"/>
        </w:rPr>
        <w:t xml:space="preserve">, 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на основании Устава Анучинского муниципального округа Приморского края, </w:t>
      </w:r>
      <w:r>
        <w:rPr>
          <w:rFonts w:hint="default" w:ascii="Times New Roman" w:hAnsi="Times New Roman"/>
          <w:sz w:val="28"/>
          <w:szCs w:val="28"/>
          <w:lang w:eastAsia="zh-CN"/>
        </w:rPr>
        <w:t>администрация Анучинского муниципального округа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 Приморского края</w:t>
      </w:r>
    </w:p>
    <w:p>
      <w:pPr>
        <w:autoSpaceDE w:val="0"/>
        <w:autoSpaceDN w:val="0"/>
        <w:adjustRightInd w:val="0"/>
        <w:spacing w:beforeLines="0" w:after="0" w:afterLines="0" w:line="360" w:lineRule="auto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ПОСТАНОВЛЯЕТ:</w:t>
      </w:r>
    </w:p>
    <w:p>
      <w:pPr>
        <w:autoSpaceDE w:val="0"/>
        <w:autoSpaceDN w:val="0"/>
        <w:adjustRightInd w:val="0"/>
        <w:spacing w:beforeLines="0" w:after="0" w:afterLines="0" w:line="360" w:lineRule="auto"/>
        <w:ind w:firstLine="560"/>
        <w:jc w:val="both"/>
        <w:rPr>
          <w:rFonts w:hint="default" w:ascii="Times New Roman" w:hAnsi="Times New Roman"/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Lines="0" w:after="0" w:afterLines="0" w:line="360" w:lineRule="auto"/>
        <w:ind w:firstLine="56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Внести в постановление администрации Анучинского </w:t>
      </w:r>
      <w:r>
        <w:rPr>
          <w:rFonts w:hint="default" w:ascii="Times New Roman" w:hAnsi="Times New Roman"/>
          <w:sz w:val="28"/>
          <w:szCs w:val="28"/>
          <w:lang w:val="ru-RU"/>
        </w:rPr>
        <w:t>муниципального округ</w:t>
      </w:r>
      <w:r>
        <w:rPr>
          <w:rFonts w:hint="default" w:ascii="Times New Roman" w:hAnsi="Times New Roman"/>
          <w:sz w:val="28"/>
          <w:szCs w:val="28"/>
        </w:rPr>
        <w:t>а «Об утверждении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Положений об отделах администрации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Анучинского муниципального округа»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от 26.10.2020г. № 83 </w:t>
      </w:r>
      <w:r>
        <w:rPr>
          <w:rFonts w:hint="default" w:ascii="Times New Roman" w:hAnsi="Times New Roman"/>
          <w:sz w:val="28"/>
          <w:szCs w:val="28"/>
        </w:rPr>
        <w:t>(далее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-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Постановление) следующие изменения: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Lines="0" w:after="0" w:afterLines="0" w:line="360" w:lineRule="auto"/>
        <w:ind w:left="0" w:leftChars="0" w:firstLine="0" w:firstLine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Дополнить приложение к Постановлению п</w:t>
      </w:r>
      <w:r>
        <w:rPr>
          <w:rFonts w:hint="default" w:ascii="Times New Roman" w:hAnsi="Times New Roman"/>
          <w:sz w:val="28"/>
          <w:szCs w:val="28"/>
        </w:rPr>
        <w:t>оложение</w:t>
      </w:r>
      <w:r>
        <w:rPr>
          <w:rFonts w:hint="default" w:ascii="Times New Roman" w:hAnsi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«О</w:t>
      </w:r>
      <w:r>
        <w:rPr>
          <w:rFonts w:hint="default" w:ascii="Times New Roman" w:hAnsi="Times New Roman"/>
          <w:sz w:val="28"/>
          <w:szCs w:val="28"/>
          <w:lang w:eastAsia="ru-RU"/>
        </w:rPr>
        <w:t>б отделе финансового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eastAsia="ru-RU"/>
        </w:rPr>
        <w:t>контроля администрации Анучинского муниципального округа</w:t>
      </w:r>
      <w:r>
        <w:rPr>
          <w:rFonts w:hint="default" w:ascii="Times New Roman" w:hAnsi="Times New Roman"/>
          <w:sz w:val="28"/>
          <w:szCs w:val="28"/>
        </w:rPr>
        <w:t>»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</w:rPr>
        <w:t xml:space="preserve"> (приложение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№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1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/>
          <w:sz w:val="28"/>
          <w:szCs w:val="28"/>
        </w:rPr>
        <w:t>)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pacing w:beforeLines="0" w:after="0" w:afterLines="0" w:line="360" w:lineRule="auto"/>
        <w:ind w:left="0" w:leftChars="0" w:firstLine="560" w:firstLine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Общему отделу администрации Анучинского муниципального округа Приморского края (Бурдейной С.В.), р</w:t>
      </w:r>
      <w:r>
        <w:rPr>
          <w:rFonts w:hint="default" w:ascii="Times New Roman" w:hAnsi="Times New Roman"/>
          <w:sz w:val="28"/>
          <w:szCs w:val="28"/>
        </w:rPr>
        <w:t xml:space="preserve">азместить настоящее постановление на официальном сайте администрации Анучинского муниципального округа в </w:t>
      </w:r>
      <w:r>
        <w:rPr>
          <w:rFonts w:hint="default" w:ascii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>
        <w:rPr>
          <w:rFonts w:hint="default" w:ascii="Times New Roman" w:hAnsi="Times New Roman"/>
          <w:sz w:val="28"/>
          <w:szCs w:val="28"/>
        </w:rPr>
        <w:t>сети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Интернет.</w:t>
      </w:r>
    </w:p>
    <w:p>
      <w:pPr>
        <w:numPr>
          <w:ilvl w:val="0"/>
          <w:numId w:val="1"/>
        </w:numPr>
        <w:spacing w:beforeLines="0" w:after="0" w:afterLines="0" w:line="360" w:lineRule="auto"/>
        <w:ind w:left="0" w:leftChars="0" w:firstLine="560" w:firstLine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autoSpaceDE w:val="0"/>
        <w:autoSpaceDN w:val="0"/>
        <w:adjustRightInd w:val="0"/>
        <w:spacing w:beforeLines="0" w:after="0" w:afterLines="0" w:line="360" w:lineRule="auto"/>
        <w:jc w:val="both"/>
        <w:rPr>
          <w:rFonts w:hint="default" w:ascii="Times New Roman"/>
          <w:sz w:val="28"/>
          <w:szCs w:val="28"/>
        </w:rPr>
      </w:pPr>
    </w:p>
    <w:p>
      <w:pPr>
        <w:tabs>
          <w:tab w:val="left" w:pos="465"/>
          <w:tab w:val="right" w:pos="9355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Глава Анучинского </w:t>
      </w:r>
    </w:p>
    <w:p>
      <w:pPr>
        <w:tabs>
          <w:tab w:val="left" w:pos="480"/>
          <w:tab w:val="right" w:pos="9355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муниципального округа                              С.А. Понуровский                                                                   </w:t>
      </w:r>
    </w:p>
    <w:p>
      <w:pPr>
        <w:tabs>
          <w:tab w:val="left" w:pos="480"/>
          <w:tab w:val="right" w:pos="9355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7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3019"/>
        </w:tabs>
        <w:spacing w:beforeLines="0" w:after="0" w:afterLines="0" w:line="360" w:lineRule="auto"/>
        <w:jc w:val="both"/>
        <w:rPr>
          <w:rFonts w:hint="default" w:ascii="Times New Roman"/>
          <w:spacing w:val="3"/>
          <w:sz w:val="28"/>
          <w:szCs w:val="28"/>
        </w:rPr>
      </w:pPr>
    </w:p>
    <w:p>
      <w:pPr>
        <w:shd w:val="clear" w:color="auto" w:fill="FFFFFF"/>
        <w:tabs>
          <w:tab w:val="left" w:pos="3019"/>
        </w:tabs>
        <w:spacing w:beforeLines="0" w:after="0" w:afterLines="0" w:line="360" w:lineRule="auto"/>
        <w:jc w:val="both"/>
        <w:rPr>
          <w:rFonts w:hint="default" w:ascii="Times New Roman" w:hAnsi="Times New Roman"/>
          <w:spacing w:val="3"/>
          <w:sz w:val="28"/>
          <w:szCs w:val="28"/>
        </w:rPr>
      </w:pPr>
      <w:r>
        <w:rPr>
          <w:rFonts w:hint="default" w:ascii="Times New Roman" w:hAnsi="Times New Roman"/>
          <w:spacing w:val="3"/>
          <w:sz w:val="28"/>
          <w:szCs w:val="28"/>
        </w:rPr>
        <w:t xml:space="preserve">  </w:t>
      </w:r>
    </w:p>
    <w:p>
      <w:pPr>
        <w:pStyle w:val="7"/>
        <w:spacing w:beforeLines="0" w:afterLines="0" w:line="360" w:lineRule="auto"/>
        <w:jc w:val="both"/>
        <w:rPr>
          <w:rFonts w:hint="default" w:ascii="Times New Roman" w:cs="Times New Roman"/>
          <w:sz w:val="28"/>
          <w:szCs w:val="28"/>
        </w:rPr>
      </w:pPr>
    </w:p>
    <w:sectPr>
      <w:pgSz w:w="11906" w:h="16838"/>
      <w:pgMar w:top="929" w:right="850" w:bottom="1609" w:left="1701" w:header="0" w:footer="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14EFBD"/>
    <w:multiLevelType w:val="multilevel"/>
    <w:tmpl w:val="AA14EFB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B03278"/>
    <w:rsid w:val="1D9872AA"/>
    <w:rsid w:val="1F2F1D83"/>
    <w:rsid w:val="22F94299"/>
    <w:rsid w:val="36805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qFormat="1" w:uiPriority="99" w:name="table of authorities"/>
    <w:lsdException w:unhideWhenUsed="0" w:uiPriority="99" w:semiHidden="0" w:name="macro"/>
    <w:lsdException w:unhideWhenUsed="0" w:uiPriority="99" w:semiHidden="0" w:name="toa heading"/>
    <w:lsdException w:qFormat="1" w:uiPriority="99" w:name="List"/>
    <w:lsdException w:qFormat="1"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10" w:name="Title"/>
    <w:lsdException w:unhideWhenUsed="0" w:uiPriority="99" w:semiHidden="0" w:name="Closing"/>
    <w:lsdException w:unhideWhenUsed="0" w:uiPriority="99" w:semiHidden="0" w:name="Signature"/>
    <w:lsdException w:uiPriority="1" w:semiHidden="0" w:name="Default Paragraph Font"/>
    <w:lsdException w:qFormat="1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unhideWhenUsed="0" w:uiPriority="99" w:semiHidden="0" w:name="Message Header"/>
    <w:lsdException w:qFormat="1" w:uiPriority="11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iPriority="22" w:name="Strong"/>
    <w:lsdException w:qFormat="1" w:uiPriority="2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iPriority="59" w:name="Table Grid"/>
    <w:lsdException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eastAsia"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rFonts w:hint="default" w:cs="Times New Roman"/>
      <w:color w:val="0000FF"/>
      <w:sz w:val="24"/>
      <w:szCs w:val="24"/>
      <w:u w:val="single"/>
    </w:rPr>
  </w:style>
  <w:style w:type="paragraph" w:styleId="5">
    <w:name w:val="Balloon Text"/>
    <w:basedOn w:val="1"/>
    <w:link w:val="17"/>
    <w:unhideWhenUsed/>
    <w:qFormat/>
    <w:uiPriority w:val="99"/>
    <w:pPr>
      <w:spacing w:beforeLines="0" w:after="0" w:afterLines="0" w:line="240" w:lineRule="auto"/>
    </w:pPr>
    <w:rPr>
      <w:rFonts w:hint="eastAsia" w:ascii="Tahoma" w:hAnsi="Tahoma" w:cs="Tahoma"/>
      <w:sz w:val="16"/>
      <w:szCs w:val="16"/>
    </w:rPr>
  </w:style>
  <w:style w:type="paragraph" w:styleId="6">
    <w:name w:val="Body Text"/>
    <w:basedOn w:val="1"/>
    <w:link w:val="18"/>
    <w:unhideWhenUsed/>
    <w:qFormat/>
    <w:uiPriority w:val="99"/>
    <w:pPr>
      <w:spacing w:before="100" w:beforeLines="0" w:beforeAutospacing="1" w:after="100" w:afterLines="0" w:afterAutospacing="1" w:line="240" w:lineRule="auto"/>
      <w:jc w:val="both"/>
    </w:pPr>
    <w:rPr>
      <w:rFonts w:hint="eastAsia" w:ascii="Times New Roman" w:hAnsi="Times New Roman" w:cs="Tahoma"/>
      <w:color w:val="333333"/>
      <w:sz w:val="26"/>
      <w:szCs w:val="26"/>
    </w:rPr>
  </w:style>
  <w:style w:type="paragraph" w:customStyle="1" w:styleId="7">
    <w:name w:val="ConsPlus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16"/>
      <w:szCs w:val="16"/>
      <w:lang w:val="ru-RU" w:eastAsia="ru-RU" w:bidi="ar-SA"/>
    </w:rPr>
  </w:style>
  <w:style w:type="paragraph" w:customStyle="1" w:styleId="8">
    <w:name w:val="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b/>
      <w:sz w:val="16"/>
      <w:szCs w:val="16"/>
      <w:lang w:val="ru-RU" w:eastAsia="ru-RU" w:bidi="ar-SA"/>
    </w:rPr>
  </w:style>
  <w:style w:type="paragraph" w:customStyle="1" w:styleId="10">
    <w:name w:val="ConsPlusCel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1">
    <w:name w:val="ConsPlusDocLis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 w:cs="Courier New"/>
      <w:sz w:val="16"/>
      <w:szCs w:val="16"/>
      <w:lang w:val="ru-RU" w:eastAsia="ru-RU" w:bidi="ar-SA"/>
    </w:rPr>
  </w:style>
  <w:style w:type="paragraph" w:customStyle="1" w:styleId="12">
    <w:name w:val="ConsPlusTitlePag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 w:cs="Tahoma"/>
      <w:sz w:val="16"/>
      <w:szCs w:val="16"/>
      <w:lang w:val="ru-RU" w:eastAsia="ru-RU" w:bidi="ar-SA"/>
    </w:rPr>
  </w:style>
  <w:style w:type="paragraph" w:customStyle="1" w:styleId="13">
    <w:name w:val="ConsPlusJurTerm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 w:cs="Tahoma"/>
      <w:sz w:val="22"/>
      <w:szCs w:val="22"/>
      <w:lang w:val="ru-RU" w:eastAsia="ru-RU" w:bidi="ar-SA"/>
    </w:rPr>
  </w:style>
  <w:style w:type="paragraph" w:customStyle="1" w:styleId="14">
    <w:name w:val="ConsPlusTextLis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20"/>
      <w:szCs w:val="20"/>
      <w:lang w:val="ru-RU" w:eastAsia="ru-RU" w:bidi="ar-SA"/>
    </w:rPr>
  </w:style>
  <w:style w:type="paragraph" w:customStyle="1" w:styleId="15">
    <w:name w:val="ConsPlusTextList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20"/>
      <w:szCs w:val="20"/>
      <w:lang w:val="ru-RU" w:eastAsia="ru-RU" w:bidi="ar-SA"/>
    </w:rPr>
  </w:style>
  <w:style w:type="paragraph" w:customStyle="1" w:styleId="16">
    <w:name w:val="Знак Знак1 Char Знак Знак Char Знак Char Знак Char Знак Знак Знак Char Знак"/>
    <w:basedOn w:val="1"/>
    <w:unhideWhenUsed/>
    <w:qFormat/>
    <w:uiPriority w:val="99"/>
    <w:pPr>
      <w:spacing w:beforeLines="0" w:after="160" w:afterLines="0" w:line="240" w:lineRule="exact"/>
    </w:pPr>
    <w:rPr>
      <w:rFonts w:hint="eastAsia" w:ascii="Verdana" w:hAnsi="Verdana" w:cs="Verdana"/>
      <w:sz w:val="24"/>
      <w:szCs w:val="24"/>
      <w:lang w:val="en-US" w:eastAsia="en-US"/>
    </w:rPr>
  </w:style>
  <w:style w:type="character" w:customStyle="1" w:styleId="17">
    <w:name w:val="Текст выноски Знак"/>
    <w:basedOn w:val="2"/>
    <w:link w:val="5"/>
    <w:unhideWhenUsed/>
    <w:qFormat/>
    <w:locked/>
    <w:uiPriority w:val="99"/>
    <w:rPr>
      <w:rFonts w:hint="default" w:ascii="Tahoma" w:cs="Tahoma"/>
      <w:sz w:val="16"/>
      <w:szCs w:val="16"/>
    </w:rPr>
  </w:style>
  <w:style w:type="character" w:customStyle="1" w:styleId="18">
    <w:name w:val="Основной текст Знак"/>
    <w:basedOn w:val="2"/>
    <w:link w:val="6"/>
    <w:unhideWhenUsed/>
    <w:locked/>
    <w:uiPriority w:val="99"/>
    <w:rPr>
      <w:rFonts w:hint="default" w:ascii="Times New Roman" w:cs="Times New Roman"/>
      <w:color w:val="333333"/>
      <w:sz w:val="26"/>
      <w:szCs w:val="26"/>
    </w:rPr>
  </w:style>
  <w:style w:type="character" w:customStyle="1" w:styleId="19">
    <w:name w:val="Unresolved Mention"/>
    <w:basedOn w:val="2"/>
    <w:unhideWhenUsed/>
    <w:qFormat/>
    <w:uiPriority w:val="99"/>
    <w:rPr>
      <w:rFonts w:hint="default" w:cs="Times New Roman"/>
      <w:color w:val="605E5C"/>
      <w:sz w:val="24"/>
      <w:szCs w:val="24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102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2022-03-17T01:58:00Z</dcterms:created>
  <dc:creator>MehovskiyVV</dc:creator>
  <cp:lastModifiedBy>MehovskiyVV</cp:lastModifiedBy>
  <cp:lastPrinted>2022-03-23T02:06:00Z</cp:lastPrinted>
  <dcterms:modified xsi:type="dcterms:W3CDTF">2022-03-24T00:00:24Z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5DE14598933C406BB1F8460CE4C81A8C</vt:lpwstr>
  </property>
</Properties>
</file>