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3B295" w14:textId="14C2162F" w:rsidR="00794FAF" w:rsidRDefault="00794FAF" w:rsidP="00794F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</w:t>
      </w:r>
      <w:r>
        <w:rPr>
          <w:rFonts w:ascii="Times New Roman" w:hAnsi="Times New Roman" w:cs="Times New Roman"/>
          <w:sz w:val="28"/>
          <w:szCs w:val="28"/>
        </w:rPr>
        <w:t>Малахова О.А.)</w:t>
      </w:r>
    </w:p>
    <w:p w14:paraId="0F76FE7C" w14:textId="77777777" w:rsidR="00794FAF" w:rsidRDefault="00794FAF" w:rsidP="00794F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11.05. 2022</w:t>
      </w:r>
    </w:p>
    <w:p w14:paraId="630D945D" w14:textId="77777777" w:rsidR="00794FAF" w:rsidRDefault="00794FAF" w:rsidP="00794F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работ по сохранению объекта культурного наследия «Памятник землякам, погибшим на фронтах ВОВ» с. Анучино, ул.Лазо,4а</w:t>
      </w:r>
    </w:p>
    <w:p w14:paraId="1B01B244" w14:textId="77777777" w:rsidR="00794FAF" w:rsidRDefault="00794FAF" w:rsidP="00794F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B20A58F" w14:textId="77777777" w:rsidR="00794FAF" w:rsidRDefault="00794FAF" w:rsidP="00794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работ по сохранению объекта культурного наследия «Памятник землякам, погибшим на фронтах ВОВ» с. Анучино, ул. Лазо. Работы начаты с 10 мая 2022.</w:t>
      </w:r>
    </w:p>
    <w:p w14:paraId="267BEA14" w14:textId="0589F7A0" w:rsidR="00794FAF" w:rsidRDefault="00794FAF" w:rsidP="00794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данный момент </w:t>
      </w:r>
      <w:r>
        <w:rPr>
          <w:rFonts w:ascii="Times New Roman" w:hAnsi="Times New Roman" w:cs="Times New Roman"/>
          <w:sz w:val="28"/>
          <w:szCs w:val="28"/>
        </w:rPr>
        <w:t xml:space="preserve">памятник обносится защитной сеткой, </w:t>
      </w:r>
      <w:r>
        <w:rPr>
          <w:rFonts w:ascii="Times New Roman" w:hAnsi="Times New Roman" w:cs="Times New Roman"/>
          <w:sz w:val="28"/>
          <w:szCs w:val="28"/>
        </w:rPr>
        <w:t xml:space="preserve">завозится оборудование и материалы. </w:t>
      </w:r>
      <w:r>
        <w:rPr>
          <w:rFonts w:ascii="Times New Roman" w:hAnsi="Times New Roman" w:cs="Times New Roman"/>
          <w:sz w:val="28"/>
          <w:szCs w:val="28"/>
        </w:rPr>
        <w:t>На объекте будут работать 3 человека. Имеется паспорт объекта.</w:t>
      </w:r>
    </w:p>
    <w:p w14:paraId="6D9FD854" w14:textId="1361C247" w:rsidR="00FC7A9E" w:rsidRDefault="00794FAF" w:rsidP="00794FAF">
      <w:pPr>
        <w:jc w:val="center"/>
      </w:pPr>
      <w:r>
        <w:rPr>
          <w:noProof/>
        </w:rPr>
        <w:drawing>
          <wp:inline distT="0" distB="0" distL="0" distR="0" wp14:anchorId="149B750A" wp14:editId="5B63813C">
            <wp:extent cx="5343525" cy="3552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6CB5A" w14:textId="7DAAC7AC" w:rsidR="00794FAF" w:rsidRDefault="00794FAF" w:rsidP="00794FAF">
      <w:pPr>
        <w:jc w:val="center"/>
      </w:pPr>
      <w:r>
        <w:rPr>
          <w:noProof/>
        </w:rPr>
        <w:drawing>
          <wp:inline distT="0" distB="0" distL="0" distR="0" wp14:anchorId="31F574F5" wp14:editId="412C5857">
            <wp:extent cx="5286375" cy="3381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4FAF" w:rsidSect="00794FAF">
      <w:pgSz w:w="11906" w:h="16838"/>
      <w:pgMar w:top="680" w:right="794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FAF"/>
    <w:rsid w:val="00794FAF"/>
    <w:rsid w:val="00FC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0A62C"/>
  <w15:chartTrackingRefBased/>
  <w15:docId w15:val="{84C614D8-7E0A-47B2-80CB-8EA63F712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4FAF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5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75</Words>
  <Characters>431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2022-05-26T02:04:00Z</dcterms:created>
  <dcterms:modified xsi:type="dcterms:W3CDTF">2022-05-26T02:09:00Z</dcterms:modified>
</cp:coreProperties>
</file>