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47" w:rsidRDefault="00974AE4">
      <w:pPr>
        <w:pStyle w:val="ConsPlusNormal"/>
      </w:pPr>
      <w:bookmarkStart w:id="0" w:name="_GoBack"/>
      <w:bookmarkEnd w:id="0"/>
      <w:r>
        <w:rPr>
          <w:rFonts w:ascii="Tahoma" w:hAnsi="Tahoma"/>
          <w:sz w:val="20"/>
        </w:rPr>
        <w:t xml:space="preserve">Документ предоставлен </w:t>
      </w:r>
      <w:hyperlink r:id="rId6">
        <w:r>
          <w:rPr>
            <w:rFonts w:ascii="Tahoma" w:hAnsi="Tahoma"/>
            <w:color w:val="0000FF"/>
            <w:sz w:val="20"/>
          </w:rPr>
          <w:t>КонсультантПлюс</w:t>
        </w:r>
      </w:hyperlink>
      <w:r>
        <w:br/>
      </w:r>
    </w:p>
    <w:p w:rsidR="00813747" w:rsidRDefault="00813747">
      <w:pPr>
        <w:pStyle w:val="ConsPlusNormal"/>
        <w:jc w:val="both"/>
        <w:outlineLvl w:val="0"/>
      </w:pPr>
    </w:p>
    <w:p w:rsidR="00813747" w:rsidRDefault="00974AE4">
      <w:pPr>
        <w:pStyle w:val="ConsPlusNormal"/>
        <w:jc w:val="center"/>
        <w:outlineLvl w:val="0"/>
      </w:pPr>
      <w:r>
        <w:rPr>
          <w:b/>
        </w:rPr>
        <w:t>АДМИНИСТРАЦИЯ ПРИМОРСКОГО КРАЯ</w:t>
      </w:r>
    </w:p>
    <w:p w:rsidR="00813747" w:rsidRDefault="00813747">
      <w:pPr>
        <w:pStyle w:val="ConsPlusNormal"/>
        <w:jc w:val="center"/>
        <w:rPr>
          <w:b/>
        </w:rPr>
      </w:pPr>
    </w:p>
    <w:p w:rsidR="00813747" w:rsidRDefault="00974AE4">
      <w:pPr>
        <w:pStyle w:val="ConsPlusNormal"/>
        <w:jc w:val="center"/>
      </w:pPr>
      <w:r>
        <w:rPr>
          <w:b/>
        </w:rPr>
        <w:t>ПОСТАНОВЛЕНИЕ</w:t>
      </w:r>
    </w:p>
    <w:p w:rsidR="00813747" w:rsidRDefault="00974AE4">
      <w:pPr>
        <w:pStyle w:val="ConsPlusNormal"/>
        <w:jc w:val="center"/>
      </w:pPr>
      <w:r>
        <w:rPr>
          <w:b/>
        </w:rPr>
        <w:t>от 15 апреля 2015 г. N 117-па</w:t>
      </w:r>
    </w:p>
    <w:p w:rsidR="00813747" w:rsidRDefault="00813747">
      <w:pPr>
        <w:pStyle w:val="ConsPlusNormal"/>
        <w:jc w:val="center"/>
        <w:rPr>
          <w:b/>
        </w:rPr>
      </w:pPr>
    </w:p>
    <w:p w:rsidR="00813747" w:rsidRDefault="00974AE4">
      <w:pPr>
        <w:pStyle w:val="ConsPlusNormal"/>
        <w:jc w:val="center"/>
      </w:pPr>
      <w:r>
        <w:rPr>
          <w:b/>
        </w:rPr>
        <w:t>ОБ УТВЕРЖДЕНИИ ПОРЯДКА ОПРЕДЕЛЕНИЯ ОБЪЕМА</w:t>
      </w:r>
    </w:p>
    <w:p w:rsidR="00813747" w:rsidRDefault="00974AE4">
      <w:pPr>
        <w:pStyle w:val="ConsPlusNormal"/>
        <w:jc w:val="center"/>
      </w:pPr>
      <w:r>
        <w:rPr>
          <w:b/>
        </w:rPr>
        <w:t>И ПРЕДОСТАВЛЕНИЯ СУБСИДИЙ ИЗ КРАЕВОГО БЮДЖЕТА</w:t>
      </w:r>
    </w:p>
    <w:p w:rsidR="00813747" w:rsidRDefault="00974AE4">
      <w:pPr>
        <w:pStyle w:val="ConsPlusNormal"/>
        <w:jc w:val="center"/>
      </w:pPr>
      <w:r>
        <w:rPr>
          <w:b/>
        </w:rPr>
        <w:t>АВТОНОМНОЙ НЕКОММЕРЧЕСКОЙ ОРГАНИЗАЦИИ "ЦЕНТР ПОДДЕРЖКИ</w:t>
      </w:r>
    </w:p>
    <w:p w:rsidR="00813747" w:rsidRDefault="00974AE4">
      <w:pPr>
        <w:pStyle w:val="ConsPlusNormal"/>
        <w:jc w:val="center"/>
      </w:pPr>
      <w:r>
        <w:rPr>
          <w:b/>
        </w:rPr>
        <w:t>ПРЕДПРИНИМАТЕЛЬСТВА ПРИМОРСКОГО КРАЯ"</w:t>
      </w:r>
    </w:p>
    <w:p w:rsidR="00813747" w:rsidRDefault="00813747">
      <w:pPr>
        <w:pStyle w:val="ConsPlusNormal"/>
      </w:pPr>
    </w:p>
    <w:tbl>
      <w:tblPr>
        <w:tblW w:w="93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"/>
        <w:gridCol w:w="115"/>
        <w:gridCol w:w="9069"/>
        <w:gridCol w:w="113"/>
      </w:tblGrid>
      <w:tr w:rsidR="00813747">
        <w:tc>
          <w:tcPr>
            <w:tcW w:w="58" w:type="dxa"/>
            <w:shd w:val="clear" w:color="auto" w:fill="CED3F1"/>
          </w:tcPr>
          <w:p w:rsidR="00813747" w:rsidRDefault="00813747">
            <w:pPr>
              <w:pStyle w:val="ConsPlusNormal"/>
            </w:pPr>
          </w:p>
        </w:tc>
        <w:tc>
          <w:tcPr>
            <w:tcW w:w="115" w:type="dxa"/>
            <w:shd w:val="clear" w:color="auto" w:fill="F4F3F8"/>
          </w:tcPr>
          <w:p w:rsidR="00813747" w:rsidRDefault="00813747">
            <w:pPr>
              <w:pStyle w:val="ConsPlusNormal"/>
            </w:pPr>
          </w:p>
        </w:tc>
        <w:tc>
          <w:tcPr>
            <w:tcW w:w="9068" w:type="dxa"/>
            <w:shd w:val="clear" w:color="auto" w:fill="F4F3F8"/>
            <w:tcMar>
              <w:top w:w="113" w:type="dxa"/>
              <w:bottom w:w="113" w:type="dxa"/>
            </w:tcMar>
          </w:tcPr>
          <w:p w:rsidR="00813747" w:rsidRDefault="00974A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3747" w:rsidRDefault="00974AE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Приморского края</w:t>
            </w:r>
          </w:p>
          <w:p w:rsidR="00813747" w:rsidRDefault="00974A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25.09.2015 </w:t>
            </w:r>
            <w:hyperlink r:id="rId7">
              <w:r>
                <w:rPr>
                  <w:color w:val="0000FF"/>
                </w:rPr>
                <w:t>N 373-па</w:t>
              </w:r>
            </w:hyperlink>
            <w:r>
              <w:rPr>
                <w:color w:val="392C69"/>
              </w:rPr>
              <w:t xml:space="preserve">, от 22.07.2016 </w:t>
            </w:r>
            <w:hyperlink r:id="rId8">
              <w:r>
                <w:rPr>
                  <w:color w:val="0000FF"/>
                </w:rPr>
                <w:t>N 334-па</w:t>
              </w:r>
            </w:hyperlink>
            <w:r>
              <w:rPr>
                <w:color w:val="392C69"/>
              </w:rPr>
              <w:t>,</w:t>
            </w:r>
          </w:p>
          <w:p w:rsidR="00813747" w:rsidRDefault="00974A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24.04.2018 </w:t>
            </w:r>
            <w:hyperlink r:id="rId9">
              <w:r>
                <w:rPr>
                  <w:color w:val="0000FF"/>
                </w:rPr>
                <w:t>N 184-па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 xml:space="preserve">от 24.01.2019 </w:t>
            </w:r>
            <w:hyperlink r:id="rId10">
              <w:r>
                <w:rPr>
                  <w:color w:val="0000FF"/>
                </w:rPr>
                <w:t>N 25-па</w:t>
              </w:r>
            </w:hyperlink>
            <w:r>
              <w:rPr>
                <w:color w:val="392C69"/>
              </w:rPr>
              <w:t>,</w:t>
            </w:r>
          </w:p>
          <w:p w:rsidR="00813747" w:rsidRDefault="00974A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22.03.2019 </w:t>
            </w:r>
            <w:hyperlink r:id="rId11">
              <w:r>
                <w:rPr>
                  <w:color w:val="0000FF"/>
                </w:rPr>
                <w:t>N 174-па</w:t>
              </w:r>
            </w:hyperlink>
            <w:r>
              <w:rPr>
                <w:color w:val="392C69"/>
              </w:rPr>
              <w:t xml:space="preserve">, от 06.11.2019 </w:t>
            </w:r>
            <w:hyperlink r:id="rId12">
              <w:r>
                <w:rPr>
                  <w:color w:val="0000FF"/>
                </w:rPr>
                <w:t>N 728-па</w:t>
              </w:r>
            </w:hyperlink>
            <w:r>
              <w:rPr>
                <w:color w:val="392C69"/>
              </w:rPr>
              <w:t>,</w:t>
            </w:r>
          </w:p>
          <w:p w:rsidR="00813747" w:rsidRDefault="00974A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13">
              <w:r>
                <w:rPr>
                  <w:color w:val="0000FF"/>
                </w:rPr>
                <w:t>N 886-па</w:t>
              </w:r>
            </w:hyperlink>
            <w:r>
              <w:rPr>
                <w:color w:val="392C69"/>
              </w:rPr>
              <w:t>,</w:t>
            </w:r>
          </w:p>
          <w:p w:rsidR="00813747" w:rsidRDefault="00974AE4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Приморского края</w:t>
            </w:r>
          </w:p>
          <w:p w:rsidR="00813747" w:rsidRDefault="00974A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11.02.2020 </w:t>
            </w:r>
            <w:hyperlink r:id="rId14">
              <w:r>
                <w:rPr>
                  <w:color w:val="0000FF"/>
                </w:rPr>
                <w:t>N 92-пп</w:t>
              </w:r>
            </w:hyperlink>
            <w:r>
              <w:rPr>
                <w:color w:val="392C69"/>
              </w:rPr>
              <w:t xml:space="preserve">, от 26.05.2021 </w:t>
            </w:r>
            <w:hyperlink r:id="rId15">
              <w:r>
                <w:rPr>
                  <w:color w:val="0000FF"/>
                </w:rPr>
                <w:t>N 324-пп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</w:tcPr>
          <w:p w:rsidR="00813747" w:rsidRDefault="0081374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813747" w:rsidRDefault="00813747">
      <w:pPr>
        <w:pStyle w:val="ConsPlusNormal"/>
        <w:jc w:val="both"/>
      </w:pPr>
    </w:p>
    <w:p w:rsidR="00813747" w:rsidRDefault="00974AE4">
      <w:pPr>
        <w:pStyle w:val="ConsPlusNormal"/>
        <w:ind w:firstLine="540"/>
        <w:jc w:val="both"/>
      </w:pPr>
      <w:r>
        <w:t xml:space="preserve">В соответствии с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</w:t>
      </w:r>
      <w:r>
        <w:t>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</w:t>
      </w:r>
      <w:r>
        <w:t xml:space="preserve"> утратившими силу некоторых актов Правительства Российской Федерации и отдельных положений некоторых актов Правительства Российской Федерации", на основании </w:t>
      </w:r>
      <w:hyperlink r:id="rId17">
        <w:r>
          <w:rPr>
            <w:color w:val="0000FF"/>
          </w:rPr>
          <w:t>Устава</w:t>
        </w:r>
      </w:hyperlink>
      <w:r>
        <w:t xml:space="preserve"> Приморского края, в целях реализации государственной </w:t>
      </w:r>
      <w:hyperlink r:id="rId18">
        <w:r>
          <w:rPr>
            <w:color w:val="0000FF"/>
          </w:rPr>
          <w:t>программы</w:t>
        </w:r>
      </w:hyperlink>
      <w:r>
        <w:t xml:space="preserve"> Приморского края "Экономическое развитие и инновационная экономика Приморского края" на 2020 - 2027 годы, утвержденной постановлением Администрации Приморского края от 19 декабря 2019 года N 860-па "Об утверждении г</w:t>
      </w:r>
      <w:r>
        <w:t>осударственной программы Приморского края "Экономическое развитие и инновационная экономика Приморского края" на 2020 - 2027 годы" Администрация Приморского края постановляет:</w:t>
      </w:r>
    </w:p>
    <w:p w:rsidR="00813747" w:rsidRDefault="00974AE4">
      <w:pPr>
        <w:pStyle w:val="ConsPlusNormal"/>
        <w:jc w:val="both"/>
      </w:pPr>
      <w:r>
        <w:t xml:space="preserve">(в ред. Постановлений Администрации Приморского края от 22.07.2016 </w:t>
      </w:r>
      <w:hyperlink r:id="rId19">
        <w:r>
          <w:rPr>
            <w:color w:val="0000FF"/>
          </w:rPr>
          <w:t>N 334-па</w:t>
        </w:r>
      </w:hyperlink>
      <w:r>
        <w:t xml:space="preserve">, от 22.03.2019 </w:t>
      </w:r>
      <w:hyperlink r:id="rId20">
        <w:r>
          <w:rPr>
            <w:color w:val="0000FF"/>
          </w:rPr>
          <w:t>N 174-па</w:t>
        </w:r>
      </w:hyperlink>
      <w:r>
        <w:t xml:space="preserve">,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26.05.2021 N 324-пп)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 xml:space="preserve">1. Утвердить </w:t>
      </w:r>
      <w:hyperlink w:anchor="Par4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из краевого бюджета автономной некоммерческой организации "Центр</w:t>
      </w:r>
      <w:r>
        <w:t xml:space="preserve"> поддержки предпринимательства Приморского края".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</w:t>
      </w:r>
      <w:r>
        <w:t>ции Приморского края от 24.01.2019 N 25-па)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 xml:space="preserve">2 - 3. Исключены. 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</w:t>
      </w:r>
      <w:r>
        <w:t>ительства Приморского края от 26.05.2021 N 324-пп.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4. Департаменту информационной политики Приморского края обеспечить официальное опубликование настоящего постановления.</w:t>
      </w:r>
    </w:p>
    <w:p w:rsidR="00813747" w:rsidRDefault="00813747">
      <w:pPr>
        <w:pStyle w:val="ConsPlusNormal"/>
        <w:jc w:val="both"/>
      </w:pPr>
    </w:p>
    <w:p w:rsidR="00813747" w:rsidRDefault="00974AE4">
      <w:pPr>
        <w:pStyle w:val="ConsPlusNormal"/>
        <w:jc w:val="right"/>
      </w:pPr>
      <w:r>
        <w:t>Губернатор края -</w:t>
      </w:r>
    </w:p>
    <w:p w:rsidR="00813747" w:rsidRDefault="00974AE4">
      <w:pPr>
        <w:pStyle w:val="ConsPlusNormal"/>
        <w:jc w:val="right"/>
      </w:pPr>
      <w:r>
        <w:t>Глава Администрации</w:t>
      </w:r>
    </w:p>
    <w:p w:rsidR="00813747" w:rsidRDefault="00974AE4">
      <w:pPr>
        <w:pStyle w:val="ConsPlusNormal"/>
        <w:jc w:val="right"/>
      </w:pPr>
      <w:r>
        <w:t>Приморского края</w:t>
      </w:r>
    </w:p>
    <w:p w:rsidR="00813747" w:rsidRDefault="00974AE4">
      <w:pPr>
        <w:pStyle w:val="ConsPlusNormal"/>
        <w:jc w:val="right"/>
      </w:pPr>
      <w:r>
        <w:t>В.В.МИКЛУШЕВСКИЙ</w:t>
      </w:r>
    </w:p>
    <w:p w:rsidR="00813747" w:rsidRDefault="00813747">
      <w:pPr>
        <w:pStyle w:val="ConsPlusNormal"/>
        <w:jc w:val="both"/>
      </w:pPr>
    </w:p>
    <w:p w:rsidR="00813747" w:rsidRDefault="00813747">
      <w:pPr>
        <w:pStyle w:val="ConsPlusNormal"/>
        <w:jc w:val="both"/>
      </w:pPr>
    </w:p>
    <w:p w:rsidR="00813747" w:rsidRDefault="00813747">
      <w:pPr>
        <w:pStyle w:val="ConsPlusNormal"/>
        <w:jc w:val="both"/>
      </w:pPr>
    </w:p>
    <w:p w:rsidR="00813747" w:rsidRDefault="00813747">
      <w:pPr>
        <w:pStyle w:val="ConsPlusNormal"/>
        <w:jc w:val="both"/>
      </w:pPr>
    </w:p>
    <w:p w:rsidR="00813747" w:rsidRDefault="00813747">
      <w:pPr>
        <w:pStyle w:val="ConsPlusNormal"/>
        <w:jc w:val="both"/>
      </w:pPr>
    </w:p>
    <w:p w:rsidR="00813747" w:rsidRDefault="00974AE4">
      <w:pPr>
        <w:pStyle w:val="ConsPlusNormal"/>
        <w:jc w:val="right"/>
        <w:outlineLvl w:val="0"/>
      </w:pPr>
      <w:r>
        <w:t>Утвержден</w:t>
      </w:r>
    </w:p>
    <w:p w:rsidR="00813747" w:rsidRDefault="00974AE4">
      <w:pPr>
        <w:pStyle w:val="ConsPlusNormal"/>
        <w:jc w:val="right"/>
      </w:pPr>
      <w:r>
        <w:t>постановлением</w:t>
      </w:r>
    </w:p>
    <w:p w:rsidR="00813747" w:rsidRDefault="00974AE4">
      <w:pPr>
        <w:pStyle w:val="ConsPlusNormal"/>
        <w:jc w:val="right"/>
      </w:pPr>
      <w:r>
        <w:t>Администрации</w:t>
      </w:r>
    </w:p>
    <w:p w:rsidR="00813747" w:rsidRDefault="00974AE4">
      <w:pPr>
        <w:pStyle w:val="ConsPlusNormal"/>
        <w:jc w:val="right"/>
      </w:pPr>
      <w:r>
        <w:t>Приморского края</w:t>
      </w:r>
    </w:p>
    <w:p w:rsidR="00813747" w:rsidRDefault="00974AE4">
      <w:pPr>
        <w:pStyle w:val="ConsPlusNormal"/>
        <w:jc w:val="right"/>
      </w:pPr>
      <w:r>
        <w:t>от 15.04.2015 N 117-па</w:t>
      </w:r>
    </w:p>
    <w:p w:rsidR="00813747" w:rsidRDefault="00813747">
      <w:pPr>
        <w:pStyle w:val="ConsPlusNormal"/>
        <w:jc w:val="both"/>
      </w:pPr>
    </w:p>
    <w:p w:rsidR="00813747" w:rsidRDefault="00974AE4">
      <w:pPr>
        <w:pStyle w:val="ConsPlusNormal"/>
        <w:jc w:val="center"/>
      </w:pPr>
      <w:bookmarkStart w:id="1" w:name="Par41"/>
      <w:bookmarkEnd w:id="1"/>
      <w:r>
        <w:rPr>
          <w:b/>
        </w:rPr>
        <w:t>ПОРЯДОК</w:t>
      </w:r>
    </w:p>
    <w:p w:rsidR="00813747" w:rsidRDefault="00974AE4">
      <w:pPr>
        <w:pStyle w:val="ConsPlusNormal"/>
        <w:jc w:val="center"/>
      </w:pPr>
      <w:r>
        <w:rPr>
          <w:b/>
        </w:rPr>
        <w:t>ОПРЕДЕЛЕНИЯ ОБЪЕМА И ПРЕДОСТАВЛЕНИЯ СУБСИДИЙ</w:t>
      </w:r>
    </w:p>
    <w:p w:rsidR="00813747" w:rsidRDefault="00974AE4">
      <w:pPr>
        <w:pStyle w:val="ConsPlusNormal"/>
        <w:jc w:val="center"/>
      </w:pPr>
      <w:r>
        <w:rPr>
          <w:b/>
        </w:rPr>
        <w:t>ИЗ КРАЕВОГО БЮДЖЕТА АВТОНОМНОЙ НЕКОММЕРЧЕСКОЙ</w:t>
      </w:r>
    </w:p>
    <w:p w:rsidR="00813747" w:rsidRDefault="00974AE4">
      <w:pPr>
        <w:pStyle w:val="ConsPlusNormal"/>
        <w:jc w:val="center"/>
      </w:pPr>
      <w:r>
        <w:rPr>
          <w:b/>
        </w:rPr>
        <w:t>ОРГАНИЗАЦИИ "ЦЕНТР ПОДДЕРЖКИ ПРЕДПРИНИМАТЕЛЬСТВА</w:t>
      </w:r>
    </w:p>
    <w:p w:rsidR="00813747" w:rsidRDefault="00974AE4">
      <w:pPr>
        <w:pStyle w:val="ConsPlusNormal"/>
        <w:jc w:val="center"/>
      </w:pPr>
      <w:r>
        <w:rPr>
          <w:b/>
        </w:rPr>
        <w:t>ПРИМОРСКОГО КРАЯ"</w:t>
      </w:r>
    </w:p>
    <w:p w:rsidR="00813747" w:rsidRDefault="00813747">
      <w:pPr>
        <w:pStyle w:val="ConsPlusNormal"/>
      </w:pPr>
    </w:p>
    <w:tbl>
      <w:tblPr>
        <w:tblW w:w="93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"/>
        <w:gridCol w:w="115"/>
        <w:gridCol w:w="9069"/>
        <w:gridCol w:w="113"/>
      </w:tblGrid>
      <w:tr w:rsidR="00813747">
        <w:tc>
          <w:tcPr>
            <w:tcW w:w="58" w:type="dxa"/>
            <w:shd w:val="clear" w:color="auto" w:fill="CED3F1"/>
          </w:tcPr>
          <w:p w:rsidR="00813747" w:rsidRDefault="00813747">
            <w:pPr>
              <w:pStyle w:val="ConsPlusNormal"/>
            </w:pPr>
          </w:p>
        </w:tc>
        <w:tc>
          <w:tcPr>
            <w:tcW w:w="115" w:type="dxa"/>
            <w:shd w:val="clear" w:color="auto" w:fill="F4F3F8"/>
          </w:tcPr>
          <w:p w:rsidR="00813747" w:rsidRDefault="00813747">
            <w:pPr>
              <w:pStyle w:val="ConsPlusNormal"/>
            </w:pPr>
          </w:p>
        </w:tc>
        <w:tc>
          <w:tcPr>
            <w:tcW w:w="9068" w:type="dxa"/>
            <w:shd w:val="clear" w:color="auto" w:fill="F4F3F8"/>
            <w:tcMar>
              <w:top w:w="113" w:type="dxa"/>
              <w:bottom w:w="113" w:type="dxa"/>
            </w:tcMar>
          </w:tcPr>
          <w:p w:rsidR="00813747" w:rsidRDefault="00974AE4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r>
              <w:rPr>
                <w:color w:val="392C69"/>
              </w:rPr>
              <w:t>изменяющих документов</w:t>
            </w:r>
          </w:p>
          <w:p w:rsidR="00813747" w:rsidRDefault="00974AE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Приморского края</w:t>
            </w:r>
          </w:p>
          <w:p w:rsidR="00813747" w:rsidRDefault="00974A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24.04.2018 </w:t>
            </w:r>
            <w:hyperlink r:id="rId24">
              <w:r>
                <w:rPr>
                  <w:color w:val="0000FF"/>
                </w:rPr>
                <w:t>N 184-па</w:t>
              </w:r>
            </w:hyperlink>
            <w:r>
              <w:rPr>
                <w:color w:val="392C69"/>
              </w:rPr>
              <w:t xml:space="preserve">, от 24.01.2019 </w:t>
            </w:r>
            <w:hyperlink r:id="rId25">
              <w:r>
                <w:rPr>
                  <w:color w:val="0000FF"/>
                </w:rPr>
                <w:t>N 25-па</w:t>
              </w:r>
            </w:hyperlink>
            <w:r>
              <w:rPr>
                <w:color w:val="392C69"/>
              </w:rPr>
              <w:t>,</w:t>
            </w:r>
          </w:p>
          <w:p w:rsidR="00813747" w:rsidRDefault="00974A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22.03.2019 </w:t>
            </w:r>
            <w:hyperlink r:id="rId26">
              <w:r>
                <w:rPr>
                  <w:color w:val="0000FF"/>
                </w:rPr>
                <w:t>N 174-па</w:t>
              </w:r>
            </w:hyperlink>
            <w:r>
              <w:rPr>
                <w:color w:val="392C69"/>
              </w:rPr>
              <w:t xml:space="preserve">, от 06.11.2019 </w:t>
            </w:r>
            <w:hyperlink r:id="rId27">
              <w:r>
                <w:rPr>
                  <w:color w:val="0000FF"/>
                </w:rPr>
                <w:t>N 7</w:t>
              </w:r>
              <w:r>
                <w:rPr>
                  <w:color w:val="0000FF"/>
                </w:rPr>
                <w:t>28-па</w:t>
              </w:r>
            </w:hyperlink>
            <w:r>
              <w:rPr>
                <w:color w:val="392C69"/>
              </w:rPr>
              <w:t>,</w:t>
            </w:r>
          </w:p>
          <w:p w:rsidR="00813747" w:rsidRDefault="00974A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28">
              <w:r>
                <w:rPr>
                  <w:color w:val="0000FF"/>
                </w:rPr>
                <w:t>N 886-па</w:t>
              </w:r>
            </w:hyperlink>
            <w:r>
              <w:rPr>
                <w:color w:val="392C69"/>
              </w:rPr>
              <w:t>,</w:t>
            </w:r>
          </w:p>
          <w:p w:rsidR="00813747" w:rsidRDefault="00974AE4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Приморского края</w:t>
            </w:r>
          </w:p>
          <w:p w:rsidR="00813747" w:rsidRDefault="00974AE4">
            <w:pPr>
              <w:pStyle w:val="ConsPlusNormal"/>
              <w:jc w:val="center"/>
            </w:pPr>
            <w:r>
              <w:rPr>
                <w:color w:val="392C69"/>
              </w:rPr>
              <w:t>от 11.</w:t>
            </w:r>
            <w:r>
              <w:rPr>
                <w:color w:val="392C69"/>
              </w:rPr>
              <w:t xml:space="preserve">02.2020 </w:t>
            </w:r>
            <w:hyperlink r:id="rId29">
              <w:r>
                <w:rPr>
                  <w:color w:val="0000FF"/>
                </w:rPr>
                <w:t>N 92-пп</w:t>
              </w:r>
            </w:hyperlink>
            <w:r>
              <w:rPr>
                <w:color w:val="392C69"/>
              </w:rPr>
              <w:t xml:space="preserve">, от 26.05.2021 </w:t>
            </w:r>
            <w:hyperlink r:id="rId30">
              <w:r>
                <w:rPr>
                  <w:color w:val="0000FF"/>
                </w:rPr>
                <w:t>N 324-пп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</w:tcPr>
          <w:p w:rsidR="00813747" w:rsidRDefault="0081374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813747" w:rsidRDefault="00813747">
      <w:pPr>
        <w:pStyle w:val="ConsPlusNormal"/>
        <w:jc w:val="both"/>
      </w:pPr>
    </w:p>
    <w:p w:rsidR="00813747" w:rsidRDefault="00974AE4">
      <w:pPr>
        <w:pStyle w:val="ConsPlusNormal"/>
        <w:ind w:firstLine="540"/>
        <w:jc w:val="both"/>
      </w:pPr>
      <w:r>
        <w:t xml:space="preserve">1. Настоящий Порядок определяет цель, условия и порядок определения объема и предоставления в текущем финансовом году </w:t>
      </w:r>
      <w:r>
        <w:t>субсидий из краевого бюджета, в том числе источником финансового обеспечения которых являются субсидии из федерального бюджета, автономной некоммерческой организации "Центр поддержки предпринимательства Приморского края" (далее соответственно - субсидии, Ц</w:t>
      </w:r>
      <w:r>
        <w:t xml:space="preserve">ентр), порядок возврата субсидий в случае нарушения условий, </w:t>
      </w:r>
      <w:r>
        <w:lastRenderedPageBreak/>
        <w:t>целей и порядка, установленных при их предоставлении.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24.01.2019 N 25-па)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Министерство экономического развития Приморского края (далее - министерство) является главным распорядителем средств краевого бюджета, осуществляющ</w:t>
      </w:r>
      <w:r>
        <w:t xml:space="preserve">им предоставление субсидии в соответствии со сводной бюджетной росписью, кассовым планом исполнения краевого бюджета в пределах лимитов бюджетных обязательств, предусмотренных министерству в текущем финансовом году в рамках реализации государственной </w:t>
      </w:r>
      <w:hyperlink r:id="rId32">
        <w:r>
          <w:rPr>
            <w:color w:val="0000FF"/>
          </w:rPr>
          <w:t>программы</w:t>
        </w:r>
      </w:hyperlink>
      <w:r>
        <w:t xml:space="preserve"> Приморского края "Экономическое развитие и инновационная экономика Приморског</w:t>
      </w:r>
      <w:r>
        <w:t xml:space="preserve">о края" на 2020 - 2027 годы, утвержденной постановлением Администрации Приморского края от 19 декабря 2019 года N 860-па "Об утверждении государственной программы Приморского края "Экономическое развитие и инновационная экономика Приморского края" на 2020 </w:t>
      </w:r>
      <w:r>
        <w:t xml:space="preserve">- 2027 годы" на указанные в </w:t>
      </w:r>
      <w:hyperlink w:anchor="Par58">
        <w:r>
          <w:rPr>
            <w:color w:val="0000FF"/>
          </w:rPr>
          <w:t>пункте 2</w:t>
        </w:r>
      </w:hyperlink>
      <w:r>
        <w:t xml:space="preserve"> настоящего Порядка цели.</w:t>
      </w:r>
    </w:p>
    <w:p w:rsidR="00813747" w:rsidRDefault="00974AE4">
      <w:pPr>
        <w:pStyle w:val="ConsPlusNormal"/>
        <w:jc w:val="both"/>
      </w:pPr>
      <w:r>
        <w:t xml:space="preserve">(в ред. Постановлений Администрации Приморского края от 22.03.2019 </w:t>
      </w:r>
      <w:hyperlink r:id="rId33">
        <w:r>
          <w:rPr>
            <w:color w:val="0000FF"/>
          </w:rPr>
          <w:t>N 174-па</w:t>
        </w:r>
      </w:hyperlink>
      <w:r>
        <w:t xml:space="preserve">, от 06.11.2019 </w:t>
      </w:r>
      <w:hyperlink r:id="rId34">
        <w:r>
          <w:rPr>
            <w:color w:val="0000FF"/>
          </w:rPr>
          <w:t>N 728-па</w:t>
        </w:r>
      </w:hyperlink>
      <w:r>
        <w:t xml:space="preserve">,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26.05.2</w:t>
      </w:r>
      <w:r>
        <w:t>021 N 324-пп)</w:t>
      </w:r>
    </w:p>
    <w:p w:rsidR="00813747" w:rsidRDefault="00974AE4">
      <w:pPr>
        <w:pStyle w:val="ConsPlusNormal"/>
        <w:spacing w:before="160"/>
        <w:ind w:firstLine="540"/>
        <w:jc w:val="both"/>
      </w:pPr>
      <w:bookmarkStart w:id="2" w:name="Par58"/>
      <w:bookmarkEnd w:id="2"/>
      <w: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"Интернет" при формировании проекта закона Приморского края о краевом бюджете (проекта закона Приморского края </w:t>
      </w:r>
      <w:r>
        <w:t>о внесении изменений в закон о краевом бюджете).</w:t>
      </w:r>
    </w:p>
    <w:p w:rsidR="00813747" w:rsidRDefault="00974AE4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26.05.2021 N 324-пп)</w:t>
      </w:r>
    </w:p>
    <w:p w:rsidR="00813747" w:rsidRDefault="00974AE4">
      <w:pPr>
        <w:pStyle w:val="ConsPlusNormal"/>
        <w:spacing w:before="160"/>
        <w:ind w:firstLine="540"/>
        <w:jc w:val="both"/>
      </w:pPr>
      <w:bookmarkStart w:id="3" w:name="Par60"/>
      <w:bookmarkEnd w:id="3"/>
      <w:r>
        <w:t>2. Субсидии предоставляются Центру в целях финансового обеспечения затрат, связанных с организацией деятельности Центра, в рамках региональных проектов "Акселерация субъектов малого и среднего предпри</w:t>
      </w:r>
      <w:r>
        <w:t>нимательства", "Создание условий для легкого старта и комфортного ведения бизнеса" и "Создание благоприятных условий для осуществления деятельности самозанятых граждан", в том числе: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2.1. В рамках реализации регионального проекта "Акселерация субъектов мал</w:t>
      </w:r>
      <w:r>
        <w:t>ого и среднего предпринимательства"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2.1.1. На содержание Центра: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за счет средств краевого бюджета: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оплата труда сотрудников Центра, включая начисления на выплаты по оплате труда. Расходы по оплате труда за счет средств субсидии осуществляются исходя из сре</w:t>
      </w:r>
      <w:r>
        <w:t>днемесячной заработной платы по организации согласно штатной численности не выше средней заработной платы государственных служащих министерства по состоянию на 1 января текущего финансового года на одного сотрудника. Информация о размере средней заработной</w:t>
      </w:r>
      <w:r>
        <w:t xml:space="preserve"> платы государственных служащих министерства по состоянию на 1 января текущего финансового года предоставляется министерством в Центр в срок до 15 января текущего финансового года;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уплата налогов и сборов в бюджеты бюджетной системы Российской Федерации;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п</w:t>
      </w:r>
      <w:r>
        <w:t>риобретение основных средств, необходимых для осуществления Центром уставной деятельности;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приобретение расходных материалов;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оплата услуг связи;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оплата коммунальных услуг, включая аренду помещений;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 xml:space="preserve">проведение сертификации Центра и планового ежегодного </w:t>
      </w:r>
      <w:r>
        <w:t>инспекционного контроля системы менеджмента качества Центра;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оплата расходов на повышение квалификации или обучение сотрудников;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оплата прочих работ и услуг, необходимых для осуществления Центром уставной деятельности, в размере не более одного процента от</w:t>
      </w:r>
      <w:r>
        <w:t xml:space="preserve"> объема субсидии;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оплата командировочных расходов при командировках по территории Российской Федерации.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За счет средств субсидии при направлении в командировку сотрудников Центра возмещаются: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а) расходы по проезду к месту командирования и обратно к постоян</w:t>
      </w:r>
      <w:r>
        <w:t>ному месту работы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сотрудник командирован в несколько организаций, расположенных в</w:t>
      </w:r>
      <w:r>
        <w:t xml:space="preserve"> разных населенных пунктах, воздушным, железнодорожным, водным и автомобильным транспортом - по фактическим затратам, подтвержденным соответствующими документами, по следующим нормам: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воздушным транспортом - по тарифу экономического класса;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морским и речны</w:t>
      </w:r>
      <w:r>
        <w:t>м транспортом - по тарифам, устанавливаемым перевозчикам, но не выше стоимости проезда в четырехместной каюте с комплексным обслуживанием пассажиров;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железнодорожным транспортом - в вагоне повышенной комфортности, отнесенном к вагонам экономического класса</w:t>
      </w:r>
      <w:r>
        <w:t>, с четырехместными купе категории "К" или в вагоне категории "С" с местами для сидения;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б) суточные из расчета: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при командировании по Приморскому краю - 200 рублей в сутки;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при командировании в иной субъект Российской Федерации - 700 рублей в сутки;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в) ра</w:t>
      </w:r>
      <w:r>
        <w:t>сходы по бронированию и найму жилого помещения - по фактическим затратам, подтвержденным соответствующими документами, но не более: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при командировках по Приморскому краю - 3000 рублей в сутки;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lastRenderedPageBreak/>
        <w:t>при командировках на территории Российской Федерации в иной суб</w:t>
      </w:r>
      <w:r>
        <w:t>ъект Российской Федерации - 7000 рублей в сутки;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г) расходы на питание и другие личные услуги, включенные в счета за найм жилого помещения, оплачиваются за счет суточных и возмещению не подлежат.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Расходы на приобретение основных средств, необходимых для ос</w:t>
      </w:r>
      <w:r>
        <w:t>уществления Центром уставной деятельности, оплата командировочных расходов при командировках по территории Российской Федерации подлежат согласованию с министерством;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 xml:space="preserve">за счет средств краевого бюджета, источником финансового обеспечения которых являются, в </w:t>
      </w:r>
      <w:r>
        <w:t>том числе средства из федерального бюджета, по согласованию с Министерством экономического развития Российской Федерации и акционерным обществом "Российский экспортный центр":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приобретение основных средств, необходимых для осуществления Центром уставной де</w:t>
      </w:r>
      <w:r>
        <w:t>ятельности;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приобретение расходных материалов;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оплата услуг связи, коммунальных услуг (включая аренду помещений);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оплата прочих работ и услуг, необходимых для осуществления Центром уставной деятельности в размере не более одного процента от объема субсидии</w:t>
      </w:r>
      <w:r>
        <w:t>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оплата расходов на повышение квалификации сотрудников;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проведение сертификации Центра и планового ежегодного инспекционного контроля системы менеджмента качества Центра;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оплата командировочных расходов при командировках по территории Российской Федерации</w:t>
      </w:r>
      <w:r>
        <w:t>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оплата командировочных расходов при командировках за рубежом.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За счет средств субсидии при направлении в командировку сотрудников Центра возмещаются: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 xml:space="preserve">а) расходы по проезду к месту командирования и обратно к постоянному месту работы (включая оплату услуг </w:t>
      </w:r>
      <w:r>
        <w:t>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сотрудник командирован в несколько организаций, расположенных в разных населенных пунктах, воздушным, ж</w:t>
      </w:r>
      <w:r>
        <w:t>елезнодорожным, водным и автомобильным транспортом - по фактическим затратам, подтвержденным соответствующими документами, по следующим нормам: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воздушным транспортом - по тарифу экономического класса;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морским и речным транспортом - по тарифам, устанавливае</w:t>
      </w:r>
      <w:r>
        <w:t>мым перевозчикам, но не выше стоимости проезда в четырехместной каюте с комплексным обслуживанием пассажиров;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железнодорожным транспортом - в вагоне повышенной комфортности, отнесенном к вагонам экономического класса, с четырехместными купе категории "К" и</w:t>
      </w:r>
      <w:r>
        <w:t>ли в вагоне категории "С" с местами для сидения;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б) суточные из расчета: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при командировании по Приморскому краю - 200 рублей в сутки;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при командировании в иной субъект Российской Федерации - 700 рублей в сутки;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при направлении в командировку за пределы тер</w:t>
      </w:r>
      <w:r>
        <w:t>ритории Российской Федерации суточные выплачиваются в размерах, установленных федеральным законодательством;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в) расходы по бронированию и найму жилого помещения - по фактическим затратам, подтвержденным соответствующими документами, но не более: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 xml:space="preserve">при </w:t>
      </w:r>
      <w:r>
        <w:t>командировках по Приморскому краю - 3000 рублей в сутки;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при командировках на территории Российской Федерации в иной субъект Российской Федерации - 7000 рублей в сутки;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г) расходы на питание и другие личные услуги, включенные в счета за найм жилого помещен</w:t>
      </w:r>
      <w:r>
        <w:t>ия, оплачиваются за счет суточных и возмещению не подлежат.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Расходы на приобретение основных средств, необходимых для осуществления Центром уставной деятельности, оплат командировочных расходов при командировках по территории Российской Федерации и за рубе</w:t>
      </w:r>
      <w:r>
        <w:t>жом подлежат согласованию с министерством.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2.1.2. На реализацию мероприятий, связанных с осуществлением уставной деятельности Центра: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за счет средств краевого бюджета: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оказание консультационных услуг;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 xml:space="preserve">содействие в популяризации продукции субъекта малого и </w:t>
      </w:r>
      <w:r>
        <w:t>среднего предпринимательства;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организация и (или) реализация специальных программ обучения;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 xml:space="preserve">организация участия в выставочно-ярмарочных мероприятиях, фестивалях, семинарах, конференциях, форумах, </w:t>
      </w:r>
      <w:r>
        <w:lastRenderedPageBreak/>
        <w:t>круглых столах на территории Российской Федерации;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оплата ус</w:t>
      </w:r>
      <w:r>
        <w:t xml:space="preserve">луг сторонних организаций, необходимых для осуществления уставной деятельности Центра, в соответствии со сметой планируемых расходов на текущий финансовый год, предусмотренной в </w:t>
      </w:r>
      <w:hyperlink w:anchor="Par163">
        <w:r>
          <w:rPr>
            <w:color w:val="0000FF"/>
          </w:rPr>
          <w:t>подпункте "е" пункта 6</w:t>
        </w:r>
      </w:hyperlink>
      <w:r>
        <w:t xml:space="preserve"> настоящего Порядка;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за сче</w:t>
      </w:r>
      <w:r>
        <w:t>т средств краевого бюджета, источником финансового обеспечения которых являются в том числе средства из федерального бюджета, по согласованию с Министерством экономического развития Российской Федерации и акционерным обществом "Российский экспортный центр"</w:t>
      </w:r>
      <w:r>
        <w:t>: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оказание консультационных услуг;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организация и (или) реализация специальных программ обучения;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организация содействия в поиске потенциальных деловых партнеров, проведении патентных исследований, в размещении на электронных торговых площадках, в приведени</w:t>
      </w:r>
      <w:r>
        <w:t>и товаров (работ, услуг) в соответствие с требованиями, необходимыми для экспорта товаров (работ, услуг), в проведении маркетинговых исследований, в создании и (или) модернизации сайтов, участии в бизнес-миссиях и других мероприятиях;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организация участия с</w:t>
      </w:r>
      <w:r>
        <w:t>убъектов малого и среднего предпринимательства в выставочно-ярмарочных мероприятиях, фестивалях, семинарах, конференциях, форумах, круглых столах на территории Российской Федерации;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организация участия субъектов малого и среднего предпринимательства в выст</w:t>
      </w:r>
      <w:r>
        <w:t>авках, семинарах, конференциях и других мероприятиях за рубежом;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 xml:space="preserve">оплата услуг сторонних организаций, необходимых для осуществления уставной деятельности Центра, в соответствии со сметой планируемых расходов на текущий финансовый год, предусмотренной в </w:t>
      </w:r>
      <w:hyperlink w:anchor="Par163">
        <w:r>
          <w:rPr>
            <w:color w:val="0000FF"/>
          </w:rPr>
          <w:t>подпункте "е" пункта 6</w:t>
        </w:r>
      </w:hyperlink>
      <w:r>
        <w:t xml:space="preserve"> настоящего Порядка.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2.1.3. В рамках реализации регионального проекта "Создание условий для легкого старта и комфортного ведения бизнеса" на реализацию мероприятий, связанных с осуществлением уставной деятельн</w:t>
      </w:r>
      <w:r>
        <w:t>ости Центра, за счет средств краевого бюджета, источником финансового обеспечения которых являются в том числе средства из федерального бюджета, по согласованию с Министерством экономического развития Российской Федерации: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 xml:space="preserve">предоставление физическим лицам, </w:t>
      </w:r>
      <w:r>
        <w:t>заинтересованным в начале осуществления предпринимательской деятельности, начинающим и действующим предпринимателям комплекса услуг, направленного на вовлечение в предпринимательскую деятельность, а также информационно-консультационных и образовательных ус</w:t>
      </w:r>
      <w:r>
        <w:t>луг в офлайн- и онлайн-форматах;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проведение обучающих и просветительских мероприятий по вопросам осуществления деятельности, в том числе организация программ по наставничеству для начинающих субъектов малого и среднего предпринимательства;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организация учас</w:t>
      </w:r>
      <w:r>
        <w:t>тия в выставочно-ярмарочных мероприятиях, фестивалях, семинарах, мастер-классах, тренингах, деловых играх, конференциях, форумах, круглых столах на территории Российской Федерации;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реализация программ и проектов, направленных на вовлечение в предпринимател</w:t>
      </w:r>
      <w:r>
        <w:t>ьскую деятельность молодежи в возрасте 14 - 17 лет;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организация и проведение региональных этапов всероссийских и международных мероприятий;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оплата услуг сторонних организаций, необходимых для осуществления уставной деятельности Центра, в соответствии со см</w:t>
      </w:r>
      <w:r>
        <w:t xml:space="preserve">етой планируемых расходов на текущий финансовый год, предусмотренной </w:t>
      </w:r>
      <w:hyperlink w:anchor="Par163">
        <w:r>
          <w:rPr>
            <w:color w:val="0000FF"/>
          </w:rPr>
          <w:t>подпунктом "е" пункта 6</w:t>
        </w:r>
      </w:hyperlink>
      <w:r>
        <w:t xml:space="preserve"> настоящего Порядка.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2.1.4. В рамках реализации регионального проекта "Создание благоприятных условий для осуществления деятельности са</w:t>
      </w:r>
      <w:r>
        <w:t>мозанятых граждан" на реализацию мероприятий, связанных с осуществлением уставной деятельности за счет средств краевого бюджета, источником финансового обеспечения которых являются субсидии из федерального бюджета, по согласованию с Министерством экономиче</w:t>
      </w:r>
      <w:r>
        <w:t>ского развития Российской Федерации: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предоставление физическим лицам, применяющим специальный налоговый режим "Налог на профессиональный доход", комплекса информационно-консультационных и образовательных услуг в офлайн- и онлайн-форматах;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организация прогр</w:t>
      </w:r>
      <w:r>
        <w:t>амм по наставничеству для физических лиц, применяющих специальный налоговый режим "Налог на профессиональный доход";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 xml:space="preserve">организация участия в выставочно-ярмарочных мероприятиях, фестивалях, семинарах, мастер-классах, тренингах, конференциях, форумах, круглых </w:t>
      </w:r>
      <w:r>
        <w:t>столах на территории Российской Федерации;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организация и проведение региональных этапов всероссийских и международных мероприятий;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оплата услуг сторонних организаций, необходимых для осуществления уставной деятельности Центра, в соответствии со сметой план</w:t>
      </w:r>
      <w:r>
        <w:t xml:space="preserve">ируемых расходов на текущий финансовый год, предусмотренной в </w:t>
      </w:r>
      <w:hyperlink w:anchor="Par163">
        <w:r>
          <w:rPr>
            <w:color w:val="0000FF"/>
          </w:rPr>
          <w:t>подпункте "е" пункта 6</w:t>
        </w:r>
      </w:hyperlink>
      <w:r>
        <w:t xml:space="preserve"> настоящего Порядка.</w:t>
      </w:r>
    </w:p>
    <w:p w:rsidR="00813747" w:rsidRDefault="00974AE4">
      <w:pPr>
        <w:pStyle w:val="ConsPlusNormal"/>
        <w:jc w:val="both"/>
      </w:pPr>
      <w:r>
        <w:t xml:space="preserve">(п. 2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26.05.2021 N 324-пп)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3. Субсидии носят целевой характер и не могут использоваться на цели, не предусмотренные настоящим Порядком.</w:t>
      </w:r>
    </w:p>
    <w:p w:rsidR="00813747" w:rsidRDefault="00974AE4">
      <w:pPr>
        <w:pStyle w:val="ConsPlusNormal"/>
        <w:spacing w:before="160"/>
        <w:ind w:firstLine="540"/>
        <w:jc w:val="both"/>
      </w:pPr>
      <w:bookmarkStart w:id="4" w:name="Par139"/>
      <w:bookmarkEnd w:id="4"/>
      <w:r>
        <w:t>4. Требования</w:t>
      </w:r>
      <w:r>
        <w:t xml:space="preserve">, которым должен соответствовать Центр на первое число месяца, предшествующего месяцу, в котором планируется заключение соглашения, предусмотренного </w:t>
      </w:r>
      <w:hyperlink w:anchor="Par192">
        <w:r>
          <w:rPr>
            <w:color w:val="0000FF"/>
          </w:rPr>
          <w:t>пунктом 11</w:t>
        </w:r>
      </w:hyperlink>
      <w:r>
        <w:t xml:space="preserve"> настоящего Порядка: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 xml:space="preserve">отсутствие неисполненной обязанности по уплате </w:t>
      </w:r>
      <w:r>
        <w:t>налогов, сборов, страховых взносов, пеней, штрафов, процентов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lastRenderedPageBreak/>
        <w:t>отсутствие просроченн</w:t>
      </w:r>
      <w:r>
        <w:t>ой задолженности по возврату в краевой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Приморским краем;</w:t>
      </w:r>
    </w:p>
    <w:p w:rsidR="00813747" w:rsidRDefault="00974AE4">
      <w:pPr>
        <w:pStyle w:val="ConsPlusNormal"/>
        <w:jc w:val="both"/>
      </w:pPr>
      <w:r>
        <w:t>(в р</w:t>
      </w:r>
      <w:r>
        <w:t xml:space="preserve">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26.05.2021 N 324-пп)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 xml:space="preserve">Центр не </w:t>
      </w:r>
      <w:r>
        <w:t>должен находиться в процессе реорганизации, ликвидации, в отношении его не введена процедура банкротства, деятельность Центра не должна быть приостановлена в порядке, предусмотренном законодательством Российской Федерации.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886-па)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Центр не должен получать средства из к</w:t>
      </w:r>
      <w:r>
        <w:t xml:space="preserve">раевого бюджета на основании иных нормативных правовых актов Приморского края на цели, указанные в </w:t>
      </w:r>
      <w:hyperlink w:anchor="Par60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813747" w:rsidRDefault="00974AE4">
      <w:pPr>
        <w:pStyle w:val="ConsPlusNormal"/>
        <w:jc w:val="both"/>
      </w:pPr>
      <w:r>
        <w:t xml:space="preserve">(абзац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26.05.2021 N 324-пп)</w:t>
      </w:r>
    </w:p>
    <w:p w:rsidR="00813747" w:rsidRDefault="00974AE4">
      <w:pPr>
        <w:pStyle w:val="ConsPlusNormal"/>
        <w:spacing w:before="160"/>
        <w:ind w:firstLine="540"/>
        <w:jc w:val="both"/>
      </w:pPr>
      <w:bookmarkStart w:id="5" w:name="Par147"/>
      <w:bookmarkEnd w:id="5"/>
      <w:r>
        <w:t>5. Субсидия предоставляется при условии: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соблюдения Центром, а также лицами, являющимися поставщик</w:t>
      </w:r>
      <w:r>
        <w:t>ами (подрядчиками, исполнителями) по договорам (соглашениям), запрета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</w:t>
      </w:r>
      <w:r>
        <w:t>е) высокотехнологичного импортного оборудования, сырья и комплектующих изделий и операций, связанных с поиском потенциальных деловых партнеров за рубежом, содействием в размещении на иностранных электронных торговых площадках, проведением маркетинговых (па</w:t>
      </w:r>
      <w:r>
        <w:t xml:space="preserve">тентных) исследований иностранных рынков, организацией участия субъектов малого и среднего предпринимательства в выставках, семинарах, конференциях, в бизнес-миссиях и других мероприятиях за рубежом, а также запрета размещения средств субсидии на депозиты </w:t>
      </w:r>
      <w:r>
        <w:t>и в иные финансовые инструменты;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Приморского к</w:t>
      </w:r>
      <w:r>
        <w:t>рая от 26.05.2021 N 324-пп)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включения в договоры (соглашения), заключаемые Центром в целях исполнения обязательств по настоящему Порядку, согласия лиц, являющихся поставщиками (подрядчиками, исполнителями) по договорам (соглашениям), на осуществление минис</w:t>
      </w:r>
      <w:r>
        <w:t>терством и органами государственного финансового контроля проверок соблюдения ими условий, целей и порядка предоставления субсидии;</w:t>
      </w:r>
    </w:p>
    <w:p w:rsidR="00813747" w:rsidRDefault="00974AE4">
      <w:pPr>
        <w:pStyle w:val="ConsPlusNormal"/>
        <w:jc w:val="both"/>
      </w:pPr>
      <w:r>
        <w:t xml:space="preserve">(в ред. Постановлений Администрации Приморского края от 22.03.2019 </w:t>
      </w:r>
      <w:hyperlink r:id="rId42">
        <w:r>
          <w:rPr>
            <w:color w:val="0000FF"/>
          </w:rPr>
          <w:t>N 174-па</w:t>
        </w:r>
      </w:hyperlink>
      <w:r>
        <w:t xml:space="preserve">, от 06.11.2019 </w:t>
      </w:r>
      <w:hyperlink r:id="rId43">
        <w:r>
          <w:rPr>
            <w:color w:val="0000FF"/>
          </w:rPr>
          <w:t>N 728-па</w:t>
        </w:r>
      </w:hyperlink>
      <w:r>
        <w:t>)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соблюдения Центром требований, предусмотренных действующим законодательством, к организациям, образующим инфраструктуру поддержки субъектов малого и среднего предпринимательства.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26.05.2021 N 324-пп)</w:t>
      </w:r>
    </w:p>
    <w:p w:rsidR="00813747" w:rsidRDefault="00974AE4">
      <w:pPr>
        <w:pStyle w:val="ConsPlusNormal"/>
        <w:spacing w:before="160"/>
        <w:ind w:firstLine="540"/>
        <w:jc w:val="both"/>
      </w:pPr>
      <w:bookmarkStart w:id="6" w:name="Par154"/>
      <w:bookmarkEnd w:id="6"/>
      <w:r>
        <w:t>6. Для получе</w:t>
      </w:r>
      <w:r>
        <w:t>ния субсидии в срок до 1 декабря текущего финансового года Центр представляет в министерство на бумажном носителе следующие документы: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06.11.2019 N 728-па)</w:t>
      </w:r>
    </w:p>
    <w:p w:rsidR="00813747" w:rsidRDefault="00974AE4">
      <w:pPr>
        <w:pStyle w:val="ConsPlusNormal"/>
        <w:spacing w:before="160"/>
        <w:ind w:firstLine="540"/>
        <w:jc w:val="both"/>
      </w:pPr>
      <w:bookmarkStart w:id="7" w:name="Par156"/>
      <w:bookmarkEnd w:id="7"/>
      <w:r>
        <w:t xml:space="preserve">а) заявление на получение субсидии по </w:t>
      </w:r>
      <w:hyperlink w:anchor="Par346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б) заве</w:t>
      </w:r>
      <w:r>
        <w:t>ренные копии учредительных документов Центра;</w:t>
      </w:r>
    </w:p>
    <w:p w:rsidR="00813747" w:rsidRDefault="00974AE4">
      <w:pPr>
        <w:pStyle w:val="ConsPlusNormal"/>
        <w:spacing w:before="160"/>
        <w:ind w:firstLine="540"/>
        <w:jc w:val="both"/>
      </w:pPr>
      <w:bookmarkStart w:id="8" w:name="Par158"/>
      <w:bookmarkEnd w:id="8"/>
      <w:r>
        <w:t>в) выписки из расчетных счетов Центра, открытых в кредитных организациях для целей ведения раздельного бухгалтерского учета по денежным средствам, предоставленным Центру за счет субсидии;</w:t>
      </w:r>
    </w:p>
    <w:p w:rsidR="00813747" w:rsidRDefault="00974AE4">
      <w:pPr>
        <w:pStyle w:val="ConsPlusNormal"/>
        <w:spacing w:before="160"/>
        <w:ind w:firstLine="540"/>
        <w:jc w:val="both"/>
      </w:pPr>
      <w:bookmarkStart w:id="9" w:name="Par159"/>
      <w:bookmarkEnd w:id="9"/>
      <w:r>
        <w:t xml:space="preserve">г) выписку из Единого </w:t>
      </w:r>
      <w:r>
        <w:t>государственного реестра юридических лиц, выданную не ранее чем за 30 календарных дней до дня представления в министерство документов, указанных в настоящем пункте;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06.11.2019 N 728-па)</w:t>
      </w:r>
    </w:p>
    <w:p w:rsidR="00813747" w:rsidRDefault="00974AE4">
      <w:pPr>
        <w:pStyle w:val="ConsPlusNormal"/>
        <w:spacing w:before="160"/>
        <w:ind w:firstLine="540"/>
        <w:jc w:val="both"/>
      </w:pPr>
      <w:bookmarkStart w:id="10" w:name="Par161"/>
      <w:bookmarkEnd w:id="10"/>
      <w:r>
        <w:t>д) справку нало</w:t>
      </w:r>
      <w:r>
        <w:t>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30 календа</w:t>
      </w:r>
      <w:r>
        <w:t>рных дней до дня представления в министерство документов, указанных в настоящем пункте;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06.11.2019 N 728-па)</w:t>
      </w:r>
    </w:p>
    <w:p w:rsidR="00813747" w:rsidRDefault="00974AE4">
      <w:pPr>
        <w:pStyle w:val="ConsPlusNormal"/>
        <w:spacing w:before="160"/>
        <w:ind w:firstLine="540"/>
        <w:jc w:val="both"/>
      </w:pPr>
      <w:bookmarkStart w:id="11" w:name="Par163"/>
      <w:bookmarkEnd w:id="11"/>
      <w:r>
        <w:t xml:space="preserve">е) смету планируемых расходов за счет средств субсидии на реализацию годового плана деятельности организации на текущий финансовый год (далее - смета) по </w:t>
      </w:r>
      <w:hyperlink w:anchor="Par417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Порядку. Перераспределение денежных средств между направлениями расходования средств субсидии допускается только при согласовании с министерством в пределах общего размера субсидии;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06.11.2019 N 728-па)</w:t>
      </w:r>
    </w:p>
    <w:p w:rsidR="00813747" w:rsidRDefault="00974AE4">
      <w:pPr>
        <w:pStyle w:val="ConsPlusNormal"/>
        <w:spacing w:before="160"/>
        <w:ind w:firstLine="540"/>
        <w:jc w:val="both"/>
      </w:pPr>
      <w:bookmarkStart w:id="12" w:name="Par165"/>
      <w:bookmarkEnd w:id="12"/>
      <w:r>
        <w:t>ж) подписанное руководител</w:t>
      </w:r>
      <w:r>
        <w:t>ем (иным уполномоченным лицом) Центра гарантийное обязательство, подтверждающее: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22.03.2019 N 174-па)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 xml:space="preserve">соответствие Центра требованиям, установленным </w:t>
      </w:r>
      <w:hyperlink w:anchor="Par139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22.03.2019 N 174-па)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 xml:space="preserve">соблюдение Центром условий предоставления субсидий, установленных </w:t>
      </w:r>
      <w:hyperlink w:anchor="Par147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r>
        <w:t>Приморского края от 22.03.2019 N 174-па)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 xml:space="preserve">Документы, указанные в </w:t>
      </w:r>
      <w:hyperlink w:anchor="Par159">
        <w:r>
          <w:rPr>
            <w:color w:val="0000FF"/>
          </w:rPr>
          <w:t>абзацах пятом</w:t>
        </w:r>
      </w:hyperlink>
      <w:r>
        <w:t xml:space="preserve">, </w:t>
      </w:r>
      <w:hyperlink w:anchor="Par161">
        <w:r>
          <w:rPr>
            <w:color w:val="0000FF"/>
          </w:rPr>
          <w:t>шестом</w:t>
        </w:r>
      </w:hyperlink>
      <w:r>
        <w:t xml:space="preserve"> настоящего пункта, Центр вправе представить по собственной инициативе. В случае непредставления Центром документ</w:t>
      </w:r>
      <w:r>
        <w:t>ов, указанных в настоящем абзаце, министерство в течение трех рабочих дней со дня регистрации заявления запрашивает соответствующую информацию в порядке межведомственного информационного электронного взаимодействия.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06.11.2019 N 728-па)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Документы, указанные в настоящем пункте, пред</w:t>
      </w:r>
      <w:r>
        <w:t>ставляются в виде одного тома, прошитого и пронумерованного. Количество листов указывается на обороте последнего листа на месте прошивки, подтверждается подписью руководителя (иного уполномоченного лица) Центра и скрепляется печатью Центра. Заявление на по</w:t>
      </w:r>
      <w:r>
        <w:t xml:space="preserve">лучение субсидии регистрируется в </w:t>
      </w:r>
      <w:r>
        <w:lastRenderedPageBreak/>
        <w:t>электронном журнале регистрации входящих документов государственной информационной системы Приморского края "Региональная система межведомственного электронного документооборота" (далее - электронный журнал) в день приема.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22.03.2019 N 174-па)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Нали</w:t>
      </w:r>
      <w:r>
        <w:t>чие в документах опечаток,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 Документы, указанные в настоящем пункте, не подлежат возвр</w:t>
      </w:r>
      <w:r>
        <w:t>ату.</w:t>
      </w:r>
    </w:p>
    <w:p w:rsidR="00813747" w:rsidRDefault="00974AE4">
      <w:pPr>
        <w:pStyle w:val="ConsPlusNormal"/>
        <w:spacing w:before="160"/>
        <w:ind w:firstLine="540"/>
        <w:jc w:val="both"/>
      </w:pPr>
      <w:bookmarkStart w:id="13" w:name="Par176"/>
      <w:bookmarkEnd w:id="13"/>
      <w:r>
        <w:t xml:space="preserve">7. Министерство в течение 30 календарных дней (в течение пяти календарных дней - в случае представления Центром документов, предусмотренных </w:t>
      </w:r>
      <w:hyperlink w:anchor="Par154">
        <w:r>
          <w:rPr>
            <w:color w:val="0000FF"/>
          </w:rPr>
          <w:t>пунктом 6</w:t>
        </w:r>
      </w:hyperlink>
      <w:r>
        <w:t xml:space="preserve"> настоящего Порядка, после 1 ноября текущего финансового года) со дня регистрации заявления на получение субсидии в электронном журнале рассматривает поступившие документы, проверяет оформление, полноту и достоверность сведений, содержащихся в документах, </w:t>
      </w:r>
      <w:r>
        <w:t>и принимает решение о предоставлении или об отказе в предоставлении субсидии (с указанием причин отказа) (далее - решение). Решение оформляется приказом министерства.</w:t>
      </w:r>
    </w:p>
    <w:p w:rsidR="00813747" w:rsidRDefault="00974AE4">
      <w:pPr>
        <w:pStyle w:val="ConsPlusNormal"/>
        <w:jc w:val="both"/>
      </w:pPr>
      <w:r>
        <w:t xml:space="preserve">(в ред. Постановлений Администрации Приморского края от 22.03.2019 </w:t>
      </w:r>
      <w:hyperlink r:id="rId54">
        <w:r>
          <w:rPr>
            <w:color w:val="0000FF"/>
          </w:rPr>
          <w:t>N 174-па</w:t>
        </w:r>
      </w:hyperlink>
      <w:r>
        <w:t xml:space="preserve">, от 06.11.2019 </w:t>
      </w:r>
      <w:hyperlink r:id="rId55">
        <w:r>
          <w:rPr>
            <w:color w:val="0000FF"/>
          </w:rPr>
          <w:t>N 728-па</w:t>
        </w:r>
      </w:hyperlink>
      <w:r>
        <w:t>)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8. В течение двух рабочих дней со дня принятия соответствующего решения министерства письменно уведомляет Центр о предоставлении или об отказе в предост</w:t>
      </w:r>
      <w:r>
        <w:t>авлении субсидии.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06.11.2019 N 728-па)</w:t>
      </w:r>
    </w:p>
    <w:p w:rsidR="00813747" w:rsidRDefault="00974AE4">
      <w:pPr>
        <w:pStyle w:val="ConsPlusNormal"/>
        <w:spacing w:before="160"/>
        <w:ind w:firstLine="540"/>
        <w:jc w:val="both"/>
      </w:pPr>
      <w:bookmarkStart w:id="14" w:name="Par180"/>
      <w:bookmarkEnd w:id="14"/>
      <w:r>
        <w:t>9. Основаниями для отказа в предоставлении субсидии являются: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 xml:space="preserve">несоответствие Центра требованиям, предусмотренным </w:t>
      </w:r>
      <w:hyperlink w:anchor="Par139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несоответствие представленны</w:t>
      </w:r>
      <w:r>
        <w:t xml:space="preserve">х получателем субсидии документов требованиям, определенным </w:t>
      </w:r>
      <w:hyperlink w:anchor="Par154">
        <w:r>
          <w:rPr>
            <w:color w:val="0000FF"/>
          </w:rPr>
          <w:t>пунктом 6</w:t>
        </w:r>
      </w:hyperlink>
      <w:r>
        <w:t xml:space="preserve"> настоящего Порядка, или непредставление (предоставление не в полном объеме) документов, указанных в </w:t>
      </w:r>
      <w:hyperlink w:anchor="Par156">
        <w:r>
          <w:rPr>
            <w:color w:val="0000FF"/>
          </w:rPr>
          <w:t>абзацах втором</w:t>
        </w:r>
      </w:hyperlink>
      <w:r>
        <w:t xml:space="preserve"> - </w:t>
      </w:r>
      <w:hyperlink w:anchor="Par158">
        <w:r>
          <w:rPr>
            <w:color w:val="0000FF"/>
          </w:rPr>
          <w:t>четвертом</w:t>
        </w:r>
      </w:hyperlink>
      <w:r>
        <w:t xml:space="preserve">, </w:t>
      </w:r>
      <w:hyperlink w:anchor="Par163">
        <w:r>
          <w:rPr>
            <w:color w:val="0000FF"/>
          </w:rPr>
          <w:t>седьмом</w:t>
        </w:r>
      </w:hyperlink>
      <w:r>
        <w:t xml:space="preserve">, </w:t>
      </w:r>
      <w:hyperlink w:anchor="Par165">
        <w:r>
          <w:rPr>
            <w:color w:val="0000FF"/>
          </w:rPr>
          <w:t>восьмом пункта 6</w:t>
        </w:r>
      </w:hyperlink>
      <w:r>
        <w:t xml:space="preserve"> настоящего Порядка;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недостоверность информации, содержащейся в документах, представленных Центром;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886-па)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представление документов по истечении срока, уста</w:t>
      </w:r>
      <w:r>
        <w:t xml:space="preserve">новленного </w:t>
      </w:r>
      <w:hyperlink w:anchor="Par154">
        <w:r>
          <w:rPr>
            <w:color w:val="0000FF"/>
          </w:rPr>
          <w:t>абзацем первым пункта 6</w:t>
        </w:r>
      </w:hyperlink>
      <w:r>
        <w:t xml:space="preserve"> настоящего Порядка.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 xml:space="preserve">При условии устранения причин, указанных в абзацах втором - четвертом настоящего пункта, послуживших основанием для отказа в предоставлении субсидии, Центр вправе повторно </w:t>
      </w:r>
      <w:r>
        <w:t xml:space="preserve">обратиться за предоставлением субсидии в сроки, указанные в </w:t>
      </w:r>
      <w:hyperlink w:anchor="Par154">
        <w:r>
          <w:rPr>
            <w:color w:val="0000FF"/>
          </w:rPr>
          <w:t>абзаце первом пункта 6</w:t>
        </w:r>
      </w:hyperlink>
      <w:r>
        <w:t xml:space="preserve"> настоящего Порядка.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 xml:space="preserve">Повторное рассмотрение документов осуществляется министерством в соответствии с </w:t>
      </w:r>
      <w:hyperlink w:anchor="Par176">
        <w:r>
          <w:rPr>
            <w:color w:val="0000FF"/>
          </w:rPr>
          <w:t>пунктами 7</w:t>
        </w:r>
      </w:hyperlink>
      <w:r>
        <w:t xml:space="preserve"> - </w:t>
      </w:r>
      <w:hyperlink w:anchor="Par180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06.11.2019 N 728-па)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 xml:space="preserve">10. Общий объем субсидии определяется исходя из объема средств, предусмотренных министерству в рамках реализации </w:t>
      </w:r>
      <w:hyperlink r:id="rId59">
        <w:r>
          <w:rPr>
            <w:color w:val="0000FF"/>
          </w:rPr>
          <w:t>подпрограммы</w:t>
        </w:r>
      </w:hyperlink>
      <w:r>
        <w:t xml:space="preserve"> "Развитие малого и среднего предпринимательства в Приморском крае" государственной программы Приморского края "Экономическое развитие и инновационная эконом</w:t>
      </w:r>
      <w:r>
        <w:t xml:space="preserve">ика Приморского края" на 2020 - 2027 годы, утвержденной постановлением Администрации Приморского края от 19 декабря 2019 года N 860-па "Об утверждении государственной программы Приморского края "Экономическое развитие и инновационная экономика Приморского </w:t>
      </w:r>
      <w:r>
        <w:t>края" на 2020 - 2027 годы", а также показателей сметы планируемых расходов Центра на текущий финансовый год.</w:t>
      </w:r>
    </w:p>
    <w:p w:rsidR="00813747" w:rsidRDefault="00974AE4">
      <w:pPr>
        <w:pStyle w:val="ConsPlusNormal"/>
        <w:jc w:val="both"/>
      </w:pPr>
      <w:r>
        <w:t xml:space="preserve">(в ред. Постановлений Администрации Приморского края от 22.03.2019 </w:t>
      </w:r>
      <w:hyperlink r:id="rId60">
        <w:r>
          <w:rPr>
            <w:color w:val="0000FF"/>
          </w:rPr>
          <w:t>N 174-па</w:t>
        </w:r>
      </w:hyperlink>
      <w:r>
        <w:t xml:space="preserve">, от 06.11.2019 </w:t>
      </w:r>
      <w:hyperlink r:id="rId61">
        <w:r>
          <w:rPr>
            <w:color w:val="0000FF"/>
          </w:rPr>
          <w:t>N 728-па</w:t>
        </w:r>
      </w:hyperlink>
      <w:r>
        <w:t xml:space="preserve">,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Приморск</w:t>
      </w:r>
      <w:r>
        <w:t>ого края от 26.05.2021 N 324-пп)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 xml:space="preserve">Абзац исключен. - </w:t>
      </w:r>
      <w:hyperlink r:id="rId63">
        <w:r>
          <w:rPr>
            <w:color w:val="0000FF"/>
          </w:rPr>
          <w:t>Постановление</w:t>
        </w:r>
      </w:hyperlink>
      <w:r>
        <w:t xml:space="preserve"> Администрации При</w:t>
      </w:r>
      <w:r>
        <w:t>морского края от 22.03.2019 N 174-па.</w:t>
      </w:r>
    </w:p>
    <w:p w:rsidR="00813747" w:rsidRDefault="00974AE4">
      <w:pPr>
        <w:pStyle w:val="ConsPlusNormal"/>
        <w:spacing w:before="160"/>
        <w:ind w:firstLine="540"/>
        <w:jc w:val="both"/>
      </w:pPr>
      <w:bookmarkStart w:id="15" w:name="Par192"/>
      <w:bookmarkEnd w:id="15"/>
      <w:r>
        <w:t>11. Субсидия предоставляется на основании соглашения о предоставлении субсидии, заключаемого между министерством и Центром, (далее - соглашение) в соответствии с типовыми формами соглашений, утвержденными Министерством</w:t>
      </w:r>
      <w:r>
        <w:t xml:space="preserve"> финансов Российской Федерации, - для соглашений о предоставлении субсидий, источником финансового обеспечения которых являются субсидии из федерального бюджета, а также в соответствии с типовой формой, утвержденной министерством финансов Приморского края,</w:t>
      </w:r>
      <w:r>
        <w:t xml:space="preserve"> - для соглашений о предоставлении субсидий, источником финансового обеспечения которых являются средства краевого бюджета.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26.05.2021 N 324-пп)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Соглашение, источником финансового обеспечения которого являются субсидии из федерального бюджета, заключается (размещается) в государств</w:t>
      </w:r>
      <w:r>
        <w:t>енной интегрированной информационной системе управления общественными финансами "Электронный бюджет" с соблюдением требований о защите государственной тайны. Дублирование на бумажном носителе соглашения, заключенного (размещенного) в соответствии с настоящ</w:t>
      </w:r>
      <w:r>
        <w:t>им абзацем, не требуется.</w:t>
      </w:r>
    </w:p>
    <w:p w:rsidR="00813747" w:rsidRDefault="00974AE4">
      <w:pPr>
        <w:pStyle w:val="ConsPlusNormal"/>
        <w:jc w:val="both"/>
      </w:pPr>
      <w:r>
        <w:t xml:space="preserve">(абзац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Приморского к</w:t>
      </w:r>
      <w:r>
        <w:t>рая от 26.05.2021 N 324-пп)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Министерство в течение трех рабочих дней со дня принятия решения о предоставлении субсидии направляет в Центр по электронной почте проект соглашения для подписания, который предусматривает в том числе: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06.11.2019 N 728-па)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а) объем и целевое назначение с</w:t>
      </w:r>
      <w:r>
        <w:t>убсидии;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 xml:space="preserve">б) права и обязанности сторон, в том числе обязательство Центра по предоставлению отчетов в соответствии с </w:t>
      </w:r>
      <w:hyperlink w:anchor="Par273">
        <w:r>
          <w:rPr>
            <w:color w:val="0000FF"/>
          </w:rPr>
          <w:t>пунктом 16</w:t>
        </w:r>
      </w:hyperlink>
      <w:r>
        <w:t xml:space="preserve"> настоящего Порядка, формы отчетов о расходах и о достижении результатов предоставления субсидии;</w:t>
      </w:r>
    </w:p>
    <w:p w:rsidR="00813747" w:rsidRDefault="00974AE4">
      <w:pPr>
        <w:pStyle w:val="ConsPlusNormal"/>
        <w:jc w:val="both"/>
      </w:pPr>
      <w:r>
        <w:t xml:space="preserve">(в </w:t>
      </w:r>
      <w:r>
        <w:t xml:space="preserve">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26.05.2021 N 324-пп)</w:t>
      </w:r>
    </w:p>
    <w:p w:rsidR="00813747" w:rsidRDefault="00813747">
      <w:pPr>
        <w:pStyle w:val="ConsPlusNormal"/>
      </w:pPr>
    </w:p>
    <w:tbl>
      <w:tblPr>
        <w:tblW w:w="93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"/>
        <w:gridCol w:w="115"/>
        <w:gridCol w:w="9069"/>
        <w:gridCol w:w="113"/>
      </w:tblGrid>
      <w:tr w:rsidR="00813747">
        <w:tc>
          <w:tcPr>
            <w:tcW w:w="58" w:type="dxa"/>
            <w:shd w:val="clear" w:color="auto" w:fill="CED3F1"/>
          </w:tcPr>
          <w:p w:rsidR="00813747" w:rsidRDefault="00813747">
            <w:pPr>
              <w:pStyle w:val="ConsPlusNormal"/>
            </w:pPr>
          </w:p>
        </w:tc>
        <w:tc>
          <w:tcPr>
            <w:tcW w:w="115" w:type="dxa"/>
            <w:shd w:val="clear" w:color="auto" w:fill="F4F3F8"/>
          </w:tcPr>
          <w:p w:rsidR="00813747" w:rsidRDefault="00813747">
            <w:pPr>
              <w:pStyle w:val="ConsPlusNormal"/>
            </w:pPr>
          </w:p>
        </w:tc>
        <w:tc>
          <w:tcPr>
            <w:tcW w:w="9068" w:type="dxa"/>
            <w:shd w:val="clear" w:color="auto" w:fill="F4F3F8"/>
            <w:tcMar>
              <w:top w:w="113" w:type="dxa"/>
              <w:bottom w:w="113" w:type="dxa"/>
            </w:tcMar>
          </w:tcPr>
          <w:p w:rsidR="00813747" w:rsidRDefault="00974AE4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Постановлениями Администрации Приморского края от 06.11.2019 </w:t>
            </w:r>
            <w:hyperlink r:id="rId68">
              <w:r>
                <w:rPr>
                  <w:color w:val="0000FF"/>
                </w:rPr>
                <w:t>N 728-па</w:t>
              </w:r>
            </w:hyperlink>
            <w:r>
              <w:rPr>
                <w:color w:val="392C69"/>
              </w:rPr>
              <w:t xml:space="preserve"> и от 24.12.2</w:t>
            </w:r>
            <w:r>
              <w:rPr>
                <w:color w:val="392C69"/>
              </w:rPr>
              <w:t xml:space="preserve">019 </w:t>
            </w:r>
            <w:hyperlink r:id="rId69">
              <w:r>
                <w:rPr>
                  <w:color w:val="0000FF"/>
                </w:rPr>
                <w:t>N 886-па</w:t>
              </w:r>
            </w:hyperlink>
            <w:r>
              <w:rPr>
                <w:color w:val="392C69"/>
              </w:rPr>
              <w:t xml:space="preserve"> одновременно были внесены изменения в п. 16.</w:t>
            </w:r>
          </w:p>
          <w:p w:rsidR="00813747" w:rsidRDefault="00974AE4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п. 16 с изменением, внесенным </w:t>
            </w:r>
            <w:hyperlink r:id="rId7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Приморского кр</w:t>
            </w:r>
            <w:r>
              <w:rPr>
                <w:color w:val="392C69"/>
              </w:rPr>
              <w:t>ая от 24.12.2019 N 886-па, приведена в тексте.</w:t>
            </w:r>
          </w:p>
        </w:tc>
        <w:tc>
          <w:tcPr>
            <w:tcW w:w="113" w:type="dxa"/>
            <w:shd w:val="clear" w:color="auto" w:fill="F4F3F8"/>
          </w:tcPr>
          <w:p w:rsidR="00813747" w:rsidRDefault="00813747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813747" w:rsidRDefault="00974AE4">
      <w:pPr>
        <w:pStyle w:val="ConsPlusNormal"/>
        <w:spacing w:before="200"/>
        <w:ind w:firstLine="540"/>
        <w:jc w:val="both"/>
      </w:pPr>
      <w:r>
        <w:lastRenderedPageBreak/>
        <w:t xml:space="preserve">в) значения результатов предоставления субсидии, предусмотренных </w:t>
      </w:r>
      <w:hyperlink w:anchor="Par556">
        <w:r>
          <w:rPr>
            <w:color w:val="0000FF"/>
          </w:rPr>
          <w:t>приложением N 6</w:t>
        </w:r>
      </w:hyperlink>
      <w:r>
        <w:t xml:space="preserve"> к настоящему Порядку;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886-па,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26.05.2021 N 324-пп)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г) согласие Центра на осуществление министерством и органами государственного финансового кон</w:t>
      </w:r>
      <w:r>
        <w:t>троля проверок соблюдения Центром условий, целей и порядка предоставления субсидии;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06.11.2019 N 728-па)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д) ответственность сторон за нарушение условий соглашения;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е) порядок, сроки и случаи возврата в текущем финансовом году остатков субсидий, не использованных в отчетном финансов</w:t>
      </w:r>
      <w:r>
        <w:t>ом году;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 xml:space="preserve">ж) обязательства Центра по возврату в краевой бюджет субсидии в соответствии с </w:t>
      </w:r>
      <w:hyperlink w:anchor="Par309">
        <w:r>
          <w:rPr>
            <w:color w:val="0000FF"/>
          </w:rPr>
          <w:t>пунктами 19</w:t>
        </w:r>
      </w:hyperlink>
      <w:r>
        <w:t xml:space="preserve">, </w:t>
      </w:r>
      <w:hyperlink w:anchor="Par315">
        <w:r>
          <w:rPr>
            <w:color w:val="0000FF"/>
          </w:rPr>
          <w:t>22</w:t>
        </w:r>
      </w:hyperlink>
      <w:r>
        <w:t xml:space="preserve"> настоящего Порядка;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з) запрет на приобретение Центром за счет средств субсидии иностранной вал</w:t>
      </w:r>
      <w:r>
        <w:t>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 и операций, связанных с поиском потенциальных д</w:t>
      </w:r>
      <w:r>
        <w:t>еловых партнеров за рубежом, содействием в размещении на иностранных электронных торговых площадках, проведением маркетинговых (патентных) исследований иностранных рынков, организацией участия субъектов малого и среднего предпринимательства в выставках, се</w:t>
      </w:r>
      <w:r>
        <w:t>минарах, конференциях, в бизнес-миссиях и других мероприятиях за рубежом, а также запрета размещения средств субсидии на депозиты и в иные финансовые инструменты;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26.05.2021 N 324-пп)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и) условие о согласовании новых условий соглашения или о расторжении соглашения при недостижении с</w:t>
      </w:r>
      <w:r>
        <w:t>огласия по новым условиям в случае уменьшения министерству ранее доведенных лимитов бюджетных обязательств в текущем финансовом году, приводящего к невозможности предоставления субсидии в размере, определенном в соглашении.</w:t>
      </w:r>
    </w:p>
    <w:p w:rsidR="00813747" w:rsidRDefault="00974AE4">
      <w:pPr>
        <w:pStyle w:val="ConsPlusNormal"/>
        <w:jc w:val="both"/>
      </w:pPr>
      <w:r>
        <w:t xml:space="preserve">(абзац введен </w:t>
      </w:r>
      <w:hyperlink r:id="rId75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26.05.2021 N 324-пп)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 xml:space="preserve">Центр в течение двух рабочих </w:t>
      </w:r>
      <w:r>
        <w:t>дней со дня получения проекта соглашения направляет в министерство подписанное соглашение в двух экземплярах.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06.11.2019 N 728-па)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Министерство в течение двух рабочих дней со дня получения подписанного Центром соглашения подписывает оба экземпляра соглашения и возвращает Центру оди</w:t>
      </w:r>
      <w:r>
        <w:t>н подписанный экземпляр соглашения.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Администрации Приморског</w:t>
      </w:r>
      <w:r>
        <w:t>о края от 06.11.2019 N 728-па)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12. Министерство не позднее двух рабочих дней со дня заключения соглашения: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06.11.2019 N 728-па)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составляет реес</w:t>
      </w:r>
      <w:r>
        <w:t xml:space="preserve">тр выплаты субсидии (далее - реестр) по </w:t>
      </w:r>
      <w:hyperlink w:anchor="Par472">
        <w:r>
          <w:rPr>
            <w:color w:val="0000FF"/>
          </w:rPr>
          <w:t>форме</w:t>
        </w:r>
      </w:hyperlink>
      <w:r>
        <w:t xml:space="preserve"> согласно приложению N 3 к настоящему Порядку;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предоставляет реестр и соглашение в департамент бюджетного учета Приморского края.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06.11.2019 N 728-па,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11.02.2020 N 92-пп)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13. Перечисление субсидии осуществляется ежеквартально после заключения</w:t>
      </w:r>
      <w:r>
        <w:t xml:space="preserve"> соглашения, предусмотренного </w:t>
      </w:r>
      <w:hyperlink w:anchor="Par192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813747" w:rsidRDefault="00974AE4">
      <w:pPr>
        <w:pStyle w:val="ConsPlusNormal"/>
        <w:spacing w:before="160"/>
        <w:ind w:firstLine="540"/>
        <w:jc w:val="both"/>
      </w:pPr>
      <w:bookmarkStart w:id="16" w:name="Par224"/>
      <w:bookmarkEnd w:id="16"/>
      <w:r>
        <w:t>14. В случае выделения дополнительных бюджетных ассигнований на предоставление в текущем финансовом году субсидии министерство письменно уведомляет Центр о возможност</w:t>
      </w:r>
      <w:r>
        <w:t>и получения дополнительной субсидии (далее - уведомление), с указанием срока предоставления документов Центром. Для получения дополнительной субсидии в министерство представляются следующие документы: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06.11.2019 N 728-па)</w:t>
      </w:r>
    </w:p>
    <w:p w:rsidR="00813747" w:rsidRDefault="00974AE4">
      <w:pPr>
        <w:pStyle w:val="ConsPlusNormal"/>
        <w:spacing w:before="160"/>
        <w:ind w:firstLine="540"/>
        <w:jc w:val="both"/>
      </w:pPr>
      <w:bookmarkStart w:id="17" w:name="Par226"/>
      <w:bookmarkEnd w:id="17"/>
      <w:r>
        <w:t xml:space="preserve">а) заявление на получение дополнительной субсидии по </w:t>
      </w:r>
      <w:hyperlink w:anchor="Par346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б) заверенные копии учредительных документов Центра;</w:t>
      </w:r>
    </w:p>
    <w:p w:rsidR="00813747" w:rsidRDefault="00974AE4">
      <w:pPr>
        <w:pStyle w:val="ConsPlusNormal"/>
        <w:spacing w:before="160"/>
        <w:ind w:firstLine="540"/>
        <w:jc w:val="both"/>
      </w:pPr>
      <w:bookmarkStart w:id="18" w:name="Par228"/>
      <w:bookmarkEnd w:id="18"/>
      <w:r>
        <w:t>в) выписки из расчетных счетов Центра, открытых в кредитных организациях для целей ведения раздельного бухгалтерского учета по де</w:t>
      </w:r>
      <w:r>
        <w:t>нежным средствам, предоставленным Центру за счет дополнительной субсидии;</w:t>
      </w:r>
    </w:p>
    <w:p w:rsidR="00813747" w:rsidRDefault="00974AE4">
      <w:pPr>
        <w:pStyle w:val="ConsPlusNormal"/>
        <w:spacing w:before="160"/>
        <w:ind w:firstLine="540"/>
        <w:jc w:val="both"/>
      </w:pPr>
      <w:bookmarkStart w:id="19" w:name="Par229"/>
      <w:bookmarkEnd w:id="19"/>
      <w:r>
        <w:t>г) выписка из Единого государственного реестра юридических лиц, выданная не ранее чем за 30 календарных дней до дня представления в министерство документов, указанных в настоящем пун</w:t>
      </w:r>
      <w:r>
        <w:t>кте;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06.11.2019 N 728-па)</w:t>
      </w:r>
    </w:p>
    <w:p w:rsidR="00813747" w:rsidRDefault="00974AE4">
      <w:pPr>
        <w:pStyle w:val="ConsPlusNormal"/>
        <w:spacing w:before="160"/>
        <w:ind w:firstLine="540"/>
        <w:jc w:val="both"/>
      </w:pPr>
      <w:bookmarkStart w:id="20" w:name="Par231"/>
      <w:bookmarkEnd w:id="20"/>
      <w:r>
        <w:t>д) справка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не ранее че</w:t>
      </w:r>
      <w:r>
        <w:t>м за 30 календарных дней до дня представления в министерство документов, указанных в настоящем пункте;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06.11.2019 N 728-па)</w:t>
      </w:r>
    </w:p>
    <w:p w:rsidR="00813747" w:rsidRDefault="00974AE4">
      <w:pPr>
        <w:pStyle w:val="ConsPlusNormal"/>
        <w:spacing w:before="160"/>
        <w:ind w:firstLine="540"/>
        <w:jc w:val="both"/>
      </w:pPr>
      <w:bookmarkStart w:id="21" w:name="Par233"/>
      <w:bookmarkEnd w:id="21"/>
      <w:r>
        <w:t xml:space="preserve">е) смета по </w:t>
      </w:r>
      <w:hyperlink w:anchor="Par417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Порядку. Перераспределение денежных средств между направлениями расходован</w:t>
      </w:r>
      <w:r>
        <w:t>ия средств дополнительной субсидии допускается только при согласовании с министерством в пределах общего размера дополнительной субсидии;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06.11.2019 N 728-па)</w:t>
      </w:r>
    </w:p>
    <w:p w:rsidR="00813747" w:rsidRDefault="00974AE4">
      <w:pPr>
        <w:pStyle w:val="ConsPlusNormal"/>
        <w:spacing w:before="160"/>
        <w:ind w:firstLine="540"/>
        <w:jc w:val="both"/>
      </w:pPr>
      <w:bookmarkStart w:id="22" w:name="Par235"/>
      <w:bookmarkEnd w:id="22"/>
      <w:r>
        <w:t>ж) подписанное руководителем (иным уполномоченным лицом) Центра гарантийное обязательство, подтверждающее: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22.03.2019 N 174-па)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lastRenderedPageBreak/>
        <w:t xml:space="preserve">соответствие Центра требованиям, установленным </w:t>
      </w:r>
      <w:hyperlink w:anchor="Par139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22.03.2019 N 174-па)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 xml:space="preserve">соблюдение Центром условий предоставления субсидий, установленных </w:t>
      </w:r>
      <w:hyperlink w:anchor="Par147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22.03.2019 N 174-па)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 xml:space="preserve">Документы, указанные в </w:t>
      </w:r>
      <w:hyperlink w:anchor="Par229">
        <w:r>
          <w:rPr>
            <w:color w:val="0000FF"/>
          </w:rPr>
          <w:t>абзацах пятом</w:t>
        </w:r>
      </w:hyperlink>
      <w:r>
        <w:t xml:space="preserve">, </w:t>
      </w:r>
      <w:hyperlink w:anchor="Par231">
        <w:r>
          <w:rPr>
            <w:color w:val="0000FF"/>
          </w:rPr>
          <w:t>шестом</w:t>
        </w:r>
      </w:hyperlink>
      <w:r>
        <w:t xml:space="preserve"> настоящего пункта, Центр вправе представить по собственной инициативе. В случае непредставления Центром документов, указанных в настоящем абзаце, министерство в течение трех рабо</w:t>
      </w:r>
      <w:r>
        <w:t>чих дней со дня регистрации заявления запрашивает соответствующую информацию в порядке межведомственного информационного электронного взаимодействия.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06.11.2019 N 728-па)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Документы, указанные в настоящем пункте, представляются в виде одного тома, прошитого и пронумерованного. Колич</w:t>
      </w:r>
      <w:r>
        <w:t>ество листов указывается на обороте последнего листа на месте прошивки, подтверждается подписью руководителя (иного уполномоченного лица) Центра и скрепляется печатью Центра. Заявление на получение субсидии регистрируется в электронном журнале.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22.03.2019 N 174-па)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Наличие в докуме</w:t>
      </w:r>
      <w:r>
        <w:t>нтах опечаток,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 Документы, указанные в настоящем пункте, не подлежат возврату.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Министе</w:t>
      </w:r>
      <w:r>
        <w:t xml:space="preserve">рство в течение 30 календарных дней (в течение пяти календарных дней - в случае представления Центром документов, предусмотренных </w:t>
      </w:r>
      <w:hyperlink w:anchor="Par224">
        <w:r>
          <w:rPr>
            <w:color w:val="0000FF"/>
          </w:rPr>
          <w:t>пунктом 14</w:t>
        </w:r>
      </w:hyperlink>
      <w:r>
        <w:t xml:space="preserve"> настоящего Порядка, после 1 ноября текущего финансового года) со дня регистрации заявл</w:t>
      </w:r>
      <w:r>
        <w:t>ения на получение субсидии в электронном журнале рассматривает поступившие документы, проверяет оформление, полноту и достоверность сведений, содержащихся в документах, и принимает решение о предоставлении или об отказе в предоставлении дополнительной субс</w:t>
      </w:r>
      <w:r>
        <w:t>идии (с указанием причин отказа) (далее - решение о дополнительной субсидии). Решение о дополнительной субсидии оформляется приказом министерства.</w:t>
      </w:r>
    </w:p>
    <w:p w:rsidR="00813747" w:rsidRDefault="00974AE4">
      <w:pPr>
        <w:pStyle w:val="ConsPlusNormal"/>
        <w:jc w:val="both"/>
      </w:pPr>
      <w:r>
        <w:t xml:space="preserve">(в ред. Постановлений Администрации Приморского края от 22.03.2019 </w:t>
      </w:r>
      <w:hyperlink r:id="rId90">
        <w:r>
          <w:rPr>
            <w:color w:val="0000FF"/>
          </w:rPr>
          <w:t>N 174-па</w:t>
        </w:r>
      </w:hyperlink>
      <w:r>
        <w:t xml:space="preserve">, от 06.11.2019 </w:t>
      </w:r>
      <w:hyperlink r:id="rId91">
        <w:r>
          <w:rPr>
            <w:color w:val="0000FF"/>
          </w:rPr>
          <w:t>N 728-па</w:t>
        </w:r>
      </w:hyperlink>
      <w:r>
        <w:t>)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В течение трех рабочих дней со дня принятия решения о дополнительной субсидии министерство письменно уведомляет Центр о предоставлении или об отказе в предоставлении дополн</w:t>
      </w:r>
      <w:r>
        <w:t>ительной субсидии.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06.11.2</w:t>
      </w:r>
      <w:r>
        <w:t>019 N 728-па)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Основаниями для отказа в предоставлении дополнительной субсидии являются:</w:t>
      </w:r>
    </w:p>
    <w:p w:rsidR="00813747" w:rsidRDefault="00974AE4">
      <w:pPr>
        <w:pStyle w:val="ConsPlusNormal"/>
        <w:spacing w:before="160"/>
        <w:ind w:firstLine="540"/>
        <w:jc w:val="both"/>
      </w:pPr>
      <w:bookmarkStart w:id="23" w:name="Par251"/>
      <w:bookmarkEnd w:id="23"/>
      <w:r>
        <w:t xml:space="preserve">несоответствие Центра требованиям, предусмотренным </w:t>
      </w:r>
      <w:hyperlink w:anchor="Par139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813747" w:rsidRDefault="00974AE4">
      <w:pPr>
        <w:pStyle w:val="ConsPlusNormal"/>
        <w:spacing w:before="160"/>
        <w:ind w:firstLine="540"/>
        <w:jc w:val="both"/>
      </w:pPr>
      <w:bookmarkStart w:id="24" w:name="Par252"/>
      <w:bookmarkEnd w:id="24"/>
      <w:r>
        <w:t xml:space="preserve">несоответствие представленных получателем субсидии документов требованиям, определенным настоящим пунктом, или непредставление (представление не в полном объеме) документов, указанных в </w:t>
      </w:r>
      <w:hyperlink w:anchor="Par226">
        <w:r>
          <w:rPr>
            <w:color w:val="0000FF"/>
          </w:rPr>
          <w:t>абзацах втором</w:t>
        </w:r>
      </w:hyperlink>
      <w:r>
        <w:t xml:space="preserve"> - </w:t>
      </w:r>
      <w:hyperlink w:anchor="Par228">
        <w:r>
          <w:rPr>
            <w:color w:val="0000FF"/>
          </w:rPr>
          <w:t>четвертом</w:t>
        </w:r>
      </w:hyperlink>
      <w:r>
        <w:t xml:space="preserve">, </w:t>
      </w:r>
      <w:hyperlink w:anchor="Par233">
        <w:r>
          <w:rPr>
            <w:color w:val="0000FF"/>
          </w:rPr>
          <w:t>седьмом</w:t>
        </w:r>
      </w:hyperlink>
      <w:r>
        <w:t xml:space="preserve">, </w:t>
      </w:r>
      <w:hyperlink w:anchor="Par235">
        <w:r>
          <w:rPr>
            <w:color w:val="0000FF"/>
          </w:rPr>
          <w:t>восьмом</w:t>
        </w:r>
      </w:hyperlink>
      <w:r>
        <w:t xml:space="preserve"> настоящего пункта;</w:t>
      </w:r>
    </w:p>
    <w:p w:rsidR="00813747" w:rsidRDefault="00974AE4">
      <w:pPr>
        <w:pStyle w:val="ConsPlusNormal"/>
        <w:spacing w:before="160"/>
        <w:ind w:firstLine="540"/>
        <w:jc w:val="both"/>
      </w:pPr>
      <w:bookmarkStart w:id="25" w:name="Par253"/>
      <w:bookmarkEnd w:id="25"/>
      <w:r>
        <w:t>недостоверность информации, содержащейся в документах, представленных Центром;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886-па)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представление документов по истечении срока, указанного в уведомлении.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П</w:t>
      </w:r>
      <w:r>
        <w:t xml:space="preserve">ри условии устранения причин, указанных в </w:t>
      </w:r>
      <w:hyperlink w:anchor="Par251">
        <w:r>
          <w:rPr>
            <w:color w:val="0000FF"/>
          </w:rPr>
          <w:t>абзаце семнадцатом</w:t>
        </w:r>
      </w:hyperlink>
      <w:r>
        <w:t xml:space="preserve">, </w:t>
      </w:r>
      <w:hyperlink w:anchor="Par252">
        <w:r>
          <w:rPr>
            <w:color w:val="0000FF"/>
          </w:rPr>
          <w:t>восемнадцатом</w:t>
        </w:r>
      </w:hyperlink>
      <w:r>
        <w:t xml:space="preserve">, </w:t>
      </w:r>
      <w:hyperlink w:anchor="Par253">
        <w:r>
          <w:rPr>
            <w:color w:val="0000FF"/>
          </w:rPr>
          <w:t>девятнадцатом</w:t>
        </w:r>
      </w:hyperlink>
      <w:r>
        <w:t xml:space="preserve"> настоящего пункта, послуживших основанием для отказа в предоставлении дополнит</w:t>
      </w:r>
      <w:r>
        <w:t>ельной субсидии, Центр вправе повторно обратиться за предоставлением дополнительной субсидии в сроки, указанные в уведомлении.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 xml:space="preserve">Средства дополнительной субсидии предоставляются на основании дополнительного соглашения, заключенного в порядке, установленном </w:t>
      </w:r>
      <w:hyperlink w:anchor="Par192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Перечисление субсидии осуществляется единовременно после заключения дополнительного соглашения, предусмотренного настоящим пунктом.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15. В течение трех рабочих дней со дня поступления средств на лиц</w:t>
      </w:r>
      <w:r>
        <w:t>евой счет министерства, открытый в Управлении Федерального казначейства по Приморскому краю, департамент бюджетного учета Приморского края (во исполнение соглашения о передаче отдельных функций главного распорядителя бюджетных средств департаменту бюджетно</w:t>
      </w:r>
      <w:r>
        <w:t>го учета Приморского края, заключенного с министерством) на основании реестра и соглашения оформляет заявки на кассовый расход на перечисление субсидий с лицевого счета министерства на счет Центра, открытый в кредитной организации.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11.02.2020 N 92-пп)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В течение пяти рабочих дней со</w:t>
      </w:r>
      <w:r>
        <w:t xml:space="preserve"> дня получения субсидии Центр предоставляет в министерство письменные обязательства: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06.11.2019 N 728-па)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в случае отсутствия действующего сертификата соответствия системы менеджмента качества требованиям стандарта ISO 9001 в течение календарного года провести сертификацию по между</w:t>
      </w:r>
      <w:r>
        <w:t>народным стандартам качества предоставляемых услуг и применения в своей деятельности современных управленческих технологий, основанных на требованиях международного стандарта качества ISO 9001;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при наличии действующего сертификата соответствия системы мене</w:t>
      </w:r>
      <w:r>
        <w:t>джмента качества требованиям стандарта ISO 9001 проводить плановый ежегодный инспекционный контроль системы менеджмента качества на соответствие требованиям международного стандарта качества ISO 9001 в течение срока действия сертификата ISO 9001 (консульта</w:t>
      </w:r>
      <w:r>
        <w:t>ционные услуги по разработке и внедрению системы менеджмента качества, а также услуги по ее сертификации).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В течение пяти рабочих дней после проведения сертификации/инспекционного контроля системы менеджмента качества Центр представляет в министерство доку</w:t>
      </w:r>
      <w:r>
        <w:t>менты, подтверждающие результат выполненных обязательств, указанных в настоящем пункте.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06.11.2019 N 728-па)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lastRenderedPageBreak/>
        <w:t>В случае если в период предоставления субсидии в отношении Центра принято решение о его реорганизации, ликвидации или введена процедура банкротства, Центр в течение трех раб</w:t>
      </w:r>
      <w:r>
        <w:t>очих дней со дня принятия решения обязан информировать об этом министерство.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06.11.2019 N 728-па)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Министерство пр</w:t>
      </w:r>
      <w:r>
        <w:t>и получении соответствующей информации незамедлительно приостанавливает предоставление субсидии (дополнительной субсидии) Центру.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06.11.2019 N 728-па)</w:t>
      </w:r>
    </w:p>
    <w:p w:rsidR="00813747" w:rsidRDefault="00813747">
      <w:pPr>
        <w:pStyle w:val="ConsPlusNormal"/>
      </w:pPr>
    </w:p>
    <w:tbl>
      <w:tblPr>
        <w:tblW w:w="93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"/>
        <w:gridCol w:w="115"/>
        <w:gridCol w:w="9069"/>
        <w:gridCol w:w="113"/>
      </w:tblGrid>
      <w:tr w:rsidR="00813747">
        <w:tc>
          <w:tcPr>
            <w:tcW w:w="58" w:type="dxa"/>
            <w:shd w:val="clear" w:color="auto" w:fill="CED3F1"/>
          </w:tcPr>
          <w:p w:rsidR="00813747" w:rsidRDefault="00813747">
            <w:pPr>
              <w:pStyle w:val="ConsPlusNormal"/>
            </w:pPr>
          </w:p>
        </w:tc>
        <w:tc>
          <w:tcPr>
            <w:tcW w:w="115" w:type="dxa"/>
            <w:shd w:val="clear" w:color="auto" w:fill="F4F3F8"/>
          </w:tcPr>
          <w:p w:rsidR="00813747" w:rsidRDefault="00813747">
            <w:pPr>
              <w:pStyle w:val="ConsPlusNormal"/>
            </w:pPr>
          </w:p>
        </w:tc>
        <w:tc>
          <w:tcPr>
            <w:tcW w:w="9068" w:type="dxa"/>
            <w:shd w:val="clear" w:color="auto" w:fill="F4F3F8"/>
            <w:tcMar>
              <w:top w:w="113" w:type="dxa"/>
              <w:bottom w:w="113" w:type="dxa"/>
            </w:tcMar>
          </w:tcPr>
          <w:p w:rsidR="00813747" w:rsidRDefault="00974AE4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Постановлениями Администрации Приморского края от 06.11.2019 </w:t>
            </w:r>
            <w:hyperlink r:id="rId99">
              <w:r>
                <w:rPr>
                  <w:color w:val="0000FF"/>
                </w:rPr>
                <w:t>N 728-па</w:t>
              </w:r>
            </w:hyperlink>
            <w:r>
              <w:rPr>
                <w:color w:val="392C69"/>
              </w:rPr>
              <w:t xml:space="preserve"> и от 24.12.2019 </w:t>
            </w:r>
            <w:hyperlink r:id="rId100">
              <w:r>
                <w:rPr>
                  <w:color w:val="0000FF"/>
                </w:rPr>
                <w:t>N 886-па</w:t>
              </w:r>
            </w:hyperlink>
            <w:r>
              <w:rPr>
                <w:color w:val="392C69"/>
              </w:rPr>
              <w:t xml:space="preserve"> одновременно были внесены изменения в п. 16.</w:t>
            </w:r>
          </w:p>
          <w:p w:rsidR="00813747" w:rsidRDefault="00974AE4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п. 16 с изменением, внесенным </w:t>
            </w:r>
            <w:hyperlink r:id="rId10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Приморского края от 24.12.2019 N 886-па, приведена в тексте.</w:t>
            </w:r>
          </w:p>
        </w:tc>
        <w:tc>
          <w:tcPr>
            <w:tcW w:w="113" w:type="dxa"/>
            <w:shd w:val="clear" w:color="auto" w:fill="F4F3F8"/>
          </w:tcPr>
          <w:p w:rsidR="00813747" w:rsidRDefault="00813747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813747" w:rsidRDefault="00974AE4">
      <w:pPr>
        <w:pStyle w:val="ConsPlusNormal"/>
        <w:spacing w:before="200"/>
        <w:ind w:firstLine="540"/>
        <w:jc w:val="both"/>
      </w:pPr>
      <w:r>
        <w:t>16. Центр ежеквартально, нарастающим итогом, в срок до 5 числа месяца, следующего за отчетным кварталом</w:t>
      </w:r>
      <w:r>
        <w:t xml:space="preserve">, представляет в министерство отчет о расходах по форме, установленной соглашением, (далее - отчет) с приложением реестра подтверждающих документов по форме, установленной министерством. Отчет за декабрь является годовым и представляется в министерство до </w:t>
      </w:r>
      <w:r>
        <w:t>14 января года, следующего за отчетным финансовым годом.</w:t>
      </w:r>
    </w:p>
    <w:p w:rsidR="00813747" w:rsidRDefault="00974AE4">
      <w:pPr>
        <w:pStyle w:val="ConsPlusNormal"/>
        <w:jc w:val="both"/>
      </w:pPr>
      <w:r>
        <w:t xml:space="preserve">(в ред. Постановлений Правительства Приморского края от 11.02.2020 </w:t>
      </w:r>
      <w:hyperlink r:id="rId102">
        <w:r>
          <w:rPr>
            <w:color w:val="0000FF"/>
          </w:rPr>
          <w:t>N 92-пп</w:t>
        </w:r>
      </w:hyperlink>
      <w:r>
        <w:t xml:space="preserve">, от 26.05.2021 </w:t>
      </w:r>
      <w:hyperlink r:id="rId103">
        <w:r>
          <w:rPr>
            <w:color w:val="0000FF"/>
          </w:rPr>
          <w:t>N 324-пп</w:t>
        </w:r>
      </w:hyperlink>
      <w:r>
        <w:t>)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Министе</w:t>
      </w:r>
      <w:r>
        <w:t>рство: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регистрирует документы, указанные в абзаце первом настоящего пункта, в день их поступления в электронном журнале;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в течение трех рабочих дней со дня регистрации осуществляет проверку отчета на предмет соответствия формы установленным требованиям;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 xml:space="preserve">в </w:t>
      </w:r>
      <w:r>
        <w:t>течение 30 календарных дней со дня регистрации осуществляет проверку целевого использования субсидии;</w:t>
      </w:r>
    </w:p>
    <w:p w:rsidR="00813747" w:rsidRDefault="00974AE4">
      <w:pPr>
        <w:pStyle w:val="ConsPlusNormal"/>
        <w:spacing w:before="160"/>
        <w:ind w:firstLine="540"/>
        <w:jc w:val="both"/>
      </w:pPr>
      <w:bookmarkStart w:id="26" w:name="Par279"/>
      <w:bookmarkEnd w:id="26"/>
      <w:r>
        <w:t>в случае выявления по результатам проверки нарушений в течение пяти рабочих дней со дня выявления нарушения составляет и направляет Центру акт проверки, п</w:t>
      </w:r>
      <w:r>
        <w:t>редусматривающий устранение выявленных нарушений в течение месяца со дня получения акта проверки.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 xml:space="preserve">В случае неустранения нарушений в срок, установленный абзацем шестым настоящего пункта, Центр возвращает субсидию в краевой бюджет в соответствии с </w:t>
      </w:r>
      <w:hyperlink w:anchor="Par315">
        <w:r>
          <w:rPr>
            <w:color w:val="0000FF"/>
          </w:rPr>
          <w:t>пунктом 22</w:t>
        </w:r>
      </w:hyperlink>
      <w:r>
        <w:t xml:space="preserve"> настоящего Порядка.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 xml:space="preserve">Эффективность использования Центром субсидии оценивается министерством исходя из достижения результатов предоставления субсидий, предусмотренных </w:t>
      </w:r>
      <w:hyperlink w:anchor="Par556">
        <w:r>
          <w:rPr>
            <w:color w:val="0000FF"/>
          </w:rPr>
          <w:t>приложением N 6</w:t>
        </w:r>
      </w:hyperlink>
      <w:r>
        <w:t xml:space="preserve"> к настоящему Пор</w:t>
      </w:r>
      <w:r>
        <w:t>ядку, по состоянию на 31 декабря отчетного года.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</w:t>
      </w:r>
      <w:r>
        <w:t>ва Приморского края от 26.05.2021 N 324-пп)</w:t>
      </w:r>
    </w:p>
    <w:p w:rsidR="00813747" w:rsidRDefault="00974AE4">
      <w:pPr>
        <w:pStyle w:val="ConsPlusNormal"/>
        <w:spacing w:before="160"/>
        <w:ind w:firstLine="540"/>
        <w:jc w:val="both"/>
      </w:pPr>
      <w:bookmarkStart w:id="27" w:name="Par283"/>
      <w:bookmarkEnd w:id="27"/>
      <w:r>
        <w:t>Центр представляет в министерство отчет о достижении результатов предоставления субсидии за отчетный финансовый год по форме, установленной соглашением, в срок до 15 января года, следующего за отчетным финансовым</w:t>
      </w:r>
      <w:r>
        <w:t xml:space="preserve"> годом.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26.05.2021 N 324-п</w:t>
      </w:r>
      <w:r>
        <w:t>п)</w:t>
      </w:r>
    </w:p>
    <w:p w:rsidR="00813747" w:rsidRDefault="00974AE4">
      <w:pPr>
        <w:pStyle w:val="ConsPlusNormal"/>
        <w:jc w:val="both"/>
      </w:pPr>
      <w:r>
        <w:t xml:space="preserve">(п. 16 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24.12.2019 N 886-па)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 xml:space="preserve">17. В случае недостижения Центром значений результатов предоставления субсидии, предусмотренных в соглашении, полученная субсидия подлежит возврату в краевой бюджет в порядке, установленном </w:t>
      </w:r>
      <w:hyperlink w:anchor="Par315">
        <w:r>
          <w:rPr>
            <w:color w:val="0000FF"/>
          </w:rPr>
          <w:t>пунктом 22</w:t>
        </w:r>
      </w:hyperlink>
      <w:r>
        <w:t xml:space="preserve"> настоящего Порядка, пропорционально недостижению значений результатов предоставления субсидии в соответствии со следующим расчетом размера возврата субсидии (V</w:t>
      </w:r>
      <w:r>
        <w:rPr>
          <w:vertAlign w:val="subscript"/>
        </w:rPr>
        <w:t>возвратаi</w:t>
      </w:r>
      <w:r>
        <w:t>):</w:t>
      </w:r>
    </w:p>
    <w:p w:rsidR="00813747" w:rsidRDefault="00813747">
      <w:pPr>
        <w:pStyle w:val="ConsPlusNormal"/>
        <w:jc w:val="both"/>
      </w:pPr>
    </w:p>
    <w:p w:rsidR="00813747" w:rsidRDefault="00974AE4">
      <w:pPr>
        <w:pStyle w:val="ConsPlusNormal"/>
        <w:ind w:firstLine="540"/>
        <w:jc w:val="both"/>
      </w:pPr>
      <w:r>
        <w:rPr>
          <w:noProof/>
          <w:lang w:eastAsia="ru-RU" w:bidi="ar-SA"/>
        </w:rPr>
        <w:drawing>
          <wp:inline distT="0" distB="0" distL="0" distR="0">
            <wp:extent cx="1859280" cy="31813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747" w:rsidRDefault="00813747">
      <w:pPr>
        <w:pStyle w:val="ConsPlusNormal"/>
        <w:jc w:val="both"/>
      </w:pPr>
    </w:p>
    <w:p w:rsidR="00813747" w:rsidRDefault="00974AE4">
      <w:pPr>
        <w:pStyle w:val="ConsPlusNormal"/>
        <w:ind w:firstLine="540"/>
        <w:jc w:val="both"/>
      </w:pPr>
      <w:r>
        <w:t>где: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V</w:t>
      </w:r>
      <w:r>
        <w:rPr>
          <w:vertAlign w:val="subscript"/>
        </w:rPr>
        <w:t>субсидииi</w:t>
      </w:r>
      <w:r>
        <w:t xml:space="preserve"> - размер субсидии, предоставленной </w:t>
      </w:r>
      <w:r>
        <w:t>Центру в отчетном финансовом году;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p - количество результатов предоставления субсидии, по которым индекс, отражающий уровень недостижения i-го результата использования субсидии, имеет положительное значение;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 xml:space="preserve">n - общее количество результатов предоставления </w:t>
      </w:r>
      <w:r>
        <w:t>субсидии;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k - коэффициент возврата субсидии, который рассчитывается по следующей формуле:</w:t>
      </w:r>
    </w:p>
    <w:p w:rsidR="00813747" w:rsidRDefault="00813747">
      <w:pPr>
        <w:pStyle w:val="ConsPlusNormal"/>
        <w:jc w:val="both"/>
      </w:pPr>
    </w:p>
    <w:p w:rsidR="00813747" w:rsidRDefault="00974AE4">
      <w:pPr>
        <w:pStyle w:val="ConsPlusNormal"/>
        <w:ind w:firstLine="540"/>
        <w:jc w:val="both"/>
      </w:pPr>
      <w:r>
        <w:rPr>
          <w:noProof/>
          <w:lang w:eastAsia="ru-RU" w:bidi="ar-SA"/>
        </w:rPr>
        <w:drawing>
          <wp:inline distT="0" distB="0" distL="0" distR="0">
            <wp:extent cx="802005" cy="372745"/>
            <wp:effectExtent l="0" t="0" r="0" b="0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747" w:rsidRDefault="00813747">
      <w:pPr>
        <w:pStyle w:val="ConsPlusNormal"/>
        <w:jc w:val="both"/>
      </w:pPr>
    </w:p>
    <w:p w:rsidR="00813747" w:rsidRDefault="00974AE4">
      <w:pPr>
        <w:pStyle w:val="ConsPlusNormal"/>
        <w:ind w:firstLine="540"/>
        <w:jc w:val="both"/>
      </w:pPr>
      <w:r>
        <w:t>Di - индекс, отражающий уровень недостижения i-го результата предоставления субсидии, который рассчитывается по следующей формуле:</w:t>
      </w:r>
    </w:p>
    <w:p w:rsidR="00813747" w:rsidRDefault="00813747">
      <w:pPr>
        <w:pStyle w:val="ConsPlusNormal"/>
        <w:jc w:val="both"/>
      </w:pPr>
    </w:p>
    <w:p w:rsidR="00813747" w:rsidRDefault="00974AE4">
      <w:pPr>
        <w:pStyle w:val="ConsPlusNormal"/>
        <w:ind w:firstLine="540"/>
        <w:jc w:val="both"/>
      </w:pPr>
      <w:r>
        <w:rPr>
          <w:noProof/>
          <w:lang w:eastAsia="ru-RU" w:bidi="ar-SA"/>
        </w:rPr>
        <w:drawing>
          <wp:inline distT="0" distB="0" distL="0" distR="0">
            <wp:extent cx="843280" cy="318135"/>
            <wp:effectExtent l="0" t="0" r="0" b="0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747" w:rsidRDefault="00813747">
      <w:pPr>
        <w:pStyle w:val="ConsPlusNormal"/>
        <w:jc w:val="both"/>
      </w:pPr>
    </w:p>
    <w:p w:rsidR="00813747" w:rsidRDefault="00974AE4">
      <w:pPr>
        <w:pStyle w:val="ConsPlusNormal"/>
        <w:ind w:firstLine="540"/>
        <w:jc w:val="both"/>
      </w:pPr>
      <w:r>
        <w:t>Ti - фактически достигнутое</w:t>
      </w:r>
      <w:r>
        <w:t xml:space="preserve"> значение i-го результата предоставления субсидии на отчетную дату;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lastRenderedPageBreak/>
        <w:t>Si - плановое значение i-го результата предоставления субсидии, установленное соглашением.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 xml:space="preserve">При расчете коэффициента возврата размера субсидии используются только положительные значения </w:t>
      </w:r>
      <w:r>
        <w:t>индекса, отражающего уровень недостижения i-го результата предоставления субсидии.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 xml:space="preserve">В случае непредставления отчета о достижении результатов предоставления субсидии в установленный </w:t>
      </w:r>
      <w:hyperlink w:anchor="Par283">
        <w:r>
          <w:rPr>
            <w:color w:val="0000FF"/>
          </w:rPr>
          <w:t>абзацем девятым пункта 16</w:t>
        </w:r>
      </w:hyperlink>
      <w:r>
        <w:t xml:space="preserve"> настоящего Порядка ср</w:t>
      </w:r>
      <w:r>
        <w:t xml:space="preserve">ок Центр обязан осуществить возврат субсидий в краевой бюджет в полном объеме в порядке, предусмотренном </w:t>
      </w:r>
      <w:hyperlink w:anchor="Par315">
        <w:r>
          <w:rPr>
            <w:color w:val="0000FF"/>
          </w:rPr>
          <w:t>пунктом 22</w:t>
        </w:r>
      </w:hyperlink>
      <w:r>
        <w:t xml:space="preserve"> настоящего Порядка.</w:t>
      </w:r>
    </w:p>
    <w:p w:rsidR="00813747" w:rsidRDefault="00974AE4">
      <w:pPr>
        <w:pStyle w:val="ConsPlusNormal"/>
        <w:jc w:val="both"/>
      </w:pPr>
      <w:r>
        <w:t xml:space="preserve">(п. 17 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26.05.2021 N 324-пп)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18. Ответственность за целевое использование субсидии (дополнительной субсидии), полноту и</w:t>
      </w:r>
      <w:r>
        <w:t xml:space="preserve"> достоверность предоставляемых в министерство документов и отчетов несет Центр.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06.11.2019 N 728-па)</w:t>
      </w:r>
    </w:p>
    <w:p w:rsidR="00813747" w:rsidRDefault="00974AE4">
      <w:pPr>
        <w:pStyle w:val="ConsPlusNormal"/>
        <w:spacing w:before="160"/>
        <w:ind w:firstLine="540"/>
        <w:jc w:val="both"/>
      </w:pPr>
      <w:bookmarkStart w:id="28" w:name="Par309"/>
      <w:bookmarkEnd w:id="28"/>
      <w:r>
        <w:t>19. В случаях, предусмотренных соглашением, остатки субсидий, не использованные в отчетном финансовом году, подлежат возврату в краевой бюджет в срок до 1 апреля текущего финансовог</w:t>
      </w:r>
      <w:r>
        <w:t>о года по реквизитам и коду бюджетной классификации Российской Федерации, указанным в соглашении.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В случае если остатки субсидий не возвращены в доход краевого бюджета, они подлежат взысканию в судебном порядке.</w:t>
      </w:r>
    </w:p>
    <w:p w:rsidR="00813747" w:rsidRDefault="00974AE4">
      <w:pPr>
        <w:pStyle w:val="ConsPlusNormal"/>
        <w:spacing w:before="160"/>
        <w:ind w:firstLine="540"/>
        <w:jc w:val="both"/>
      </w:pPr>
      <w:bookmarkStart w:id="29" w:name="Par311"/>
      <w:bookmarkEnd w:id="29"/>
      <w:r>
        <w:t>20. Министерство и органы государственного ф</w:t>
      </w:r>
      <w:r>
        <w:t>инансового контроля осуществляют проверку соблюдения Центром условий, целей и порядка предоставления субсидий.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06.11.2019 N 728-па)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21. Министерство обеспечивает соблюдение Центром условий, целей и порядка, установленных при предоставлении субсидий.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06.11.2019 N 728-па)</w:t>
      </w:r>
    </w:p>
    <w:p w:rsidR="00813747" w:rsidRDefault="00974AE4">
      <w:pPr>
        <w:pStyle w:val="ConsPlusNormal"/>
        <w:spacing w:before="160"/>
        <w:ind w:firstLine="540"/>
        <w:jc w:val="both"/>
      </w:pPr>
      <w:bookmarkStart w:id="30" w:name="Par315"/>
      <w:bookmarkEnd w:id="30"/>
      <w:r>
        <w:t xml:space="preserve">22. В случае нарушения Центром условий, целей и порядка, установленных при предоставлении субсидий, выявленных в том числе по результатам проверок, указанных в </w:t>
      </w:r>
      <w:hyperlink w:anchor="Par311">
        <w:r>
          <w:rPr>
            <w:color w:val="0000FF"/>
          </w:rPr>
          <w:t>пункте 20</w:t>
        </w:r>
      </w:hyperlink>
      <w:r>
        <w:t xml:space="preserve"> настоящего Порядка (далее - нарушение), а также неустране</w:t>
      </w:r>
      <w:r>
        <w:t xml:space="preserve">ния нарушений в срок, установленный </w:t>
      </w:r>
      <w:hyperlink w:anchor="Par279">
        <w:r>
          <w:rPr>
            <w:color w:val="0000FF"/>
          </w:rPr>
          <w:t>абзацем шестым пункта 16</w:t>
        </w:r>
      </w:hyperlink>
      <w:r>
        <w:t xml:space="preserve"> настоящего Порядка, Центр обязан осуществить возврат полученных субсидий в краевой бюджет в размере выявленных нарушений.</w:t>
      </w:r>
    </w:p>
    <w:p w:rsidR="00813747" w:rsidRDefault="00974AE4">
      <w:pPr>
        <w:pStyle w:val="ConsPlusNormal"/>
        <w:jc w:val="both"/>
      </w:pPr>
      <w:r>
        <w:t>(в ред. Постановлений Администрации Приморск</w:t>
      </w:r>
      <w:r>
        <w:t xml:space="preserve">ого края от 22.03.2019 </w:t>
      </w:r>
      <w:hyperlink r:id="rId114">
        <w:r>
          <w:rPr>
            <w:color w:val="0000FF"/>
          </w:rPr>
          <w:t>N 174-па</w:t>
        </w:r>
      </w:hyperlink>
      <w:r>
        <w:t xml:space="preserve">, от 24.12.2019 </w:t>
      </w:r>
      <w:hyperlink r:id="rId115">
        <w:r>
          <w:rPr>
            <w:color w:val="0000FF"/>
          </w:rPr>
          <w:t>N 886-па</w:t>
        </w:r>
      </w:hyperlink>
      <w:r>
        <w:t xml:space="preserve">, </w:t>
      </w:r>
      <w:hyperlink r:id="rId116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26.05.2021 N 324-пп)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>Требование о возврате субсидий в краевой бюджет (далее - требование) направляется Центру министерством в течение пяти ра</w:t>
      </w:r>
      <w:r>
        <w:t xml:space="preserve">бочих дней со дня установления нарушения или со дня окончания срока, установленного </w:t>
      </w:r>
      <w:hyperlink w:anchor="Par279">
        <w:r>
          <w:rPr>
            <w:color w:val="0000FF"/>
          </w:rPr>
          <w:t>абзацем шестым пункта 16</w:t>
        </w:r>
      </w:hyperlink>
      <w:r>
        <w:t xml:space="preserve"> настоящего Порядка (в случае неустранения нарушений в указанный срок).</w:t>
      </w:r>
    </w:p>
    <w:p w:rsidR="00813747" w:rsidRDefault="00974AE4">
      <w:pPr>
        <w:pStyle w:val="ConsPlusNormal"/>
        <w:jc w:val="both"/>
      </w:pPr>
      <w:r>
        <w:t>(в ред. Постановлений Администрации Приморского</w:t>
      </w:r>
      <w:r>
        <w:t xml:space="preserve"> края от 06.11.2019 </w:t>
      </w:r>
      <w:hyperlink r:id="rId117">
        <w:r>
          <w:rPr>
            <w:color w:val="0000FF"/>
          </w:rPr>
          <w:t>N 728-па</w:t>
        </w:r>
      </w:hyperlink>
      <w:r>
        <w:t xml:space="preserve">, от 24.12.2019 </w:t>
      </w:r>
      <w:hyperlink r:id="rId118">
        <w:r>
          <w:rPr>
            <w:color w:val="0000FF"/>
          </w:rPr>
          <w:t>N 886-па</w:t>
        </w:r>
      </w:hyperlink>
      <w:r>
        <w:t>)</w:t>
      </w:r>
    </w:p>
    <w:p w:rsidR="00813747" w:rsidRDefault="00974AE4">
      <w:pPr>
        <w:pStyle w:val="ConsPlusNormal"/>
        <w:spacing w:before="160"/>
        <w:ind w:firstLine="540"/>
        <w:jc w:val="both"/>
      </w:pPr>
      <w:r>
        <w:t xml:space="preserve">Возврат субсидий производится Центром в течение пяти рабочих дней со дня получения требования от министерства </w:t>
      </w:r>
      <w:r>
        <w:t>по реквизитам и коду бюджетной классификации Российской Федерации, указанным в требовании.</w:t>
      </w:r>
    </w:p>
    <w:p w:rsidR="00813747" w:rsidRDefault="00974AE4">
      <w:pPr>
        <w:pStyle w:val="ConsPlusNormal"/>
        <w:jc w:val="both"/>
      </w:pPr>
      <w:r>
        <w:t xml:space="preserve">(в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06.11.2019 N 728-па)</w:t>
      </w:r>
    </w:p>
    <w:p w:rsidR="00813747" w:rsidRDefault="00813747">
      <w:pPr>
        <w:pStyle w:val="ConsPlusNormal"/>
        <w:jc w:val="both"/>
      </w:pPr>
    </w:p>
    <w:p w:rsidR="00813747" w:rsidRDefault="00813747">
      <w:pPr>
        <w:pStyle w:val="ConsPlusNormal"/>
        <w:jc w:val="both"/>
      </w:pPr>
    </w:p>
    <w:p w:rsidR="00813747" w:rsidRDefault="00813747">
      <w:pPr>
        <w:pStyle w:val="ConsPlusNormal"/>
        <w:jc w:val="both"/>
      </w:pPr>
    </w:p>
    <w:p w:rsidR="00813747" w:rsidRDefault="00813747">
      <w:pPr>
        <w:pStyle w:val="ConsPlusNormal"/>
        <w:jc w:val="both"/>
      </w:pPr>
    </w:p>
    <w:p w:rsidR="00813747" w:rsidRDefault="00813747">
      <w:pPr>
        <w:pStyle w:val="ConsPlusNormal"/>
        <w:jc w:val="both"/>
      </w:pPr>
    </w:p>
    <w:p w:rsidR="00813747" w:rsidRDefault="00974AE4">
      <w:pPr>
        <w:pStyle w:val="ConsPlusNormal"/>
        <w:jc w:val="right"/>
        <w:outlineLvl w:val="1"/>
      </w:pPr>
      <w:r>
        <w:t>Приложение N 1</w:t>
      </w:r>
    </w:p>
    <w:p w:rsidR="00813747" w:rsidRDefault="00974AE4">
      <w:pPr>
        <w:pStyle w:val="ConsPlusNormal"/>
        <w:jc w:val="right"/>
      </w:pPr>
      <w:r>
        <w:t>к Порядку</w:t>
      </w:r>
    </w:p>
    <w:p w:rsidR="00813747" w:rsidRDefault="00974AE4">
      <w:pPr>
        <w:pStyle w:val="ConsPlusNormal"/>
        <w:jc w:val="right"/>
      </w:pPr>
      <w:r>
        <w:t>определения объема и</w:t>
      </w:r>
    </w:p>
    <w:p w:rsidR="00813747" w:rsidRDefault="00974AE4">
      <w:pPr>
        <w:pStyle w:val="ConsPlusNormal"/>
        <w:jc w:val="right"/>
      </w:pPr>
      <w:r>
        <w:t>предоставления субсидий</w:t>
      </w:r>
    </w:p>
    <w:p w:rsidR="00813747" w:rsidRDefault="00974AE4">
      <w:pPr>
        <w:pStyle w:val="ConsPlusNormal"/>
        <w:jc w:val="right"/>
      </w:pPr>
      <w:r>
        <w:t>из краевого бюджета</w:t>
      </w:r>
    </w:p>
    <w:p w:rsidR="00813747" w:rsidRDefault="00974AE4">
      <w:pPr>
        <w:pStyle w:val="ConsPlusNormal"/>
        <w:jc w:val="right"/>
      </w:pPr>
      <w:r>
        <w:t>автономной некоммерческой</w:t>
      </w:r>
    </w:p>
    <w:p w:rsidR="00813747" w:rsidRDefault="00974AE4">
      <w:pPr>
        <w:pStyle w:val="ConsPlusNormal"/>
        <w:jc w:val="right"/>
      </w:pPr>
      <w:r>
        <w:t>организации "Центр поддержки</w:t>
      </w:r>
    </w:p>
    <w:p w:rsidR="00813747" w:rsidRDefault="00974AE4">
      <w:pPr>
        <w:pStyle w:val="ConsPlusNormal"/>
        <w:jc w:val="right"/>
      </w:pPr>
      <w:r>
        <w:t>предпринимательства</w:t>
      </w:r>
    </w:p>
    <w:p w:rsidR="00813747" w:rsidRDefault="00974AE4">
      <w:pPr>
        <w:pStyle w:val="ConsPlusNormal"/>
        <w:jc w:val="right"/>
      </w:pPr>
      <w:r>
        <w:t>Приморского края",</w:t>
      </w:r>
    </w:p>
    <w:p w:rsidR="00813747" w:rsidRDefault="00974AE4">
      <w:pPr>
        <w:pStyle w:val="ConsPlusNormal"/>
        <w:jc w:val="right"/>
      </w:pPr>
      <w:r>
        <w:t>утвержденному</w:t>
      </w:r>
    </w:p>
    <w:p w:rsidR="00813747" w:rsidRDefault="00974AE4">
      <w:pPr>
        <w:pStyle w:val="ConsPlusNormal"/>
        <w:jc w:val="right"/>
      </w:pPr>
      <w:r>
        <w:t>постановлением</w:t>
      </w:r>
    </w:p>
    <w:p w:rsidR="00813747" w:rsidRDefault="00974AE4">
      <w:pPr>
        <w:pStyle w:val="ConsPlusNormal"/>
        <w:jc w:val="right"/>
      </w:pPr>
      <w:r>
        <w:t>Администрации</w:t>
      </w:r>
    </w:p>
    <w:p w:rsidR="00813747" w:rsidRDefault="00974AE4">
      <w:pPr>
        <w:pStyle w:val="ConsPlusNormal"/>
        <w:jc w:val="right"/>
      </w:pPr>
      <w:r>
        <w:t>Приморского края</w:t>
      </w:r>
    </w:p>
    <w:p w:rsidR="00813747" w:rsidRDefault="00974AE4">
      <w:pPr>
        <w:pStyle w:val="ConsPlusNormal"/>
        <w:jc w:val="right"/>
      </w:pPr>
      <w:r>
        <w:t>от 15.04.2015 N 117-па</w:t>
      </w:r>
    </w:p>
    <w:p w:rsidR="00813747" w:rsidRDefault="00813747">
      <w:pPr>
        <w:pStyle w:val="ConsPlusNormal"/>
      </w:pPr>
    </w:p>
    <w:tbl>
      <w:tblPr>
        <w:tblW w:w="93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"/>
        <w:gridCol w:w="115"/>
        <w:gridCol w:w="9069"/>
        <w:gridCol w:w="113"/>
      </w:tblGrid>
      <w:tr w:rsidR="00813747">
        <w:tc>
          <w:tcPr>
            <w:tcW w:w="58" w:type="dxa"/>
            <w:shd w:val="clear" w:color="auto" w:fill="CED3F1"/>
          </w:tcPr>
          <w:p w:rsidR="00813747" w:rsidRDefault="00813747">
            <w:pPr>
              <w:pStyle w:val="ConsPlusNormal"/>
              <w:jc w:val="both"/>
            </w:pPr>
            <w:bookmarkStart w:id="31" w:name="Par273"/>
            <w:bookmarkEnd w:id="31"/>
          </w:p>
        </w:tc>
        <w:tc>
          <w:tcPr>
            <w:tcW w:w="115" w:type="dxa"/>
            <w:shd w:val="clear" w:color="auto" w:fill="F4F3F8"/>
          </w:tcPr>
          <w:p w:rsidR="00813747" w:rsidRDefault="00813747">
            <w:pPr>
              <w:pStyle w:val="ConsPlusNormal"/>
            </w:pPr>
          </w:p>
        </w:tc>
        <w:tc>
          <w:tcPr>
            <w:tcW w:w="9068" w:type="dxa"/>
            <w:shd w:val="clear" w:color="auto" w:fill="F4F3F8"/>
            <w:tcMar>
              <w:top w:w="113" w:type="dxa"/>
              <w:bottom w:w="113" w:type="dxa"/>
            </w:tcMar>
          </w:tcPr>
          <w:p w:rsidR="00813747" w:rsidRDefault="00974A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3747" w:rsidRDefault="00974A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</w:p>
          <w:p w:rsidR="00813747" w:rsidRDefault="00974AE4">
            <w:pPr>
              <w:pStyle w:val="ConsPlusNormal"/>
              <w:jc w:val="center"/>
            </w:pPr>
            <w:r>
              <w:rPr>
                <w:color w:val="392C69"/>
              </w:rPr>
              <w:t>от 24.01.2019 N 25-па)</w:t>
            </w:r>
          </w:p>
        </w:tc>
        <w:tc>
          <w:tcPr>
            <w:tcW w:w="113" w:type="dxa"/>
            <w:shd w:val="clear" w:color="auto" w:fill="F4F3F8"/>
          </w:tcPr>
          <w:p w:rsidR="00813747" w:rsidRDefault="0081374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813747" w:rsidRDefault="00813747">
      <w:pPr>
        <w:pStyle w:val="ConsPlusNormal"/>
        <w:jc w:val="both"/>
      </w:pPr>
    </w:p>
    <w:p w:rsidR="00813747" w:rsidRDefault="00974AE4">
      <w:pPr>
        <w:pStyle w:val="ConsPlusNormal"/>
        <w:jc w:val="right"/>
      </w:pPr>
      <w:r>
        <w:t>Форма</w:t>
      </w:r>
    </w:p>
    <w:p w:rsidR="00813747" w:rsidRDefault="00813747">
      <w:pPr>
        <w:pStyle w:val="ConsPlusNormal"/>
        <w:jc w:val="both"/>
      </w:pPr>
    </w:p>
    <w:p w:rsidR="00813747" w:rsidRDefault="00974AE4">
      <w:pPr>
        <w:pStyle w:val="ConsPlusNonformat"/>
        <w:jc w:val="both"/>
      </w:pPr>
      <w:bookmarkStart w:id="32" w:name="Par346"/>
      <w:bookmarkEnd w:id="32"/>
      <w:r>
        <w:t xml:space="preserve">                                 ЗАЯВЛЕНИЕ</w:t>
      </w:r>
    </w:p>
    <w:p w:rsidR="00813747" w:rsidRDefault="00813747">
      <w:pPr>
        <w:pStyle w:val="ConsPlusNonformat"/>
        <w:jc w:val="both"/>
      </w:pPr>
    </w:p>
    <w:p w:rsidR="00813747" w:rsidRDefault="00974AE4">
      <w:pPr>
        <w:pStyle w:val="ConsPlusNonformat"/>
        <w:jc w:val="both"/>
      </w:pPr>
      <w:r>
        <w:t xml:space="preserve">    Прошу   предоставить   субсидию   (дополнительную   субсидию)  с  </w:t>
      </w:r>
      <w:r>
        <w:t>целью</w:t>
      </w:r>
    </w:p>
    <w:p w:rsidR="00813747" w:rsidRDefault="00974AE4">
      <w:pPr>
        <w:pStyle w:val="ConsPlusNonformat"/>
        <w:jc w:val="both"/>
      </w:pPr>
      <w:r>
        <w:t>финансового   обеспечения  затрат,  связанных  с  деятельностью  автономной</w:t>
      </w:r>
    </w:p>
    <w:p w:rsidR="00813747" w:rsidRDefault="00974AE4">
      <w:pPr>
        <w:pStyle w:val="ConsPlusNonformat"/>
        <w:jc w:val="both"/>
      </w:pPr>
      <w:r>
        <w:t>некоммерческой организации "Центр поддержки предпринимательства Приморского</w:t>
      </w:r>
    </w:p>
    <w:p w:rsidR="00813747" w:rsidRDefault="00974AE4">
      <w:pPr>
        <w:pStyle w:val="ConsPlusNonformat"/>
        <w:jc w:val="both"/>
      </w:pPr>
      <w:r>
        <w:t>края"</w:t>
      </w:r>
    </w:p>
    <w:p w:rsidR="00813747" w:rsidRDefault="00813747">
      <w:pPr>
        <w:pStyle w:val="ConsPlusNormal"/>
        <w:jc w:val="both"/>
      </w:pPr>
    </w:p>
    <w:tbl>
      <w:tblPr>
        <w:tblW w:w="899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8"/>
        <w:gridCol w:w="4499"/>
      </w:tblGrid>
      <w:tr w:rsidR="00813747">
        <w:tc>
          <w:tcPr>
            <w:tcW w:w="8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</w:pPr>
            <w:r>
              <w:lastRenderedPageBreak/>
              <w:t>1. Сведения об автономной некоммерческой организации "Центр поддержки предпринимательства П</w:t>
            </w:r>
            <w:r>
              <w:t>риморского края"</w:t>
            </w:r>
          </w:p>
        </w:tc>
      </w:tr>
      <w:tr w:rsidR="00813747">
        <w:tc>
          <w:tcPr>
            <w:tcW w:w="8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</w:pPr>
            <w:r>
              <w:t>Полное наименование организации в соответствии с учредительными документами:</w:t>
            </w:r>
          </w:p>
          <w:p w:rsidR="00813747" w:rsidRDefault="00974AE4">
            <w:pPr>
              <w:pStyle w:val="ConsPlusNormal"/>
            </w:pPr>
            <w:r>
              <w:t>Сокращенное наименование организации:</w:t>
            </w:r>
          </w:p>
        </w:tc>
      </w:tr>
      <w:tr w:rsidR="00813747">
        <w:tc>
          <w:tcPr>
            <w:tcW w:w="8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</w:pPr>
            <w:r>
              <w:t>Идентификационный номер налогоплательщика (ИНН):</w:t>
            </w:r>
          </w:p>
          <w:p w:rsidR="00813747" w:rsidRDefault="00974AE4">
            <w:pPr>
              <w:pStyle w:val="ConsPlusNormal"/>
            </w:pPr>
            <w:r>
              <w:t>Код причины постановки на учет (КПП):</w:t>
            </w:r>
          </w:p>
        </w:tc>
      </w:tr>
      <w:tr w:rsidR="00813747">
        <w:tc>
          <w:tcPr>
            <w:tcW w:w="8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</w:pPr>
            <w:r>
              <w:t xml:space="preserve">Основной государственный </w:t>
            </w:r>
            <w:r>
              <w:t>регистрационный номер (ОГРН):</w:t>
            </w:r>
          </w:p>
        </w:tc>
      </w:tr>
      <w:tr w:rsidR="00813747">
        <w:tc>
          <w:tcPr>
            <w:tcW w:w="8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</w:pPr>
            <w:r>
              <w:t xml:space="preserve">Код </w:t>
            </w:r>
            <w:hyperlink r:id="rId121">
              <w:r>
                <w:rPr>
                  <w:color w:val="0000FF"/>
                </w:rPr>
                <w:t>ОКТМО</w:t>
              </w:r>
            </w:hyperlink>
            <w:r>
              <w:t>:</w:t>
            </w:r>
          </w:p>
        </w:tc>
      </w:tr>
      <w:tr w:rsidR="00813747">
        <w:tc>
          <w:tcPr>
            <w:tcW w:w="8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</w:pPr>
            <w:r>
              <w:t>Дата государственной регистрации:</w:t>
            </w:r>
          </w:p>
        </w:tc>
      </w:tr>
      <w:tr w:rsidR="00813747">
        <w:tc>
          <w:tcPr>
            <w:tcW w:w="8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</w:pPr>
            <w:r>
              <w:t>2. Адрес:</w:t>
            </w:r>
          </w:p>
        </w:tc>
      </w:tr>
      <w:tr w:rsidR="00813747"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</w:pPr>
            <w:r>
              <w:t>почтовый: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</w:pPr>
            <w:r>
              <w:t>места нахожде</w:t>
            </w:r>
            <w:r>
              <w:t>ния:</w:t>
            </w:r>
          </w:p>
        </w:tc>
      </w:tr>
      <w:tr w:rsidR="00813747"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</w:pPr>
            <w:r>
              <w:t>индекс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</w:pPr>
            <w:r>
              <w:t>индекс</w:t>
            </w:r>
          </w:p>
        </w:tc>
      </w:tr>
      <w:tr w:rsidR="00813747"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</w:pPr>
            <w:r>
              <w:t>город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</w:pPr>
            <w:r>
              <w:t>город</w:t>
            </w:r>
          </w:p>
        </w:tc>
      </w:tr>
      <w:tr w:rsidR="00813747"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</w:pPr>
            <w:r>
              <w:t>улица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</w:pPr>
            <w:r>
              <w:t>улица</w:t>
            </w:r>
          </w:p>
        </w:tc>
      </w:tr>
      <w:tr w:rsidR="00813747"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</w:pPr>
            <w:r>
              <w:t>N дома __________, N к. ____________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</w:pPr>
            <w:r>
              <w:t>N дома __________, N к. ____________</w:t>
            </w:r>
          </w:p>
        </w:tc>
      </w:tr>
      <w:tr w:rsidR="00813747">
        <w:tc>
          <w:tcPr>
            <w:tcW w:w="8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</w:pPr>
            <w:r>
              <w:t>3. Банковские реквизиты:</w:t>
            </w:r>
          </w:p>
        </w:tc>
      </w:tr>
      <w:tr w:rsidR="00813747"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</w:pPr>
            <w:r>
              <w:t>р/с _______________________________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</w:pPr>
            <w:r>
              <w:t>в банке ___________________________</w:t>
            </w:r>
          </w:p>
        </w:tc>
      </w:tr>
      <w:tr w:rsidR="00813747"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</w:pPr>
            <w:r>
              <w:t>к/с _______________________________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</w:pPr>
            <w:r>
              <w:t>БИК ______________________________</w:t>
            </w:r>
          </w:p>
        </w:tc>
      </w:tr>
      <w:tr w:rsidR="00813747">
        <w:tc>
          <w:tcPr>
            <w:tcW w:w="8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</w:pPr>
            <w:r>
              <w:t>4. Сведения о руководителе:</w:t>
            </w:r>
          </w:p>
        </w:tc>
      </w:tr>
      <w:tr w:rsidR="00813747">
        <w:tc>
          <w:tcPr>
            <w:tcW w:w="8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</w:pPr>
            <w:r>
              <w:t>Должность:</w:t>
            </w:r>
          </w:p>
        </w:tc>
      </w:tr>
      <w:tr w:rsidR="00813747">
        <w:tc>
          <w:tcPr>
            <w:tcW w:w="8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</w:pPr>
            <w:r>
              <w:t>Ф.И.О. (полностью):</w:t>
            </w:r>
          </w:p>
        </w:tc>
      </w:tr>
      <w:tr w:rsidR="00813747"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</w:pPr>
            <w:r>
              <w:t>тел.: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</w:pPr>
            <w:r>
              <w:t>эл. адрес:</w:t>
            </w:r>
          </w:p>
        </w:tc>
      </w:tr>
      <w:tr w:rsidR="00813747">
        <w:tc>
          <w:tcPr>
            <w:tcW w:w="8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</w:pPr>
            <w:r>
              <w:t>5. Размер субсидии (в рублях)</w:t>
            </w:r>
          </w:p>
        </w:tc>
      </w:tr>
      <w:tr w:rsidR="00813747">
        <w:tc>
          <w:tcPr>
            <w:tcW w:w="8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</w:pPr>
            <w:r>
              <w:t>6. Перечень прилагаемых к заявлению документов:</w:t>
            </w:r>
          </w:p>
        </w:tc>
      </w:tr>
    </w:tbl>
    <w:p w:rsidR="00813747" w:rsidRDefault="00813747">
      <w:pPr>
        <w:pStyle w:val="ConsPlusNormal"/>
        <w:jc w:val="both"/>
      </w:pPr>
    </w:p>
    <w:p w:rsidR="00813747" w:rsidRDefault="00974AE4">
      <w:pPr>
        <w:pStyle w:val="ConsPlusNonformat"/>
        <w:jc w:val="both"/>
      </w:pPr>
      <w:r>
        <w:t>С условиями предоставления субсидии ознакомлен и согласен.</w:t>
      </w:r>
    </w:p>
    <w:p w:rsidR="00813747" w:rsidRDefault="00974AE4">
      <w:pPr>
        <w:pStyle w:val="ConsPlusNonformat"/>
        <w:jc w:val="both"/>
      </w:pPr>
      <w:r>
        <w:t>Достоверность представленной информации гарантирую.</w:t>
      </w:r>
    </w:p>
    <w:p w:rsidR="00813747" w:rsidRDefault="00813747">
      <w:pPr>
        <w:pStyle w:val="ConsPlusNonformat"/>
        <w:jc w:val="both"/>
      </w:pPr>
    </w:p>
    <w:p w:rsidR="00813747" w:rsidRDefault="00974AE4">
      <w:pPr>
        <w:pStyle w:val="ConsPlusNonformat"/>
        <w:jc w:val="both"/>
      </w:pPr>
      <w:r>
        <w:t>Руководитель _______________ ___________________</w:t>
      </w:r>
    </w:p>
    <w:p w:rsidR="00813747" w:rsidRDefault="00974AE4">
      <w:pPr>
        <w:pStyle w:val="ConsPlusNonformat"/>
        <w:jc w:val="both"/>
      </w:pPr>
      <w:r>
        <w:t xml:space="preserve">                 подпись           Ф.И.О.</w:t>
      </w:r>
    </w:p>
    <w:p w:rsidR="00813747" w:rsidRDefault="00974AE4">
      <w:pPr>
        <w:pStyle w:val="ConsPlusNonformat"/>
        <w:jc w:val="both"/>
      </w:pPr>
      <w:r>
        <w:t>"__" ____________ 20__ г.</w:t>
      </w:r>
    </w:p>
    <w:p w:rsidR="00813747" w:rsidRDefault="00974AE4">
      <w:pPr>
        <w:pStyle w:val="ConsPlusNonformat"/>
        <w:jc w:val="both"/>
      </w:pPr>
      <w:r>
        <w:t>М.П.</w:t>
      </w:r>
    </w:p>
    <w:p w:rsidR="00813747" w:rsidRDefault="00813747">
      <w:pPr>
        <w:pStyle w:val="ConsPlusNormal"/>
        <w:jc w:val="both"/>
      </w:pPr>
    </w:p>
    <w:p w:rsidR="00813747" w:rsidRDefault="00813747">
      <w:pPr>
        <w:pStyle w:val="ConsPlusNormal"/>
        <w:jc w:val="both"/>
      </w:pPr>
    </w:p>
    <w:p w:rsidR="00813747" w:rsidRDefault="00813747">
      <w:pPr>
        <w:pStyle w:val="ConsPlusNormal"/>
        <w:jc w:val="both"/>
      </w:pPr>
    </w:p>
    <w:p w:rsidR="00813747" w:rsidRDefault="00813747">
      <w:pPr>
        <w:pStyle w:val="ConsPlusNormal"/>
        <w:jc w:val="both"/>
      </w:pPr>
    </w:p>
    <w:p w:rsidR="00813747" w:rsidRDefault="00813747">
      <w:pPr>
        <w:pStyle w:val="ConsPlusNormal"/>
        <w:jc w:val="both"/>
      </w:pPr>
    </w:p>
    <w:p w:rsidR="00813747" w:rsidRDefault="00974AE4">
      <w:pPr>
        <w:pStyle w:val="ConsPlusNormal"/>
        <w:jc w:val="right"/>
        <w:outlineLvl w:val="1"/>
      </w:pPr>
      <w:r>
        <w:t>Приложение N 2</w:t>
      </w:r>
    </w:p>
    <w:p w:rsidR="00813747" w:rsidRDefault="00974AE4">
      <w:pPr>
        <w:pStyle w:val="ConsPlusNormal"/>
        <w:jc w:val="right"/>
      </w:pPr>
      <w:r>
        <w:t>к Порядку</w:t>
      </w:r>
    </w:p>
    <w:p w:rsidR="00813747" w:rsidRDefault="00974AE4">
      <w:pPr>
        <w:pStyle w:val="ConsPlusNormal"/>
        <w:jc w:val="right"/>
      </w:pPr>
      <w:r>
        <w:t>определения объема и</w:t>
      </w:r>
    </w:p>
    <w:p w:rsidR="00813747" w:rsidRDefault="00974AE4">
      <w:pPr>
        <w:pStyle w:val="ConsPlusNormal"/>
        <w:jc w:val="right"/>
      </w:pPr>
      <w:r>
        <w:t>предоставления субсидий</w:t>
      </w:r>
    </w:p>
    <w:p w:rsidR="00813747" w:rsidRDefault="00974AE4">
      <w:pPr>
        <w:pStyle w:val="ConsPlusNormal"/>
        <w:jc w:val="right"/>
      </w:pPr>
      <w:r>
        <w:t xml:space="preserve">из </w:t>
      </w:r>
      <w:r>
        <w:t>краевого бюджета</w:t>
      </w:r>
    </w:p>
    <w:p w:rsidR="00813747" w:rsidRDefault="00974AE4">
      <w:pPr>
        <w:pStyle w:val="ConsPlusNormal"/>
        <w:jc w:val="right"/>
      </w:pPr>
      <w:r>
        <w:t>автономной некоммерческой</w:t>
      </w:r>
    </w:p>
    <w:p w:rsidR="00813747" w:rsidRDefault="00974AE4">
      <w:pPr>
        <w:pStyle w:val="ConsPlusNormal"/>
        <w:jc w:val="right"/>
      </w:pPr>
      <w:r>
        <w:t>организации "Центр поддержки</w:t>
      </w:r>
    </w:p>
    <w:p w:rsidR="00813747" w:rsidRDefault="00974AE4">
      <w:pPr>
        <w:pStyle w:val="ConsPlusNormal"/>
        <w:jc w:val="right"/>
      </w:pPr>
      <w:r>
        <w:t>предпринимательства</w:t>
      </w:r>
    </w:p>
    <w:p w:rsidR="00813747" w:rsidRDefault="00974AE4">
      <w:pPr>
        <w:pStyle w:val="ConsPlusNormal"/>
        <w:jc w:val="right"/>
      </w:pPr>
      <w:r>
        <w:t>Приморского края",</w:t>
      </w:r>
    </w:p>
    <w:p w:rsidR="00813747" w:rsidRDefault="00974AE4">
      <w:pPr>
        <w:pStyle w:val="ConsPlusNormal"/>
        <w:jc w:val="right"/>
      </w:pPr>
      <w:r>
        <w:t>утвержденному</w:t>
      </w:r>
    </w:p>
    <w:p w:rsidR="00813747" w:rsidRDefault="00974AE4">
      <w:pPr>
        <w:pStyle w:val="ConsPlusNormal"/>
        <w:jc w:val="right"/>
      </w:pPr>
      <w:r>
        <w:t>постановлением</w:t>
      </w:r>
    </w:p>
    <w:p w:rsidR="00813747" w:rsidRDefault="00974AE4">
      <w:pPr>
        <w:pStyle w:val="ConsPlusNormal"/>
        <w:jc w:val="right"/>
      </w:pPr>
      <w:r>
        <w:t>Администрации</w:t>
      </w:r>
    </w:p>
    <w:p w:rsidR="00813747" w:rsidRDefault="00974AE4">
      <w:pPr>
        <w:pStyle w:val="ConsPlusNormal"/>
        <w:jc w:val="right"/>
      </w:pPr>
      <w:r>
        <w:t>Приморского края</w:t>
      </w:r>
    </w:p>
    <w:p w:rsidR="00813747" w:rsidRDefault="00974AE4">
      <w:pPr>
        <w:pStyle w:val="ConsPlusNormal"/>
        <w:jc w:val="right"/>
      </w:pPr>
      <w:r>
        <w:t>от 15.04.2015 N 117-па</w:t>
      </w:r>
    </w:p>
    <w:p w:rsidR="00813747" w:rsidRDefault="00813747">
      <w:pPr>
        <w:pStyle w:val="ConsPlusNormal"/>
      </w:pPr>
    </w:p>
    <w:tbl>
      <w:tblPr>
        <w:tblW w:w="93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"/>
        <w:gridCol w:w="115"/>
        <w:gridCol w:w="9069"/>
        <w:gridCol w:w="113"/>
      </w:tblGrid>
      <w:tr w:rsidR="00813747">
        <w:tc>
          <w:tcPr>
            <w:tcW w:w="58" w:type="dxa"/>
            <w:shd w:val="clear" w:color="auto" w:fill="CED3F1"/>
          </w:tcPr>
          <w:p w:rsidR="00813747" w:rsidRDefault="00813747">
            <w:pPr>
              <w:pStyle w:val="ConsPlusNormal"/>
            </w:pPr>
          </w:p>
        </w:tc>
        <w:tc>
          <w:tcPr>
            <w:tcW w:w="115" w:type="dxa"/>
            <w:shd w:val="clear" w:color="auto" w:fill="F4F3F8"/>
          </w:tcPr>
          <w:p w:rsidR="00813747" w:rsidRDefault="00813747">
            <w:pPr>
              <w:pStyle w:val="ConsPlusNormal"/>
            </w:pPr>
          </w:p>
        </w:tc>
        <w:tc>
          <w:tcPr>
            <w:tcW w:w="9068" w:type="dxa"/>
            <w:shd w:val="clear" w:color="auto" w:fill="F4F3F8"/>
            <w:tcMar>
              <w:top w:w="113" w:type="dxa"/>
              <w:bottom w:w="113" w:type="dxa"/>
            </w:tcMar>
          </w:tcPr>
          <w:p w:rsidR="00813747" w:rsidRDefault="00974A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3747" w:rsidRDefault="00974AE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2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Приморского края</w:t>
            </w:r>
          </w:p>
          <w:p w:rsidR="00813747" w:rsidRDefault="00974AE4">
            <w:pPr>
              <w:pStyle w:val="ConsPlusNormal"/>
              <w:jc w:val="center"/>
            </w:pPr>
            <w:r>
              <w:rPr>
                <w:color w:val="392C69"/>
              </w:rPr>
              <w:t>от 24.01.2019 N 25-па)</w:t>
            </w:r>
          </w:p>
        </w:tc>
        <w:tc>
          <w:tcPr>
            <w:tcW w:w="113" w:type="dxa"/>
            <w:shd w:val="clear" w:color="auto" w:fill="F4F3F8"/>
          </w:tcPr>
          <w:p w:rsidR="00813747" w:rsidRDefault="0081374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813747" w:rsidRDefault="00813747">
      <w:pPr>
        <w:pStyle w:val="ConsPlusNormal"/>
        <w:jc w:val="both"/>
      </w:pPr>
    </w:p>
    <w:p w:rsidR="00813747" w:rsidRDefault="00974AE4">
      <w:pPr>
        <w:pStyle w:val="ConsPlusNormal"/>
        <w:jc w:val="right"/>
      </w:pPr>
      <w:r>
        <w:t>Форма</w:t>
      </w:r>
    </w:p>
    <w:p w:rsidR="00813747" w:rsidRDefault="00813747">
      <w:pPr>
        <w:pStyle w:val="ConsPlusNormal"/>
        <w:jc w:val="both"/>
      </w:pPr>
    </w:p>
    <w:p w:rsidR="00813747" w:rsidRDefault="00974AE4">
      <w:pPr>
        <w:pStyle w:val="ConsPlusNonformat"/>
        <w:jc w:val="both"/>
      </w:pPr>
      <w:bookmarkStart w:id="33" w:name="Par417"/>
      <w:bookmarkEnd w:id="33"/>
      <w:r>
        <w:t xml:space="preserve">                                   СМЕТА</w:t>
      </w:r>
    </w:p>
    <w:p w:rsidR="00813747" w:rsidRDefault="00974AE4">
      <w:pPr>
        <w:pStyle w:val="ConsPlusNonformat"/>
        <w:jc w:val="both"/>
      </w:pPr>
      <w:r>
        <w:t xml:space="preserve">        планируемых расходов автономной некоммерческой организации</w:t>
      </w:r>
    </w:p>
    <w:p w:rsidR="00813747" w:rsidRDefault="00974AE4">
      <w:pPr>
        <w:pStyle w:val="ConsPlusNonformat"/>
        <w:jc w:val="both"/>
      </w:pPr>
      <w:r>
        <w:t xml:space="preserve">          "Центр поддержки предпринимательства Приморского края"</w:t>
      </w:r>
    </w:p>
    <w:p w:rsidR="00813747" w:rsidRDefault="00974AE4">
      <w:pPr>
        <w:pStyle w:val="ConsPlusNonformat"/>
        <w:jc w:val="both"/>
      </w:pPr>
      <w:r>
        <w:t xml:space="preserve">                                на 201_ год</w:t>
      </w:r>
    </w:p>
    <w:p w:rsidR="00813747" w:rsidRDefault="00813747">
      <w:pPr>
        <w:pStyle w:val="ConsPlusNormal"/>
        <w:jc w:val="both"/>
      </w:pPr>
    </w:p>
    <w:tbl>
      <w:tblPr>
        <w:tblW w:w="8966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1744"/>
        <w:gridCol w:w="1130"/>
        <w:gridCol w:w="801"/>
        <w:gridCol w:w="1509"/>
        <w:gridCol w:w="1531"/>
        <w:gridCol w:w="1755"/>
      </w:tblGrid>
      <w:tr w:rsidR="00813747"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  <w:jc w:val="center"/>
            </w:pPr>
            <w:r>
              <w:t>Направления расходования субсиди</w:t>
            </w:r>
            <w:r>
              <w:t>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5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  <w:jc w:val="center"/>
            </w:pPr>
            <w:r>
              <w:t>Стоимость (тыс. рублей)</w:t>
            </w:r>
          </w:p>
        </w:tc>
      </w:tr>
      <w:tr w:rsidR="00813747"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813747">
            <w:pPr>
              <w:pStyle w:val="ConsPlusNormal"/>
              <w:jc w:val="center"/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813747">
            <w:pPr>
              <w:pStyle w:val="ConsPlusNormal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813747">
            <w:pPr>
              <w:pStyle w:val="ConsPlusNormal"/>
              <w:jc w:val="center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  <w:jc w:val="center"/>
            </w:pPr>
            <w:r>
              <w:t>бюджет субъекта Российской Федерации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  <w:jc w:val="center"/>
            </w:pPr>
            <w:r>
              <w:t>внебюджетные источники</w:t>
            </w:r>
          </w:p>
        </w:tc>
      </w:tr>
      <w:tr w:rsidR="0081374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813747">
            <w:pPr>
              <w:pStyle w:val="ConsPlusNormal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813747">
            <w:pPr>
              <w:pStyle w:val="ConsPlusNormal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813747">
            <w:pPr>
              <w:pStyle w:val="ConsPlusNormal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813747">
            <w:pPr>
              <w:pStyle w:val="ConsPlusNormal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81374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813747">
            <w:pPr>
              <w:pStyle w:val="ConsPlusNormal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813747">
            <w:pPr>
              <w:pStyle w:val="ConsPlusNormal"/>
            </w:pPr>
          </w:p>
        </w:tc>
      </w:tr>
      <w:tr w:rsidR="00813747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813747">
            <w:pPr>
              <w:pStyle w:val="ConsPlusNormal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813747">
            <w:pPr>
              <w:pStyle w:val="ConsPlusNormal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813747">
            <w:pPr>
              <w:pStyle w:val="ConsPlusNormal"/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813747">
            <w:pPr>
              <w:pStyle w:val="ConsPlusNormal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81374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813747">
            <w:pPr>
              <w:pStyle w:val="ConsPlusNormal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813747">
            <w:pPr>
              <w:pStyle w:val="ConsPlusNormal"/>
            </w:pPr>
          </w:p>
        </w:tc>
      </w:tr>
    </w:tbl>
    <w:p w:rsidR="00813747" w:rsidRDefault="00813747">
      <w:pPr>
        <w:pStyle w:val="ConsPlusNormal"/>
        <w:jc w:val="both"/>
      </w:pPr>
    </w:p>
    <w:p w:rsidR="00813747" w:rsidRDefault="00974AE4">
      <w:pPr>
        <w:pStyle w:val="ConsPlusNonformat"/>
        <w:jc w:val="both"/>
      </w:pPr>
      <w:r>
        <w:t>Руководитель ________________ _________________</w:t>
      </w:r>
    </w:p>
    <w:p w:rsidR="00813747" w:rsidRDefault="00974AE4">
      <w:pPr>
        <w:pStyle w:val="ConsPlusNonformat"/>
        <w:jc w:val="both"/>
      </w:pPr>
      <w:r>
        <w:t xml:space="preserve">                  подпись          Ф.И.О.</w:t>
      </w:r>
    </w:p>
    <w:p w:rsidR="00813747" w:rsidRDefault="00813747">
      <w:pPr>
        <w:pStyle w:val="ConsPlusNormal"/>
        <w:jc w:val="both"/>
      </w:pPr>
    </w:p>
    <w:p w:rsidR="00813747" w:rsidRDefault="00813747">
      <w:pPr>
        <w:pStyle w:val="ConsPlusNormal"/>
        <w:jc w:val="both"/>
      </w:pPr>
    </w:p>
    <w:p w:rsidR="00813747" w:rsidRDefault="00813747">
      <w:pPr>
        <w:pStyle w:val="ConsPlusNormal"/>
        <w:jc w:val="both"/>
      </w:pPr>
    </w:p>
    <w:p w:rsidR="00813747" w:rsidRDefault="00813747">
      <w:pPr>
        <w:pStyle w:val="ConsPlusNormal"/>
        <w:jc w:val="both"/>
      </w:pPr>
    </w:p>
    <w:p w:rsidR="00813747" w:rsidRDefault="00813747">
      <w:pPr>
        <w:pStyle w:val="ConsPlusNormal"/>
        <w:jc w:val="both"/>
      </w:pPr>
    </w:p>
    <w:p w:rsidR="00813747" w:rsidRDefault="00974AE4">
      <w:pPr>
        <w:pStyle w:val="ConsPlusNormal"/>
        <w:jc w:val="right"/>
        <w:outlineLvl w:val="1"/>
      </w:pPr>
      <w:r>
        <w:t>Приложение N 3</w:t>
      </w:r>
    </w:p>
    <w:p w:rsidR="00813747" w:rsidRDefault="00974AE4">
      <w:pPr>
        <w:pStyle w:val="ConsPlusNormal"/>
        <w:jc w:val="right"/>
      </w:pPr>
      <w:r>
        <w:t>к Порядку</w:t>
      </w:r>
    </w:p>
    <w:p w:rsidR="00813747" w:rsidRDefault="00974AE4">
      <w:pPr>
        <w:pStyle w:val="ConsPlusNormal"/>
        <w:jc w:val="right"/>
      </w:pPr>
      <w:r>
        <w:t>определения объема и</w:t>
      </w:r>
    </w:p>
    <w:p w:rsidR="00813747" w:rsidRDefault="00974AE4">
      <w:pPr>
        <w:pStyle w:val="ConsPlusNormal"/>
        <w:jc w:val="right"/>
      </w:pPr>
      <w:r>
        <w:t>предоставления субсидий</w:t>
      </w:r>
    </w:p>
    <w:p w:rsidR="00813747" w:rsidRDefault="00974AE4">
      <w:pPr>
        <w:pStyle w:val="ConsPlusNormal"/>
        <w:jc w:val="right"/>
      </w:pPr>
      <w:r>
        <w:t>из краевого бюджета</w:t>
      </w:r>
    </w:p>
    <w:p w:rsidR="00813747" w:rsidRDefault="00974AE4">
      <w:pPr>
        <w:pStyle w:val="ConsPlusNormal"/>
        <w:jc w:val="right"/>
      </w:pPr>
      <w:r>
        <w:t>автономной некоммерческой</w:t>
      </w:r>
    </w:p>
    <w:p w:rsidR="00813747" w:rsidRDefault="00974AE4">
      <w:pPr>
        <w:pStyle w:val="ConsPlusNormal"/>
        <w:jc w:val="right"/>
      </w:pPr>
      <w:r>
        <w:t>организации "Центр поддержки</w:t>
      </w:r>
    </w:p>
    <w:p w:rsidR="00813747" w:rsidRDefault="00974AE4">
      <w:pPr>
        <w:pStyle w:val="ConsPlusNormal"/>
        <w:jc w:val="right"/>
      </w:pPr>
      <w:r>
        <w:t>предпринимательства</w:t>
      </w:r>
    </w:p>
    <w:p w:rsidR="00813747" w:rsidRDefault="00974AE4">
      <w:pPr>
        <w:pStyle w:val="ConsPlusNormal"/>
        <w:jc w:val="right"/>
      </w:pPr>
      <w:r>
        <w:t>Приморского края",</w:t>
      </w:r>
    </w:p>
    <w:p w:rsidR="00813747" w:rsidRDefault="00974AE4">
      <w:pPr>
        <w:pStyle w:val="ConsPlusNormal"/>
        <w:jc w:val="right"/>
      </w:pPr>
      <w:r>
        <w:t>утвержденному</w:t>
      </w:r>
    </w:p>
    <w:p w:rsidR="00813747" w:rsidRDefault="00974AE4">
      <w:pPr>
        <w:pStyle w:val="ConsPlusNormal"/>
        <w:jc w:val="right"/>
      </w:pPr>
      <w:r>
        <w:t>постановлением</w:t>
      </w:r>
    </w:p>
    <w:p w:rsidR="00813747" w:rsidRDefault="00974AE4">
      <w:pPr>
        <w:pStyle w:val="ConsPlusNormal"/>
        <w:jc w:val="right"/>
      </w:pPr>
      <w:r>
        <w:t>Администрации</w:t>
      </w:r>
    </w:p>
    <w:p w:rsidR="00813747" w:rsidRDefault="00974AE4">
      <w:pPr>
        <w:pStyle w:val="ConsPlusNormal"/>
        <w:jc w:val="right"/>
      </w:pPr>
      <w:r>
        <w:t>Приморского края</w:t>
      </w:r>
    </w:p>
    <w:p w:rsidR="00813747" w:rsidRDefault="00974AE4">
      <w:pPr>
        <w:pStyle w:val="ConsPlusNormal"/>
        <w:jc w:val="right"/>
      </w:pPr>
      <w:r>
        <w:t xml:space="preserve">от </w:t>
      </w:r>
      <w:r>
        <w:t>15.04.2015 N 117-па</w:t>
      </w:r>
    </w:p>
    <w:p w:rsidR="00813747" w:rsidRDefault="00813747">
      <w:pPr>
        <w:pStyle w:val="ConsPlusNormal"/>
      </w:pPr>
    </w:p>
    <w:tbl>
      <w:tblPr>
        <w:tblW w:w="93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"/>
        <w:gridCol w:w="115"/>
        <w:gridCol w:w="9069"/>
        <w:gridCol w:w="113"/>
      </w:tblGrid>
      <w:tr w:rsidR="00813747">
        <w:tc>
          <w:tcPr>
            <w:tcW w:w="58" w:type="dxa"/>
            <w:shd w:val="clear" w:color="auto" w:fill="CED3F1"/>
          </w:tcPr>
          <w:p w:rsidR="00813747" w:rsidRDefault="00813747">
            <w:pPr>
              <w:pStyle w:val="ConsPlusNormal"/>
            </w:pPr>
          </w:p>
        </w:tc>
        <w:tc>
          <w:tcPr>
            <w:tcW w:w="115" w:type="dxa"/>
            <w:shd w:val="clear" w:color="auto" w:fill="F4F3F8"/>
          </w:tcPr>
          <w:p w:rsidR="00813747" w:rsidRDefault="00813747">
            <w:pPr>
              <w:pStyle w:val="ConsPlusNormal"/>
            </w:pPr>
          </w:p>
        </w:tc>
        <w:tc>
          <w:tcPr>
            <w:tcW w:w="9068" w:type="dxa"/>
            <w:shd w:val="clear" w:color="auto" w:fill="F4F3F8"/>
            <w:tcMar>
              <w:top w:w="113" w:type="dxa"/>
              <w:bottom w:w="113" w:type="dxa"/>
            </w:tcMar>
          </w:tcPr>
          <w:p w:rsidR="00813747" w:rsidRDefault="00974A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3747" w:rsidRDefault="00974AE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Приморского края</w:t>
            </w:r>
          </w:p>
          <w:p w:rsidR="00813747" w:rsidRDefault="00974A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24.01.2019 </w:t>
            </w:r>
            <w:hyperlink r:id="rId123">
              <w:r>
                <w:rPr>
                  <w:color w:val="0000FF"/>
                </w:rPr>
                <w:t>N 25-па</w:t>
              </w:r>
            </w:hyperlink>
            <w:r>
              <w:rPr>
                <w:color w:val="392C69"/>
              </w:rPr>
              <w:t xml:space="preserve">, от 06.11.2019 </w:t>
            </w:r>
            <w:hyperlink r:id="rId124">
              <w:r>
                <w:rPr>
                  <w:color w:val="0000FF"/>
                </w:rPr>
                <w:t>N 728-па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</w:tcPr>
          <w:p w:rsidR="00813747" w:rsidRDefault="0081374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813747" w:rsidRDefault="00813747">
      <w:pPr>
        <w:pStyle w:val="ConsPlusNormal"/>
        <w:jc w:val="both"/>
      </w:pPr>
    </w:p>
    <w:p w:rsidR="00813747" w:rsidRDefault="00974AE4">
      <w:pPr>
        <w:pStyle w:val="ConsPlusNormal"/>
        <w:jc w:val="right"/>
      </w:pPr>
      <w:r>
        <w:t>Форма</w:t>
      </w:r>
    </w:p>
    <w:p w:rsidR="00813747" w:rsidRDefault="00813747">
      <w:pPr>
        <w:pStyle w:val="ConsPlusNormal"/>
        <w:jc w:val="both"/>
      </w:pPr>
    </w:p>
    <w:p w:rsidR="00813747" w:rsidRDefault="00974AE4">
      <w:pPr>
        <w:pStyle w:val="ConsPlusNonformat"/>
        <w:jc w:val="both"/>
      </w:pPr>
      <w:bookmarkStart w:id="34" w:name="Par472"/>
      <w:bookmarkEnd w:id="34"/>
      <w:r>
        <w:t xml:space="preserve">                     РЕЕСТР N _____ от ______________</w:t>
      </w:r>
    </w:p>
    <w:p w:rsidR="00813747" w:rsidRDefault="00974AE4">
      <w:pPr>
        <w:pStyle w:val="ConsPlusNonformat"/>
        <w:jc w:val="both"/>
      </w:pPr>
      <w:r>
        <w:t xml:space="preserve">          выплаты субсидий автономной некоммерческой организации</w:t>
      </w:r>
    </w:p>
    <w:p w:rsidR="00813747" w:rsidRDefault="00974AE4">
      <w:pPr>
        <w:pStyle w:val="ConsPlusNonformat"/>
        <w:jc w:val="both"/>
      </w:pPr>
      <w:r>
        <w:t xml:space="preserve">    </w:t>
      </w:r>
      <w:r>
        <w:t xml:space="preserve">      "Центр поддержки предпринимательства Приморского края"</w:t>
      </w:r>
    </w:p>
    <w:p w:rsidR="00813747" w:rsidRDefault="00813747">
      <w:pPr>
        <w:pStyle w:val="ConsPlusNormal"/>
        <w:jc w:val="both"/>
      </w:pPr>
    </w:p>
    <w:tbl>
      <w:tblPr>
        <w:tblW w:w="697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3572"/>
        <w:gridCol w:w="2439"/>
      </w:tblGrid>
      <w:tr w:rsidR="0081374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  <w:jc w:val="center"/>
            </w:pPr>
            <w:r>
              <w:t>Размер субсидии (руб.)</w:t>
            </w:r>
          </w:p>
        </w:tc>
      </w:tr>
      <w:tr w:rsidR="0081374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813747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813747">
            <w:pPr>
              <w:pStyle w:val="ConsPlusNormal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813747">
            <w:pPr>
              <w:pStyle w:val="ConsPlusNormal"/>
            </w:pPr>
          </w:p>
        </w:tc>
      </w:tr>
      <w:tr w:rsidR="0081374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</w:pPr>
            <w:r>
              <w:t>Итого</w:t>
            </w:r>
          </w:p>
        </w:tc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813747">
            <w:pPr>
              <w:pStyle w:val="ConsPlusNormal"/>
            </w:pPr>
          </w:p>
        </w:tc>
      </w:tr>
    </w:tbl>
    <w:p w:rsidR="00813747" w:rsidRDefault="00813747">
      <w:pPr>
        <w:pStyle w:val="ConsPlusNormal"/>
        <w:jc w:val="both"/>
      </w:pPr>
    </w:p>
    <w:p w:rsidR="00813747" w:rsidRDefault="00974AE4">
      <w:pPr>
        <w:pStyle w:val="ConsPlusNonformat"/>
        <w:jc w:val="both"/>
      </w:pPr>
      <w:r>
        <w:t>Министр экономического</w:t>
      </w:r>
    </w:p>
    <w:p w:rsidR="00813747" w:rsidRDefault="00974AE4">
      <w:pPr>
        <w:pStyle w:val="ConsPlusNonformat"/>
        <w:jc w:val="both"/>
      </w:pPr>
      <w:r>
        <w:t>развития Приморского края     ______________ _______________</w:t>
      </w:r>
    </w:p>
    <w:p w:rsidR="00813747" w:rsidRDefault="00974AE4">
      <w:pPr>
        <w:pStyle w:val="ConsPlusNonformat"/>
        <w:jc w:val="both"/>
      </w:pPr>
      <w:r>
        <w:t xml:space="preserve">                                   </w:t>
      </w:r>
      <w:r>
        <w:t>подпись         Ф.И.О.</w:t>
      </w:r>
    </w:p>
    <w:p w:rsidR="00813747" w:rsidRDefault="00813747">
      <w:pPr>
        <w:pStyle w:val="ConsPlusNormal"/>
        <w:jc w:val="both"/>
      </w:pPr>
    </w:p>
    <w:p w:rsidR="00813747" w:rsidRDefault="00813747">
      <w:pPr>
        <w:pStyle w:val="ConsPlusNormal"/>
        <w:jc w:val="both"/>
      </w:pPr>
    </w:p>
    <w:p w:rsidR="00813747" w:rsidRDefault="00813747">
      <w:pPr>
        <w:pStyle w:val="ConsPlusNormal"/>
        <w:jc w:val="both"/>
      </w:pPr>
    </w:p>
    <w:p w:rsidR="00813747" w:rsidRDefault="00813747">
      <w:pPr>
        <w:pStyle w:val="ConsPlusNormal"/>
        <w:jc w:val="both"/>
      </w:pPr>
    </w:p>
    <w:p w:rsidR="00813747" w:rsidRDefault="00813747">
      <w:pPr>
        <w:pStyle w:val="ConsPlusNormal"/>
        <w:jc w:val="both"/>
      </w:pPr>
    </w:p>
    <w:p w:rsidR="00813747" w:rsidRDefault="00974AE4">
      <w:pPr>
        <w:pStyle w:val="ConsPlusNormal"/>
        <w:jc w:val="right"/>
        <w:outlineLvl w:val="1"/>
      </w:pPr>
      <w:r>
        <w:t>Приложение N 4</w:t>
      </w:r>
    </w:p>
    <w:p w:rsidR="00813747" w:rsidRDefault="00974AE4">
      <w:pPr>
        <w:pStyle w:val="ConsPlusNormal"/>
        <w:jc w:val="right"/>
      </w:pPr>
      <w:r>
        <w:t>к Порядку</w:t>
      </w:r>
    </w:p>
    <w:p w:rsidR="00813747" w:rsidRDefault="00974AE4">
      <w:pPr>
        <w:pStyle w:val="ConsPlusNormal"/>
        <w:jc w:val="right"/>
      </w:pPr>
      <w:r>
        <w:t>определения объема и</w:t>
      </w:r>
    </w:p>
    <w:p w:rsidR="00813747" w:rsidRDefault="00974AE4">
      <w:pPr>
        <w:pStyle w:val="ConsPlusNormal"/>
        <w:jc w:val="right"/>
      </w:pPr>
      <w:r>
        <w:t>предоставления субсидий</w:t>
      </w:r>
    </w:p>
    <w:p w:rsidR="00813747" w:rsidRDefault="00974AE4">
      <w:pPr>
        <w:pStyle w:val="ConsPlusNormal"/>
        <w:jc w:val="right"/>
      </w:pPr>
      <w:r>
        <w:lastRenderedPageBreak/>
        <w:t>из краевого бюджета</w:t>
      </w:r>
    </w:p>
    <w:p w:rsidR="00813747" w:rsidRDefault="00974AE4">
      <w:pPr>
        <w:pStyle w:val="ConsPlusNormal"/>
        <w:jc w:val="right"/>
      </w:pPr>
      <w:r>
        <w:t>автономной некоммерческой</w:t>
      </w:r>
    </w:p>
    <w:p w:rsidR="00813747" w:rsidRDefault="00974AE4">
      <w:pPr>
        <w:pStyle w:val="ConsPlusNormal"/>
        <w:jc w:val="right"/>
      </w:pPr>
      <w:r>
        <w:t>организации "Центр поддержки</w:t>
      </w:r>
    </w:p>
    <w:p w:rsidR="00813747" w:rsidRDefault="00974AE4">
      <w:pPr>
        <w:pStyle w:val="ConsPlusNormal"/>
        <w:jc w:val="right"/>
      </w:pPr>
      <w:r>
        <w:t>предпринимательства</w:t>
      </w:r>
    </w:p>
    <w:p w:rsidR="00813747" w:rsidRDefault="00974AE4">
      <w:pPr>
        <w:pStyle w:val="ConsPlusNormal"/>
        <w:jc w:val="right"/>
      </w:pPr>
      <w:r>
        <w:t>Приморского края",</w:t>
      </w:r>
    </w:p>
    <w:p w:rsidR="00813747" w:rsidRDefault="00974AE4">
      <w:pPr>
        <w:pStyle w:val="ConsPlusNormal"/>
        <w:jc w:val="right"/>
      </w:pPr>
      <w:r>
        <w:t>утвержденному</w:t>
      </w:r>
    </w:p>
    <w:p w:rsidR="00813747" w:rsidRDefault="00974AE4">
      <w:pPr>
        <w:pStyle w:val="ConsPlusNormal"/>
        <w:jc w:val="right"/>
      </w:pPr>
      <w:r>
        <w:t>постановлением</w:t>
      </w:r>
    </w:p>
    <w:p w:rsidR="00813747" w:rsidRDefault="00974AE4">
      <w:pPr>
        <w:pStyle w:val="ConsPlusNormal"/>
        <w:jc w:val="right"/>
      </w:pPr>
      <w:r>
        <w:t>Администрации</w:t>
      </w:r>
    </w:p>
    <w:p w:rsidR="00813747" w:rsidRDefault="00974AE4">
      <w:pPr>
        <w:pStyle w:val="ConsPlusNormal"/>
        <w:jc w:val="right"/>
      </w:pPr>
      <w:r>
        <w:t>П</w:t>
      </w:r>
      <w:r>
        <w:t>риморского края</w:t>
      </w:r>
    </w:p>
    <w:p w:rsidR="00813747" w:rsidRDefault="00974AE4">
      <w:pPr>
        <w:pStyle w:val="ConsPlusNormal"/>
        <w:jc w:val="right"/>
      </w:pPr>
      <w:r>
        <w:t>от 15.04.2015 N 117-па</w:t>
      </w:r>
    </w:p>
    <w:p w:rsidR="00813747" w:rsidRDefault="00813747">
      <w:pPr>
        <w:pStyle w:val="ConsPlusNormal"/>
        <w:jc w:val="both"/>
      </w:pPr>
    </w:p>
    <w:p w:rsidR="00813747" w:rsidRDefault="00974AE4">
      <w:pPr>
        <w:pStyle w:val="ConsPlusNormal"/>
        <w:jc w:val="center"/>
      </w:pPr>
      <w:r>
        <w:t>ОТЧЕТ</w:t>
      </w:r>
    </w:p>
    <w:p w:rsidR="00813747" w:rsidRDefault="00974AE4">
      <w:pPr>
        <w:pStyle w:val="ConsPlusNormal"/>
        <w:jc w:val="center"/>
      </w:pPr>
      <w:r>
        <w:t>о расходах, источником финансового обеспечения которых</w:t>
      </w:r>
    </w:p>
    <w:p w:rsidR="00813747" w:rsidRDefault="00974AE4">
      <w:pPr>
        <w:pStyle w:val="ConsPlusNormal"/>
        <w:jc w:val="center"/>
      </w:pPr>
      <w:r>
        <w:t>является субсидия автономной некоммерческой организации</w:t>
      </w:r>
    </w:p>
    <w:p w:rsidR="00813747" w:rsidRDefault="00974AE4">
      <w:pPr>
        <w:pStyle w:val="ConsPlusNormal"/>
        <w:jc w:val="center"/>
      </w:pPr>
      <w:r>
        <w:t>"Центр поддержки предпринимательства Приморского края"</w:t>
      </w:r>
    </w:p>
    <w:p w:rsidR="00813747" w:rsidRDefault="00813747">
      <w:pPr>
        <w:pStyle w:val="ConsPlusNormal"/>
        <w:jc w:val="both"/>
      </w:pPr>
    </w:p>
    <w:p w:rsidR="00813747" w:rsidRDefault="00974AE4">
      <w:pPr>
        <w:pStyle w:val="ConsPlusNormal"/>
        <w:ind w:firstLine="540"/>
        <w:jc w:val="both"/>
      </w:pPr>
      <w:r>
        <w:t xml:space="preserve">Исключен. - </w:t>
      </w:r>
      <w:hyperlink r:id="rId125">
        <w:r>
          <w:rPr>
            <w:color w:val="0000FF"/>
          </w:rPr>
          <w:t>Постановление</w:t>
        </w:r>
      </w:hyperlink>
      <w:r>
        <w:t xml:space="preserve"> Правительства Приморского края от 26.05.2021 N 324-пп.</w:t>
      </w:r>
    </w:p>
    <w:p w:rsidR="00813747" w:rsidRDefault="00813747">
      <w:pPr>
        <w:pStyle w:val="ConsPlusNormal"/>
        <w:jc w:val="both"/>
      </w:pPr>
    </w:p>
    <w:p w:rsidR="00813747" w:rsidRDefault="00813747">
      <w:pPr>
        <w:pStyle w:val="ConsPlusNormal"/>
        <w:jc w:val="both"/>
      </w:pPr>
    </w:p>
    <w:p w:rsidR="00813747" w:rsidRDefault="00813747">
      <w:pPr>
        <w:pStyle w:val="ConsPlusNormal"/>
        <w:jc w:val="both"/>
      </w:pPr>
    </w:p>
    <w:p w:rsidR="00813747" w:rsidRDefault="00813747">
      <w:pPr>
        <w:pStyle w:val="ConsPlusNormal"/>
        <w:jc w:val="both"/>
      </w:pPr>
    </w:p>
    <w:p w:rsidR="00813747" w:rsidRDefault="00813747">
      <w:pPr>
        <w:pStyle w:val="ConsPlusNormal"/>
        <w:jc w:val="both"/>
      </w:pPr>
    </w:p>
    <w:p w:rsidR="00813747" w:rsidRDefault="00974AE4">
      <w:pPr>
        <w:pStyle w:val="ConsPlusNormal"/>
        <w:jc w:val="right"/>
        <w:outlineLvl w:val="1"/>
      </w:pPr>
      <w:r>
        <w:t>Приложение</w:t>
      </w:r>
      <w:r>
        <w:t xml:space="preserve"> N 5</w:t>
      </w:r>
    </w:p>
    <w:p w:rsidR="00813747" w:rsidRDefault="00974AE4">
      <w:pPr>
        <w:pStyle w:val="ConsPlusNormal"/>
        <w:jc w:val="right"/>
      </w:pPr>
      <w:r>
        <w:t>к Порядку</w:t>
      </w:r>
    </w:p>
    <w:p w:rsidR="00813747" w:rsidRDefault="00974AE4">
      <w:pPr>
        <w:pStyle w:val="ConsPlusNormal"/>
        <w:jc w:val="right"/>
      </w:pPr>
      <w:r>
        <w:t>определения объема и</w:t>
      </w:r>
    </w:p>
    <w:p w:rsidR="00813747" w:rsidRDefault="00974AE4">
      <w:pPr>
        <w:pStyle w:val="ConsPlusNormal"/>
        <w:jc w:val="right"/>
      </w:pPr>
      <w:r>
        <w:t>предоставления субсидий</w:t>
      </w:r>
    </w:p>
    <w:p w:rsidR="00813747" w:rsidRDefault="00974AE4">
      <w:pPr>
        <w:pStyle w:val="ConsPlusNormal"/>
        <w:jc w:val="right"/>
      </w:pPr>
      <w:r>
        <w:t>из краевого бюджета</w:t>
      </w:r>
    </w:p>
    <w:p w:rsidR="00813747" w:rsidRDefault="00974AE4">
      <w:pPr>
        <w:pStyle w:val="ConsPlusNormal"/>
        <w:jc w:val="right"/>
      </w:pPr>
      <w:r>
        <w:t>автономной некоммерческой</w:t>
      </w:r>
    </w:p>
    <w:p w:rsidR="00813747" w:rsidRDefault="00974AE4">
      <w:pPr>
        <w:pStyle w:val="ConsPlusNormal"/>
        <w:jc w:val="right"/>
      </w:pPr>
      <w:r>
        <w:t>организации "Центр поддержки</w:t>
      </w:r>
    </w:p>
    <w:p w:rsidR="00813747" w:rsidRDefault="00974AE4">
      <w:pPr>
        <w:pStyle w:val="ConsPlusNormal"/>
        <w:jc w:val="right"/>
      </w:pPr>
      <w:r>
        <w:t>предпринимательства</w:t>
      </w:r>
    </w:p>
    <w:p w:rsidR="00813747" w:rsidRDefault="00974AE4">
      <w:pPr>
        <w:pStyle w:val="ConsPlusNormal"/>
        <w:jc w:val="right"/>
      </w:pPr>
      <w:r>
        <w:t>Приморского края",</w:t>
      </w:r>
    </w:p>
    <w:p w:rsidR="00813747" w:rsidRDefault="00974AE4">
      <w:pPr>
        <w:pStyle w:val="ConsPlusNormal"/>
        <w:jc w:val="right"/>
      </w:pPr>
      <w:r>
        <w:t>утвержденному</w:t>
      </w:r>
    </w:p>
    <w:p w:rsidR="00813747" w:rsidRDefault="00974AE4">
      <w:pPr>
        <w:pStyle w:val="ConsPlusNormal"/>
        <w:jc w:val="right"/>
      </w:pPr>
      <w:r>
        <w:t>постановлением</w:t>
      </w:r>
    </w:p>
    <w:p w:rsidR="00813747" w:rsidRDefault="00974AE4">
      <w:pPr>
        <w:pStyle w:val="ConsPlusNormal"/>
        <w:jc w:val="right"/>
      </w:pPr>
      <w:r>
        <w:t>Администрации</w:t>
      </w:r>
    </w:p>
    <w:p w:rsidR="00813747" w:rsidRDefault="00974AE4">
      <w:pPr>
        <w:pStyle w:val="ConsPlusNormal"/>
        <w:jc w:val="right"/>
      </w:pPr>
      <w:r>
        <w:t>Приморского края</w:t>
      </w:r>
    </w:p>
    <w:p w:rsidR="00813747" w:rsidRDefault="00974AE4">
      <w:pPr>
        <w:pStyle w:val="ConsPlusNormal"/>
        <w:jc w:val="right"/>
      </w:pPr>
      <w:r>
        <w:t>от 15.04.2015 N 117-па</w:t>
      </w:r>
    </w:p>
    <w:p w:rsidR="00813747" w:rsidRDefault="00813747">
      <w:pPr>
        <w:pStyle w:val="ConsPlusNormal"/>
        <w:jc w:val="both"/>
      </w:pPr>
    </w:p>
    <w:p w:rsidR="00813747" w:rsidRDefault="00974AE4">
      <w:pPr>
        <w:pStyle w:val="ConsPlusNormal"/>
        <w:jc w:val="center"/>
      </w:pPr>
      <w:r>
        <w:t>ОТЧЕТ</w:t>
      </w:r>
    </w:p>
    <w:p w:rsidR="00813747" w:rsidRDefault="00974AE4">
      <w:pPr>
        <w:pStyle w:val="ConsPlusNormal"/>
        <w:jc w:val="center"/>
      </w:pPr>
      <w:r>
        <w:t>о достижении значений показателей результативности</w:t>
      </w:r>
    </w:p>
    <w:p w:rsidR="00813747" w:rsidRDefault="00974AE4">
      <w:pPr>
        <w:pStyle w:val="ConsPlusNormal"/>
        <w:jc w:val="center"/>
      </w:pPr>
      <w:r>
        <w:t>предоставления субсидии, полученной  из краевого бюджета</w:t>
      </w:r>
    </w:p>
    <w:p w:rsidR="00813747" w:rsidRDefault="00974AE4">
      <w:pPr>
        <w:pStyle w:val="ConsPlusNormal"/>
        <w:jc w:val="center"/>
      </w:pPr>
      <w:r>
        <w:t>автономной некоммерческой организацией "Центр поддержки</w:t>
      </w:r>
    </w:p>
    <w:p w:rsidR="00813747" w:rsidRDefault="00974AE4">
      <w:pPr>
        <w:pStyle w:val="ConsPlusNormal"/>
        <w:jc w:val="center"/>
      </w:pPr>
      <w:r>
        <w:t>предпринимательства Приморского края"</w:t>
      </w:r>
    </w:p>
    <w:p w:rsidR="00813747" w:rsidRDefault="00813747">
      <w:pPr>
        <w:pStyle w:val="ConsPlusNormal"/>
        <w:jc w:val="both"/>
      </w:pPr>
    </w:p>
    <w:p w:rsidR="00813747" w:rsidRDefault="00974AE4">
      <w:pPr>
        <w:pStyle w:val="ConsPlusNormal"/>
        <w:ind w:firstLine="540"/>
        <w:jc w:val="both"/>
      </w:pPr>
      <w:r>
        <w:t xml:space="preserve">Исключен. - </w:t>
      </w:r>
      <w:hyperlink r:id="rId126">
        <w:r>
          <w:rPr>
            <w:color w:val="0000FF"/>
          </w:rPr>
          <w:t>Постановление</w:t>
        </w:r>
      </w:hyperlink>
      <w:r>
        <w:t xml:space="preserve"> Правительства Приморского края от 26.05.2021 N 324-пп.</w:t>
      </w:r>
    </w:p>
    <w:p w:rsidR="00813747" w:rsidRDefault="00813747">
      <w:pPr>
        <w:pStyle w:val="ConsPlusNormal"/>
        <w:jc w:val="both"/>
      </w:pPr>
    </w:p>
    <w:p w:rsidR="00813747" w:rsidRDefault="00813747">
      <w:pPr>
        <w:pStyle w:val="ConsPlusNormal"/>
        <w:jc w:val="both"/>
      </w:pPr>
    </w:p>
    <w:p w:rsidR="00813747" w:rsidRDefault="00813747">
      <w:pPr>
        <w:pStyle w:val="ConsPlusNormal"/>
        <w:jc w:val="both"/>
      </w:pPr>
    </w:p>
    <w:p w:rsidR="00813747" w:rsidRDefault="00813747">
      <w:pPr>
        <w:pStyle w:val="ConsPlusNormal"/>
        <w:jc w:val="both"/>
      </w:pPr>
    </w:p>
    <w:p w:rsidR="00813747" w:rsidRDefault="00813747">
      <w:pPr>
        <w:pStyle w:val="ConsPlusNormal"/>
        <w:jc w:val="both"/>
      </w:pPr>
    </w:p>
    <w:p w:rsidR="00813747" w:rsidRDefault="00974AE4">
      <w:pPr>
        <w:pStyle w:val="ConsPlusNormal"/>
        <w:jc w:val="right"/>
        <w:outlineLvl w:val="1"/>
      </w:pPr>
      <w:r>
        <w:t>Приложение</w:t>
      </w:r>
      <w:r>
        <w:t xml:space="preserve"> N 6</w:t>
      </w:r>
    </w:p>
    <w:p w:rsidR="00813747" w:rsidRDefault="00974AE4">
      <w:pPr>
        <w:pStyle w:val="ConsPlusNormal"/>
        <w:jc w:val="right"/>
      </w:pPr>
      <w:r>
        <w:t>к Порядку</w:t>
      </w:r>
    </w:p>
    <w:p w:rsidR="00813747" w:rsidRDefault="00974AE4">
      <w:pPr>
        <w:pStyle w:val="ConsPlusNormal"/>
        <w:jc w:val="right"/>
      </w:pPr>
      <w:r>
        <w:t>определения объема и</w:t>
      </w:r>
    </w:p>
    <w:p w:rsidR="00813747" w:rsidRDefault="00974AE4">
      <w:pPr>
        <w:pStyle w:val="ConsPlusNormal"/>
        <w:jc w:val="right"/>
      </w:pPr>
      <w:r>
        <w:t>предоставления субсидий</w:t>
      </w:r>
    </w:p>
    <w:p w:rsidR="00813747" w:rsidRDefault="00974AE4">
      <w:pPr>
        <w:pStyle w:val="ConsPlusNormal"/>
        <w:jc w:val="right"/>
      </w:pPr>
      <w:r>
        <w:t>из краевого бюджета</w:t>
      </w:r>
    </w:p>
    <w:p w:rsidR="00813747" w:rsidRDefault="00974AE4">
      <w:pPr>
        <w:pStyle w:val="ConsPlusNormal"/>
        <w:jc w:val="right"/>
      </w:pPr>
      <w:r>
        <w:t>автономной некоммерческой</w:t>
      </w:r>
    </w:p>
    <w:p w:rsidR="00813747" w:rsidRDefault="00974AE4">
      <w:pPr>
        <w:pStyle w:val="ConsPlusNormal"/>
        <w:jc w:val="right"/>
      </w:pPr>
      <w:r>
        <w:t>организации "Центр поддержки</w:t>
      </w:r>
    </w:p>
    <w:p w:rsidR="00813747" w:rsidRDefault="00974AE4">
      <w:pPr>
        <w:pStyle w:val="ConsPlusNormal"/>
        <w:jc w:val="right"/>
      </w:pPr>
      <w:r>
        <w:t>предпринимательства</w:t>
      </w:r>
    </w:p>
    <w:p w:rsidR="00813747" w:rsidRDefault="00974AE4">
      <w:pPr>
        <w:pStyle w:val="ConsPlusNormal"/>
        <w:jc w:val="right"/>
      </w:pPr>
      <w:r>
        <w:t>Приморского края"</w:t>
      </w:r>
    </w:p>
    <w:p w:rsidR="00813747" w:rsidRDefault="00813747">
      <w:pPr>
        <w:pStyle w:val="ConsPlusNormal"/>
        <w:jc w:val="both"/>
      </w:pPr>
    </w:p>
    <w:p w:rsidR="00813747" w:rsidRDefault="00974AE4">
      <w:pPr>
        <w:pStyle w:val="ConsPlusNormal"/>
        <w:jc w:val="center"/>
      </w:pPr>
      <w:bookmarkStart w:id="35" w:name="Par556"/>
      <w:bookmarkEnd w:id="35"/>
      <w:r>
        <w:rPr>
          <w:b/>
        </w:rPr>
        <w:t>РЕЗУЛЬТАТЫ ПРЕДОСТАВЛЕНИЯ СУБСИДИЙ</w:t>
      </w:r>
    </w:p>
    <w:p w:rsidR="00813747" w:rsidRDefault="00813747">
      <w:pPr>
        <w:pStyle w:val="ConsPlusNormal"/>
      </w:pPr>
    </w:p>
    <w:tbl>
      <w:tblPr>
        <w:tblW w:w="93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"/>
        <w:gridCol w:w="115"/>
        <w:gridCol w:w="9069"/>
        <w:gridCol w:w="113"/>
      </w:tblGrid>
      <w:tr w:rsidR="00813747">
        <w:tc>
          <w:tcPr>
            <w:tcW w:w="58" w:type="dxa"/>
            <w:shd w:val="clear" w:color="auto" w:fill="CED3F1"/>
          </w:tcPr>
          <w:p w:rsidR="00813747" w:rsidRDefault="00813747">
            <w:pPr>
              <w:pStyle w:val="ConsPlusNormal"/>
            </w:pPr>
          </w:p>
        </w:tc>
        <w:tc>
          <w:tcPr>
            <w:tcW w:w="115" w:type="dxa"/>
            <w:shd w:val="clear" w:color="auto" w:fill="F4F3F8"/>
          </w:tcPr>
          <w:p w:rsidR="00813747" w:rsidRDefault="00813747">
            <w:pPr>
              <w:pStyle w:val="ConsPlusNormal"/>
            </w:pPr>
          </w:p>
        </w:tc>
        <w:tc>
          <w:tcPr>
            <w:tcW w:w="9068" w:type="dxa"/>
            <w:shd w:val="clear" w:color="auto" w:fill="F4F3F8"/>
            <w:tcMar>
              <w:top w:w="113" w:type="dxa"/>
              <w:bottom w:w="113" w:type="dxa"/>
            </w:tcMar>
          </w:tcPr>
          <w:p w:rsidR="00813747" w:rsidRDefault="00974A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3747" w:rsidRDefault="00974A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Приморского края</w:t>
            </w:r>
          </w:p>
          <w:p w:rsidR="00813747" w:rsidRDefault="00974AE4">
            <w:pPr>
              <w:pStyle w:val="ConsPlusNormal"/>
              <w:jc w:val="center"/>
            </w:pPr>
            <w:r>
              <w:rPr>
                <w:color w:val="392C69"/>
              </w:rPr>
              <w:t>от 26.05.2021 N 324-пп)</w:t>
            </w:r>
          </w:p>
        </w:tc>
        <w:tc>
          <w:tcPr>
            <w:tcW w:w="113" w:type="dxa"/>
            <w:shd w:val="clear" w:color="auto" w:fill="F4F3F8"/>
          </w:tcPr>
          <w:p w:rsidR="00813747" w:rsidRDefault="0081374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813747" w:rsidRDefault="00813747">
      <w:pPr>
        <w:pStyle w:val="ConsPlusNormal"/>
        <w:jc w:val="both"/>
      </w:pPr>
    </w:p>
    <w:tbl>
      <w:tblPr>
        <w:tblW w:w="882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1"/>
        <w:gridCol w:w="3514"/>
        <w:gridCol w:w="1515"/>
      </w:tblGrid>
      <w:tr w:rsidR="00813747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  <w:jc w:val="center"/>
            </w:pPr>
            <w:r>
              <w:t>Наименование</w:t>
            </w:r>
            <w:r>
              <w:t xml:space="preserve"> результата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  <w:jc w:val="center"/>
            </w:pPr>
            <w:r>
              <w:t>Наименование регионального проекта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813747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  <w:jc w:val="center"/>
            </w:pPr>
            <w:r>
              <w:t>3</w:t>
            </w:r>
          </w:p>
        </w:tc>
      </w:tr>
      <w:tr w:rsidR="00813747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</w:pPr>
            <w:r>
              <w:t>Количество субъектов МСП, получивших комплексные услуги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</w:pPr>
            <w:r>
              <w:t>"Акселерация субъектов малого и среднего предпринимательства"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</w:pPr>
            <w:r>
              <w:t>тыс. единиц</w:t>
            </w:r>
          </w:p>
        </w:tc>
      </w:tr>
      <w:tr w:rsidR="00813747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</w:pPr>
            <w:r>
              <w:t xml:space="preserve">Количество субъектов МСП-экспортеров, заключивших </w:t>
            </w:r>
            <w:r>
              <w:t>экспортные контракты по результатам услуг ЦПЭ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</w:pPr>
            <w:r>
              <w:t>"Акселерация субъектов малого и среднего предпринимательства"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</w:pPr>
            <w:r>
              <w:t>единица</w:t>
            </w:r>
          </w:p>
        </w:tc>
      </w:tr>
      <w:tr w:rsidR="00813747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</w:pPr>
            <w:r>
              <w:lastRenderedPageBreak/>
              <w:t>Количество самозанятых граждан, получивших услуги, в том числе прошедших программы обучения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</w:pPr>
            <w:r>
              <w:t>"Создание благоприятных условий для самозанятых</w:t>
            </w:r>
            <w:r>
              <w:t xml:space="preserve"> граждан"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</w:pPr>
            <w:r>
              <w:t>тыс. человек</w:t>
            </w:r>
          </w:p>
        </w:tc>
      </w:tr>
      <w:tr w:rsidR="00813747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</w:pPr>
            <w:r>
              <w:t>Количество уникальных граждан, желающих вести бизнес, начинающих и действующих предпринимателей, получивших услуги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</w:pPr>
            <w:r>
              <w:t>"Создание условий для легкого старта и комфортного ведения бизнеса"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47" w:rsidRDefault="00974AE4">
            <w:pPr>
              <w:pStyle w:val="ConsPlusNormal"/>
            </w:pPr>
            <w:r>
              <w:t>тыс. человек</w:t>
            </w:r>
          </w:p>
        </w:tc>
      </w:tr>
    </w:tbl>
    <w:p w:rsidR="00813747" w:rsidRDefault="00813747">
      <w:pPr>
        <w:pStyle w:val="ConsPlusNormal"/>
        <w:jc w:val="both"/>
      </w:pPr>
    </w:p>
    <w:p w:rsidR="00813747" w:rsidRDefault="00813747">
      <w:pPr>
        <w:pStyle w:val="ConsPlusNormal"/>
        <w:jc w:val="both"/>
      </w:pPr>
    </w:p>
    <w:p w:rsidR="00813747" w:rsidRDefault="00813747">
      <w:pPr>
        <w:pStyle w:val="ConsPlusNormal"/>
        <w:pBdr>
          <w:top w:val="single" w:sz="6" w:space="0" w:color="000000"/>
        </w:pBdr>
        <w:spacing w:before="100" w:after="100"/>
        <w:jc w:val="both"/>
      </w:pPr>
    </w:p>
    <w:sectPr w:rsidR="00813747">
      <w:headerReference w:type="default" r:id="rId128"/>
      <w:headerReference w:type="first" r:id="rId129"/>
      <w:pgSz w:w="11906" w:h="16838"/>
      <w:pgMar w:top="1008" w:right="850" w:bottom="1134" w:left="1701" w:header="436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AE4" w:rsidRDefault="00974AE4">
      <w:r>
        <w:separator/>
      </w:r>
    </w:p>
  </w:endnote>
  <w:endnote w:type="continuationSeparator" w:id="0">
    <w:p w:rsidR="00974AE4" w:rsidRDefault="0097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AE4" w:rsidRDefault="00974AE4">
      <w:r>
        <w:separator/>
      </w:r>
    </w:p>
  </w:footnote>
  <w:footnote w:type="continuationSeparator" w:id="0">
    <w:p w:rsidR="00974AE4" w:rsidRDefault="00974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747" w:rsidRDefault="00974AE4">
    <w:pPr>
      <w:pStyle w:val="a9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81060A">
      <w:rPr>
        <w:noProof/>
        <w:sz w:val="20"/>
        <w:szCs w:val="20"/>
      </w:rPr>
      <w:t>14</w:t>
    </w:r>
    <w:r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747" w:rsidRDefault="0081374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47"/>
    <w:rsid w:val="0081060A"/>
    <w:rsid w:val="00813747"/>
    <w:rsid w:val="00974AE4"/>
    <w:rsid w:val="00B7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EFD8E67-E4E5-4B25-880B-4E9484D0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ahoma" w:hAnsi="Times New Roman" w:cs="Free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</w:pPr>
    <w:rPr>
      <w:rFonts w:ascii="Arial" w:eastAsia="Arial" w:hAnsi="Arial" w:cs="Courier New"/>
      <w:sz w:val="16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Arial" w:hAnsi="Courier New" w:cs="Courier New"/>
    </w:rPr>
  </w:style>
  <w:style w:type="paragraph" w:customStyle="1" w:styleId="ConsPlusTitle">
    <w:name w:val="ConsPlusTitle"/>
    <w:qFormat/>
    <w:pPr>
      <w:widowControl w:val="0"/>
    </w:pPr>
    <w:rPr>
      <w:rFonts w:ascii="Arial" w:eastAsia="Arial" w:hAnsi="Arial" w:cs="Courier New"/>
      <w:b/>
      <w:sz w:val="16"/>
    </w:rPr>
  </w:style>
  <w:style w:type="paragraph" w:customStyle="1" w:styleId="ConsPlusCell">
    <w:name w:val="ConsPlusCell"/>
    <w:qFormat/>
    <w:pPr>
      <w:widowControl w:val="0"/>
    </w:pPr>
    <w:rPr>
      <w:rFonts w:ascii="Courier New" w:eastAsia="Arial" w:hAnsi="Courier New" w:cs="Courier New"/>
    </w:rPr>
  </w:style>
  <w:style w:type="paragraph" w:customStyle="1" w:styleId="ConsPlusDocList">
    <w:name w:val="ConsPlusDocList"/>
    <w:qFormat/>
    <w:pPr>
      <w:widowControl w:val="0"/>
    </w:pPr>
    <w:rPr>
      <w:rFonts w:ascii="Courier New" w:eastAsia="Arial" w:hAnsi="Courier New" w:cs="Courier New"/>
      <w:sz w:val="16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Arial" w:hAnsi="Tahoma" w:cs="Courier New"/>
      <w:sz w:val="16"/>
    </w:rPr>
  </w:style>
  <w:style w:type="paragraph" w:customStyle="1" w:styleId="ConsPlusJurTerm">
    <w:name w:val="ConsPlusJurTerm"/>
    <w:qFormat/>
    <w:pPr>
      <w:widowControl w:val="0"/>
    </w:pPr>
    <w:rPr>
      <w:rFonts w:ascii="Arial" w:eastAsia="Arial" w:hAnsi="Arial" w:cs="Courier New"/>
      <w:sz w:val="26"/>
    </w:rPr>
  </w:style>
  <w:style w:type="paragraph" w:customStyle="1" w:styleId="ConsPlusTextList">
    <w:name w:val="ConsPlusTextList"/>
    <w:qFormat/>
    <w:pPr>
      <w:widowControl w:val="0"/>
    </w:pPr>
    <w:rPr>
      <w:rFonts w:ascii="Arial" w:eastAsia="Arial" w:hAnsi="Arial" w:cs="Courier New"/>
    </w:rPr>
  </w:style>
  <w:style w:type="paragraph" w:customStyle="1" w:styleId="a8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styleId="a9">
    <w:name w:val="header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BE39C59ACE03B955DF089FE40321D815F0457D21EDF76727F9625FD3938E39EF801688C987633D0473D011B97A60CFA5964C2DB4489756D0F5C33E4Y2B6B" TargetMode="External"/><Relationship Id="rId117" Type="http://schemas.openxmlformats.org/officeDocument/2006/relationships/hyperlink" Target="consultantplus://offline/ref=FBE39C59ACE03B955DF089FE40321D815F0457D21EDE7873749625FD3938E39EF801688C987633D0473D011B96A60CFA5964C2DB4489756D0F5C33E4Y2B6B" TargetMode="External"/><Relationship Id="rId21" Type="http://schemas.openxmlformats.org/officeDocument/2006/relationships/hyperlink" Target="consultantplus://offline/ref=FBE39C59ACE03B955DF089FE40321D815F0457D21ED877747B9225FD3938E39EF801688C987633D0473D011B96A60CFA5964C2DB4489756D0F5C33E4Y2B6B" TargetMode="External"/><Relationship Id="rId42" Type="http://schemas.openxmlformats.org/officeDocument/2006/relationships/hyperlink" Target="consultantplus://offline/ref=FBE39C59ACE03B955DF089FE40321D815F0457D21EDF76727F9625FD3938E39EF801688C987633D0473D011A92A60CFA5964C2DB4489756D0F5C33E4Y2B6B" TargetMode="External"/><Relationship Id="rId47" Type="http://schemas.openxmlformats.org/officeDocument/2006/relationships/hyperlink" Target="consultantplus://offline/ref=FBE39C59ACE03B955DF089FE40321D815F0457D21EDE7873749625FD3938E39EF801688C987633D0473D011B96A60CFA5964C2DB4489756D0F5C33E4Y2B6B" TargetMode="External"/><Relationship Id="rId63" Type="http://schemas.openxmlformats.org/officeDocument/2006/relationships/hyperlink" Target="consultantplus://offline/ref=FBE39C59ACE03B955DF089FE40321D815F0457D21EDF76727F9625FD3938E39EF801688C987633D0473D011992A60CFA5964C2DB4489756D0F5C33E4Y2B6B" TargetMode="External"/><Relationship Id="rId68" Type="http://schemas.openxmlformats.org/officeDocument/2006/relationships/hyperlink" Target="consultantplus://offline/ref=FBE39C59ACE03B955DF089FE40321D815F0457D21EDE7873749625FD3938E39EF801688C987633D0473D011B96A60CFA5964C2DB4489756D0F5C33E4Y2B6B" TargetMode="External"/><Relationship Id="rId84" Type="http://schemas.openxmlformats.org/officeDocument/2006/relationships/hyperlink" Target="consultantplus://offline/ref=FBE39C59ACE03B955DF089FE40321D815F0457D21EDE7873749625FD3938E39EF801688C987633D0473D011B96A60CFA5964C2DB4489756D0F5C33E4Y2B6B" TargetMode="External"/><Relationship Id="rId89" Type="http://schemas.openxmlformats.org/officeDocument/2006/relationships/hyperlink" Target="consultantplus://offline/ref=FBE39C59ACE03B955DF089FE40321D815F0457D21EDF76727F9625FD3938E39EF801688C987633D0473D011998A60CFA5964C2DB4489756D0F5C33E4Y2B6B" TargetMode="External"/><Relationship Id="rId112" Type="http://schemas.openxmlformats.org/officeDocument/2006/relationships/hyperlink" Target="consultantplus://offline/ref=FBE39C59ACE03B955DF089FE40321D815F0457D21EDE7873749625FD3938E39EF801688C987633D0473D011B96A60CFA5964C2DB4489756D0F5C33E4Y2B6B" TargetMode="External"/><Relationship Id="rId16" Type="http://schemas.openxmlformats.org/officeDocument/2006/relationships/hyperlink" Target="consultantplus://offline/ref=FBE39C59ACE03B955DF097F3565E438E5C080BD818DC742721C523AA6668E5CBAA4136D5D93320D14023031B92YABCB" TargetMode="External"/><Relationship Id="rId107" Type="http://schemas.openxmlformats.org/officeDocument/2006/relationships/image" Target="media/image1.wmf"/><Relationship Id="rId11" Type="http://schemas.openxmlformats.org/officeDocument/2006/relationships/hyperlink" Target="consultantplus://offline/ref=7A16349260142C28F2E0FAB673398334A9975D66C269D4F157193C1B1E9D1BE9F6EC98494872F00B359143730032AF4FB80EA30E010F53D594F4B6DEX9B3B" TargetMode="External"/><Relationship Id="rId32" Type="http://schemas.openxmlformats.org/officeDocument/2006/relationships/hyperlink" Target="consultantplus://offline/ref=FBE39C59ACE03B955DF089FE40321D815F0457D21ED879787B9425FD3938E39EF801688C987633D0473D011F98A60CFA5964C2DB4489756D0F5C33E4Y2B6B" TargetMode="External"/><Relationship Id="rId37" Type="http://schemas.openxmlformats.org/officeDocument/2006/relationships/hyperlink" Target="consultantplus://offline/ref=FBE39C59ACE03B955DF089FE40321D815F0457D21ED877747B9225FD3938E39EF801688C987633D0473D011A92A60CFA5964C2DB4489756D0F5C33E4Y2B6B" TargetMode="External"/><Relationship Id="rId53" Type="http://schemas.openxmlformats.org/officeDocument/2006/relationships/hyperlink" Target="consultantplus://offline/ref=FBE39C59ACE03B955DF089FE40321D815F0457D21EDF76727F9625FD3938E39EF801688C987633D0473D011A99A60CFA5964C2DB4489756D0F5C33E4Y2B6B" TargetMode="External"/><Relationship Id="rId58" Type="http://schemas.openxmlformats.org/officeDocument/2006/relationships/hyperlink" Target="consultantplus://offline/ref=FBE39C59ACE03B955DF089FE40321D815F0457D21EDE7873749625FD3938E39EF801688C987633D0473D011B96A60CFA5964C2DB4489756D0F5C33E4Y2B6B" TargetMode="External"/><Relationship Id="rId74" Type="http://schemas.openxmlformats.org/officeDocument/2006/relationships/hyperlink" Target="consultantplus://offline/ref=FBE39C59ACE03B955DF089FE40321D815F0457D21ED877747B9225FD3938E39EF801688C987633D0473D001B95A60CFA5964C2DB4489756D0F5C33E4Y2B6B" TargetMode="External"/><Relationship Id="rId79" Type="http://schemas.openxmlformats.org/officeDocument/2006/relationships/hyperlink" Target="consultantplus://offline/ref=FBE39C59ACE03B955DF089FE40321D815F0457D21EDE7873749625FD3938E39EF801688C987633D0473D011B96A60CFA5964C2DB4489756D0F5C33E4Y2B6B" TargetMode="External"/><Relationship Id="rId102" Type="http://schemas.openxmlformats.org/officeDocument/2006/relationships/hyperlink" Target="consultantplus://offline/ref=FBE39C59ACE03B955DF089FE40321D815F0457D21ED97E707B9825FD3938E39EF801688C987633D0473D011B99A60CFA5964C2DB4489756D0F5C33E4Y2B6B" TargetMode="External"/><Relationship Id="rId123" Type="http://schemas.openxmlformats.org/officeDocument/2006/relationships/hyperlink" Target="consultantplus://offline/ref=FBE39C59ACE03B955DF089FE40321D815F0457D21EDF7870799325FD3938E39EF801688C987633D0473D011B99A60CFA5964C2DB4489756D0F5C33E4Y2B6B" TargetMode="External"/><Relationship Id="rId128" Type="http://schemas.openxmlformats.org/officeDocument/2006/relationships/header" Target="header1.xm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FBE39C59ACE03B955DF089FE40321D815F0457D21EDF76727F9625FD3938E39EF801688C987633D0473D011999A60CFA5964C2DB4489756D0F5C33E4Y2B6B" TargetMode="External"/><Relationship Id="rId95" Type="http://schemas.openxmlformats.org/officeDocument/2006/relationships/hyperlink" Target="consultantplus://offline/ref=FBE39C59ACE03B955DF089FE40321D815F0457D21EDE7873749625FD3938E39EF801688C987633D0473D011B96A60CFA5964C2DB4489756D0F5C33E4Y2B6B" TargetMode="External"/><Relationship Id="rId19" Type="http://schemas.openxmlformats.org/officeDocument/2006/relationships/hyperlink" Target="consultantplus://offline/ref=FBE39C59ACE03B955DF089FE40321D815F0457D216DB7A707F9A78F73161EF9CFF0E379B9F3F3FD1473D011D9BF909EF483CCDD85B977274135E31YEB7B" TargetMode="External"/><Relationship Id="rId14" Type="http://schemas.openxmlformats.org/officeDocument/2006/relationships/hyperlink" Target="consultantplus://offline/ref=7A16349260142C28F2E0FAB673398334A9975D66C26FDCF353173C1B1E9D1BE9F6EC98494872F00B359143730032AF4FB80EA30E010F53D594F4B6DEX9B3B" TargetMode="External"/><Relationship Id="rId22" Type="http://schemas.openxmlformats.org/officeDocument/2006/relationships/hyperlink" Target="consultantplus://offline/ref=FBE39C59ACE03B955DF089FE40321D815F0457D21EDF7870799325FD3938E39EF801688C987633D0473D011B96A60CFA5964C2DB4489756D0F5C33E4Y2B6B" TargetMode="External"/><Relationship Id="rId27" Type="http://schemas.openxmlformats.org/officeDocument/2006/relationships/hyperlink" Target="consultantplus://offline/ref=FBE39C59ACE03B955DF089FE40321D815F0457D21EDE7873749625FD3938E39EF801688C987633D0473D011B95A60CFA5964C2DB4489756D0F5C33E4Y2B6B" TargetMode="External"/><Relationship Id="rId30" Type="http://schemas.openxmlformats.org/officeDocument/2006/relationships/hyperlink" Target="consultantplus://offline/ref=FBE39C59ACE03B955DF089FE40321D815F0457D21ED877747B9225FD3938E39EF801688C987633D0473D011B98A60CFA5964C2DB4489756D0F5C33E4Y2B6B" TargetMode="External"/><Relationship Id="rId35" Type="http://schemas.openxmlformats.org/officeDocument/2006/relationships/hyperlink" Target="consultantplus://offline/ref=FBE39C59ACE03B955DF089FE40321D815F0457D21ED877747B9225FD3938E39EF801688C987633D0473D011B99A60CFA5964C2DB4489756D0F5C33E4Y2B6B" TargetMode="External"/><Relationship Id="rId43" Type="http://schemas.openxmlformats.org/officeDocument/2006/relationships/hyperlink" Target="consultantplus://offline/ref=FBE39C59ACE03B955DF089FE40321D815F0457D21EDE7873749625FD3938E39EF801688C987633D0473D011B96A60CFA5964C2DB4489756D0F5C33E4Y2B6B" TargetMode="External"/><Relationship Id="rId48" Type="http://schemas.openxmlformats.org/officeDocument/2006/relationships/hyperlink" Target="consultantplus://offline/ref=FBE39C59ACE03B955DF089FE40321D815F0457D21EDE7873749625FD3938E39EF801688C987633D0473D011B96A60CFA5964C2DB4489756D0F5C33E4Y2B6B" TargetMode="External"/><Relationship Id="rId56" Type="http://schemas.openxmlformats.org/officeDocument/2006/relationships/hyperlink" Target="consultantplus://offline/ref=FBE39C59ACE03B955DF089FE40321D815F0457D21EDE7873749625FD3938E39EF801688C987633D0473D011B96A60CFA5964C2DB4489756D0F5C33E4Y2B6B" TargetMode="External"/><Relationship Id="rId64" Type="http://schemas.openxmlformats.org/officeDocument/2006/relationships/hyperlink" Target="consultantplus://offline/ref=FBE39C59ACE03B955DF089FE40321D815F0457D21ED877747B9225FD3938E39EF801688C987633D0473D001B90A60CFA5964C2DB4489756D0F5C33E4Y2B6B" TargetMode="External"/><Relationship Id="rId69" Type="http://schemas.openxmlformats.org/officeDocument/2006/relationships/hyperlink" Target="consultantplus://offline/ref=FBE39C59ACE03B955DF089FE40321D815F0457D21EDE76777C9225FD3938E39EF801688C987633D0473D011A91A60CFA5964C2DB4489756D0F5C33E4Y2B6B" TargetMode="External"/><Relationship Id="rId77" Type="http://schemas.openxmlformats.org/officeDocument/2006/relationships/hyperlink" Target="consultantplus://offline/ref=FBE39C59ACE03B955DF089FE40321D815F0457D21EDE7873749625FD3938E39EF801688C987633D0473D011B96A60CFA5964C2DB4489756D0F5C33E4Y2B6B" TargetMode="External"/><Relationship Id="rId100" Type="http://schemas.openxmlformats.org/officeDocument/2006/relationships/hyperlink" Target="consultantplus://offline/ref=FBE39C59ACE03B955DF089FE40321D815F0457D21EDE76777C9225FD3938E39EF801688C987633D0473D011A95A60CFA5964C2DB4489756D0F5C33E4Y2B6B" TargetMode="External"/><Relationship Id="rId105" Type="http://schemas.openxmlformats.org/officeDocument/2006/relationships/hyperlink" Target="consultantplus://offline/ref=FBE39C59ACE03B955DF089FE40321D815F0457D21ED877747B9225FD3938E39EF801688C987633D0473D001A93A60CFA5964C2DB4489756D0F5C33E4Y2B6B" TargetMode="External"/><Relationship Id="rId113" Type="http://schemas.openxmlformats.org/officeDocument/2006/relationships/hyperlink" Target="consultantplus://offline/ref=FBE39C59ACE03B955DF089FE40321D815F0457D21EDE7873749625FD3938E39EF801688C987633D0473D011B96A60CFA5964C2DB4489756D0F5C33E4Y2B6B" TargetMode="External"/><Relationship Id="rId118" Type="http://schemas.openxmlformats.org/officeDocument/2006/relationships/hyperlink" Target="consultantplus://offline/ref=FBE39C59ACE03B955DF089FE40321D815F0457D21EDE76777C9225FD3938E39EF801688C987633D0473D011997A60CFA5964C2DB4489756D0F5C33E4Y2B6B" TargetMode="External"/><Relationship Id="rId126" Type="http://schemas.openxmlformats.org/officeDocument/2006/relationships/hyperlink" Target="consultantplus://offline/ref=FBE39C59ACE03B955DF089FE40321D815F0457D21ED877747B9225FD3938E39EF801688C987633D0473D001891A60CFA5964C2DB4489756D0F5C33E4Y2B6B" TargetMode="External"/><Relationship Id="rId8" Type="http://schemas.openxmlformats.org/officeDocument/2006/relationships/hyperlink" Target="consultantplus://offline/ref=7A16349260142C28F2E0FAB673398334A9975D66CA6DD8F35715611116C417EBF1E3C75E4F3BFC0A359143760E6DAA5AA956AC0D1E1154CC88F6B4XDBDB" TargetMode="External"/><Relationship Id="rId51" Type="http://schemas.openxmlformats.org/officeDocument/2006/relationships/hyperlink" Target="consultantplus://offline/ref=FBE39C59ACE03B955DF089FE40321D815F0457D21EDF76727F9625FD3938E39EF801688C987633D0473D011A98A60CFA5964C2DB4489756D0F5C33E4Y2B6B" TargetMode="External"/><Relationship Id="rId72" Type="http://schemas.openxmlformats.org/officeDocument/2006/relationships/hyperlink" Target="consultantplus://offline/ref=FBE39C59ACE03B955DF089FE40321D815F0457D21ED877747B9225FD3938E39EF801688C987633D0473D011B99A60CFA5964C2DB4489756D0F5C33E4Y2B6B" TargetMode="External"/><Relationship Id="rId80" Type="http://schemas.openxmlformats.org/officeDocument/2006/relationships/hyperlink" Target="consultantplus://offline/ref=FBE39C59ACE03B955DF089FE40321D815F0457D21ED97E707B9825FD3938E39EF801688C987633D0473D011B96A60CFA5964C2DB4489756D0F5C33E4Y2B6B" TargetMode="External"/><Relationship Id="rId85" Type="http://schemas.openxmlformats.org/officeDocument/2006/relationships/hyperlink" Target="consultantplus://offline/ref=FBE39C59ACE03B955DF089FE40321D815F0457D21EDF76727F9625FD3938E39EF801688C987633D0473D011994A60CFA5964C2DB4489756D0F5C33E4Y2B6B" TargetMode="External"/><Relationship Id="rId93" Type="http://schemas.openxmlformats.org/officeDocument/2006/relationships/hyperlink" Target="consultantplus://offline/ref=FBE39C59ACE03B955DF089FE40321D815F0457D21EDE76777C9225FD3938E39EF801688C987633D0473D011A93A60CFA5964C2DB4489756D0F5C33E4Y2B6B" TargetMode="External"/><Relationship Id="rId98" Type="http://schemas.openxmlformats.org/officeDocument/2006/relationships/hyperlink" Target="consultantplus://offline/ref=FBE39C59ACE03B955DF089FE40321D815F0457D21EDE7873749625FD3938E39EF801688C987633D0473D011B96A60CFA5964C2DB4489756D0F5C33E4Y2B6B" TargetMode="External"/><Relationship Id="rId121" Type="http://schemas.openxmlformats.org/officeDocument/2006/relationships/hyperlink" Target="consultantplus://offline/ref=FBE39C59ACE03B955DF097F3565E438E5E0A09D717DA742721C523AA6668E5CBAA4136D5D93320D14023031B92YABC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A16349260142C28F2E0FAB673398334A9975D66C268DAF05C193C1B1E9D1BE9F6EC98494872F00B359143730032AF4FB80EA30E010F53D594F4B6DEX9B3B" TargetMode="External"/><Relationship Id="rId17" Type="http://schemas.openxmlformats.org/officeDocument/2006/relationships/hyperlink" Target="consultantplus://offline/ref=FBE39C59ACE03B955DF089FE40321D815F0457D21ED87B75789225FD3938E39EF801688C8A766BDC453C1F1B97B35AAB1FY3B0B" TargetMode="External"/><Relationship Id="rId25" Type="http://schemas.openxmlformats.org/officeDocument/2006/relationships/hyperlink" Target="consultantplus://offline/ref=FBE39C59ACE03B955DF089FE40321D815F0457D21EDF7870799325FD3938E39EF801688C987633D0473D011B97A60CFA5964C2DB4489756D0F5C33E4Y2B6B" TargetMode="External"/><Relationship Id="rId33" Type="http://schemas.openxmlformats.org/officeDocument/2006/relationships/hyperlink" Target="consultantplus://offline/ref=FBE39C59ACE03B955DF089FE40321D815F0457D21EDF76727F9625FD3938E39EF801688C987633D0473D011B98A60CFA5964C2DB4489756D0F5C33E4Y2B6B" TargetMode="External"/><Relationship Id="rId38" Type="http://schemas.openxmlformats.org/officeDocument/2006/relationships/hyperlink" Target="consultantplus://offline/ref=FBE39C59ACE03B955DF089FE40321D815F0457D21ED877747B9225FD3938E39EF801688C987633D0473D011291A60CFA5964C2DB4489756D0F5C33E4Y2B6B" TargetMode="External"/><Relationship Id="rId46" Type="http://schemas.openxmlformats.org/officeDocument/2006/relationships/hyperlink" Target="consultantplus://offline/ref=FBE39C59ACE03B955DF089FE40321D815F0457D21EDE7873749625FD3938E39EF801688C987633D0473D011B96A60CFA5964C2DB4489756D0F5C33E4Y2B6B" TargetMode="External"/><Relationship Id="rId59" Type="http://schemas.openxmlformats.org/officeDocument/2006/relationships/hyperlink" Target="consultantplus://offline/ref=FBE39C59ACE03B955DF089FE40321D815F0457D21ED879787B9425FD3938E39EF801688C987633D0473D061298A60CFA5964C2DB4489756D0F5C33E4Y2B6B" TargetMode="External"/><Relationship Id="rId67" Type="http://schemas.openxmlformats.org/officeDocument/2006/relationships/hyperlink" Target="consultantplus://offline/ref=FBE39C59ACE03B955DF089FE40321D815F0457D21ED877747B9225FD3938E39EF801688C987633D0473D001B94A60CFA5964C2DB4489756D0F5C33E4Y2B6B" TargetMode="External"/><Relationship Id="rId103" Type="http://schemas.openxmlformats.org/officeDocument/2006/relationships/hyperlink" Target="consultantplus://offline/ref=FBE39C59ACE03B955DF089FE40321D815F0457D21ED877747B9225FD3938E39EF801688C987633D0473D001A90A60CFA5964C2DB4489756D0F5C33E4Y2B6B" TargetMode="External"/><Relationship Id="rId108" Type="http://schemas.openxmlformats.org/officeDocument/2006/relationships/image" Target="media/image2.wmf"/><Relationship Id="rId116" Type="http://schemas.openxmlformats.org/officeDocument/2006/relationships/hyperlink" Target="consultantplus://offline/ref=FBE39C59ACE03B955DF089FE40321D815F0457D21ED877747B9225FD3938E39EF801688C987633D0473D001890A60CFA5964C2DB4489756D0F5C33E4Y2B6B" TargetMode="External"/><Relationship Id="rId124" Type="http://schemas.openxmlformats.org/officeDocument/2006/relationships/hyperlink" Target="consultantplus://offline/ref=FBE39C59ACE03B955DF089FE40321D815F0457D21EDE7873749625FD3938E39EF801688C987633D0473D011993A60CFA5964C2DB4489756D0F5C33E4Y2B6B" TargetMode="External"/><Relationship Id="rId129" Type="http://schemas.openxmlformats.org/officeDocument/2006/relationships/header" Target="header2.xml"/><Relationship Id="rId20" Type="http://schemas.openxmlformats.org/officeDocument/2006/relationships/hyperlink" Target="consultantplus://offline/ref=FBE39C59ACE03B955DF089FE40321D815F0457D21EDF76727F9625FD3938E39EF801688C987633D0473D011B96A60CFA5964C2DB4489756D0F5C33E4Y2B6B" TargetMode="External"/><Relationship Id="rId41" Type="http://schemas.openxmlformats.org/officeDocument/2006/relationships/hyperlink" Target="consultantplus://offline/ref=FBE39C59ACE03B955DF089FE40321D815F0457D21ED877747B9225FD3938E39EF801688C987633D0473D011295A60CFA5964C2DB4489756D0F5C33E4Y2B6B" TargetMode="External"/><Relationship Id="rId54" Type="http://schemas.openxmlformats.org/officeDocument/2006/relationships/hyperlink" Target="consultantplus://offline/ref=FBE39C59ACE03B955DF089FE40321D815F0457D21EDF76727F9625FD3938E39EF801688C987633D0473D011991A60CFA5964C2DB4489756D0F5C33E4Y2B6B" TargetMode="External"/><Relationship Id="rId62" Type="http://schemas.openxmlformats.org/officeDocument/2006/relationships/hyperlink" Target="consultantplus://offline/ref=FBE39C59ACE03B955DF089FE40321D815F0457D21ED877747B9225FD3938E39EF801688C987633D0473D011B99A60CFA5964C2DB4489756D0F5C33E4Y2B6B" TargetMode="External"/><Relationship Id="rId70" Type="http://schemas.openxmlformats.org/officeDocument/2006/relationships/hyperlink" Target="consultantplus://offline/ref=FBE39C59ACE03B955DF089FE40321D815F0457D21EDE76777C9225FD3938E39EF801688C987633D0473D011A91A60CFA5964C2DB4489756D0F5C33E4Y2B6B" TargetMode="External"/><Relationship Id="rId75" Type="http://schemas.openxmlformats.org/officeDocument/2006/relationships/hyperlink" Target="consultantplus://offline/ref=FBE39C59ACE03B955DF089FE40321D815F0457D21ED877747B9225FD3938E39EF801688C987633D0473D001B97A60CFA5964C2DB4489756D0F5C33E4Y2B6B" TargetMode="External"/><Relationship Id="rId83" Type="http://schemas.openxmlformats.org/officeDocument/2006/relationships/hyperlink" Target="consultantplus://offline/ref=FBE39C59ACE03B955DF089FE40321D815F0457D21EDE7873749625FD3938E39EF801688C987633D0473D011B96A60CFA5964C2DB4489756D0F5C33E4Y2B6B" TargetMode="External"/><Relationship Id="rId88" Type="http://schemas.openxmlformats.org/officeDocument/2006/relationships/hyperlink" Target="consultantplus://offline/ref=FBE39C59ACE03B955DF089FE40321D815F0457D21EDE7873749625FD3938E39EF801688C987633D0473D011B96A60CFA5964C2DB4489756D0F5C33E4Y2B6B" TargetMode="External"/><Relationship Id="rId91" Type="http://schemas.openxmlformats.org/officeDocument/2006/relationships/hyperlink" Target="consultantplus://offline/ref=FBE39C59ACE03B955DF089FE40321D815F0457D21EDE7873749625FD3938E39EF801688C987633D0473D011B96A60CFA5964C2DB4489756D0F5C33E4Y2B6B" TargetMode="External"/><Relationship Id="rId96" Type="http://schemas.openxmlformats.org/officeDocument/2006/relationships/hyperlink" Target="consultantplus://offline/ref=FBE39C59ACE03B955DF089FE40321D815F0457D21EDE7873749625FD3938E39EF801688C987633D0473D011B96A60CFA5964C2DB4489756D0F5C33E4Y2B6B" TargetMode="External"/><Relationship Id="rId111" Type="http://schemas.openxmlformats.org/officeDocument/2006/relationships/hyperlink" Target="consultantplus://offline/ref=FBE39C59ACE03B955DF089FE40321D815F0457D21EDE7873749625FD3938E39EF801688C987633D0473D011B96A60CFA5964C2DB4489756D0F5C33E4Y2B6B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" TargetMode="External"/><Relationship Id="rId15" Type="http://schemas.openxmlformats.org/officeDocument/2006/relationships/hyperlink" Target="consultantplus://offline/ref=7A16349260142C28F2E0FAB673398334A9975D66C26ED5F7531D3C1B1E9D1BE9F6EC98494872F00B359143730032AF4FB80EA30E010F53D594F4B6DEX9B3B" TargetMode="External"/><Relationship Id="rId23" Type="http://schemas.openxmlformats.org/officeDocument/2006/relationships/hyperlink" Target="consultantplus://offline/ref=FBE39C59ACE03B955DF089FE40321D815F0457D21ED877747B9225FD3938E39EF801688C987633D0473D011B97A60CFA5964C2DB4489756D0F5C33E4Y2B6B" TargetMode="External"/><Relationship Id="rId28" Type="http://schemas.openxmlformats.org/officeDocument/2006/relationships/hyperlink" Target="consultantplus://offline/ref=FBE39C59ACE03B955DF089FE40321D815F0457D21EDE76777C9225FD3938E39EF801688C987633D0473D011B95A60CFA5964C2DB4489756D0F5C33E4Y2B6B" TargetMode="External"/><Relationship Id="rId36" Type="http://schemas.openxmlformats.org/officeDocument/2006/relationships/hyperlink" Target="consultantplus://offline/ref=FBE39C59ACE03B955DF089FE40321D815F0457D21ED877747B9225FD3938E39EF801688C987633D0473D011A90A60CFA5964C2DB4489756D0F5C33E4Y2B6B" TargetMode="External"/><Relationship Id="rId49" Type="http://schemas.openxmlformats.org/officeDocument/2006/relationships/hyperlink" Target="consultantplus://offline/ref=FBE39C59ACE03B955DF089FE40321D815F0457D21EDF76727F9625FD3938E39EF801688C987633D0473D011A95A60CFA5964C2DB4489756D0F5C33E4Y2B6B" TargetMode="External"/><Relationship Id="rId57" Type="http://schemas.openxmlformats.org/officeDocument/2006/relationships/hyperlink" Target="consultantplus://offline/ref=FBE39C59ACE03B955DF089FE40321D815F0457D21EDE76777C9225FD3938E39EF801688C987633D0473D011B99A60CFA5964C2DB4489756D0F5C33E4Y2B6B" TargetMode="External"/><Relationship Id="rId106" Type="http://schemas.openxmlformats.org/officeDocument/2006/relationships/hyperlink" Target="consultantplus://offline/ref=FBE39C59ACE03B955DF089FE40321D815F0457D21EDE76777C9225FD3938E39EF801688C987633D0473D011A95A60CFA5964C2DB4489756D0F5C33E4Y2B6B" TargetMode="External"/><Relationship Id="rId114" Type="http://schemas.openxmlformats.org/officeDocument/2006/relationships/hyperlink" Target="consultantplus://offline/ref=FBE39C59ACE03B955DF089FE40321D815F0457D21EDF76727F9625FD3938E39EF801688C987633D0473D011890A60CFA5964C2DB4489756D0F5C33E4Y2B6B" TargetMode="External"/><Relationship Id="rId119" Type="http://schemas.openxmlformats.org/officeDocument/2006/relationships/hyperlink" Target="consultantplus://offline/ref=FBE39C59ACE03B955DF089FE40321D815F0457D21EDE7873749625FD3938E39EF801688C987633D0473D011B96A60CFA5964C2DB4489756D0F5C33E4Y2B6B" TargetMode="External"/><Relationship Id="rId127" Type="http://schemas.openxmlformats.org/officeDocument/2006/relationships/hyperlink" Target="consultantplus://offline/ref=FBE39C59ACE03B955DF089FE40321D815F0457D21ED877747B9225FD3938E39EF801688C987633D0473D001892A60CFA5964C2DB4489756D0F5C33E4Y2B6B" TargetMode="External"/><Relationship Id="rId10" Type="http://schemas.openxmlformats.org/officeDocument/2006/relationships/hyperlink" Target="consultantplus://offline/ref=7A16349260142C28F2E0FAB673398334A9975D66C269DAF3511C3C1B1E9D1BE9F6EC98494872F00B359143730032AF4FB80EA30E010F53D594F4B6DEX9B3B" TargetMode="External"/><Relationship Id="rId31" Type="http://schemas.openxmlformats.org/officeDocument/2006/relationships/hyperlink" Target="consultantplus://offline/ref=FBE39C59ACE03B955DF089FE40321D815F0457D21EDF7870799325FD3938E39EF801688C987633D0473D011B98A60CFA5964C2DB4489756D0F5C33E4Y2B6B" TargetMode="External"/><Relationship Id="rId44" Type="http://schemas.openxmlformats.org/officeDocument/2006/relationships/hyperlink" Target="consultantplus://offline/ref=FBE39C59ACE03B955DF089FE40321D815F0457D21ED877747B9225FD3938E39EF801688C987633D0473D011297A60CFA5964C2DB4489756D0F5C33E4Y2B6B" TargetMode="External"/><Relationship Id="rId52" Type="http://schemas.openxmlformats.org/officeDocument/2006/relationships/hyperlink" Target="consultantplus://offline/ref=FBE39C59ACE03B955DF089FE40321D815F0457D21EDE7873749625FD3938E39EF801688C987633D0473D011B96A60CFA5964C2DB4489756D0F5C33E4Y2B6B" TargetMode="External"/><Relationship Id="rId60" Type="http://schemas.openxmlformats.org/officeDocument/2006/relationships/hyperlink" Target="consultantplus://offline/ref=FBE39C59ACE03B955DF089FE40321D815F0457D21EDF76727F9625FD3938E39EF801688C987633D0473D011B98A60CFA5964C2DB4489756D0F5C33E4Y2B6B" TargetMode="External"/><Relationship Id="rId65" Type="http://schemas.openxmlformats.org/officeDocument/2006/relationships/hyperlink" Target="consultantplus://offline/ref=FBE39C59ACE03B955DF089FE40321D815F0457D21ED877747B9225FD3938E39EF801688C987633D0473D001B92A60CFA5964C2DB4489756D0F5C33E4Y2B6B" TargetMode="External"/><Relationship Id="rId73" Type="http://schemas.openxmlformats.org/officeDocument/2006/relationships/hyperlink" Target="consultantplus://offline/ref=FBE39C59ACE03B955DF089FE40321D815F0457D21EDE7873749625FD3938E39EF801688C987633D0473D011B96A60CFA5964C2DB4489756D0F5C33E4Y2B6B" TargetMode="External"/><Relationship Id="rId78" Type="http://schemas.openxmlformats.org/officeDocument/2006/relationships/hyperlink" Target="consultantplus://offline/ref=FBE39C59ACE03B955DF089FE40321D815F0457D21EDE7873749625FD3938E39EF801688C987633D0473D011B96A60CFA5964C2DB4489756D0F5C33E4Y2B6B" TargetMode="External"/><Relationship Id="rId81" Type="http://schemas.openxmlformats.org/officeDocument/2006/relationships/hyperlink" Target="consultantplus://offline/ref=FBE39C59ACE03B955DF089FE40321D815F0457D21EDE7873749625FD3938E39EF801688C987633D0473D011B96A60CFA5964C2DB4489756D0F5C33E4Y2B6B" TargetMode="External"/><Relationship Id="rId86" Type="http://schemas.openxmlformats.org/officeDocument/2006/relationships/hyperlink" Target="consultantplus://offline/ref=FBE39C59ACE03B955DF089FE40321D815F0457D21EDF76727F9625FD3938E39EF801688C987633D0473D011996A60CFA5964C2DB4489756D0F5C33E4Y2B6B" TargetMode="External"/><Relationship Id="rId94" Type="http://schemas.openxmlformats.org/officeDocument/2006/relationships/hyperlink" Target="consultantplus://offline/ref=FBE39C59ACE03B955DF089FE40321D815F0457D21ED97E707B9825FD3938E39EF801688C987633D0473D011B97A60CFA5964C2DB4489756D0F5C33E4Y2B6B" TargetMode="External"/><Relationship Id="rId99" Type="http://schemas.openxmlformats.org/officeDocument/2006/relationships/hyperlink" Target="consultantplus://offline/ref=FBE39C59ACE03B955DF089FE40321D815F0457D21EDE7873749625FD3938E39EF801688C987633D0473D011B96A60CFA5964C2DB4489756D0F5C33E4Y2B6B" TargetMode="External"/><Relationship Id="rId101" Type="http://schemas.openxmlformats.org/officeDocument/2006/relationships/hyperlink" Target="consultantplus://offline/ref=FBE39C59ACE03B955DF089FE40321D815F0457D21EDE76777C9225FD3938E39EF801688C987633D0473D011A95A60CFA5964C2DB4489756D0F5C33E4Y2B6B" TargetMode="External"/><Relationship Id="rId122" Type="http://schemas.openxmlformats.org/officeDocument/2006/relationships/hyperlink" Target="consultantplus://offline/ref=FBE39C59ACE03B955DF089FE40321D815F0457D21EDF7870799325FD3938E39EF801688C987633D0473D011B99A60CFA5964C2DB4489756D0F5C33E4Y2B6B" TargetMode="External"/><Relationship Id="rId13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A16349260142C28F2E0FAB673398334A9975D66C26ADAF554193C1B1E9D1BE9F6EC98494872F00B359143730032AF4FB80EA30E010F53D594F4B6DEX9B3B" TargetMode="External"/><Relationship Id="rId13" Type="http://schemas.openxmlformats.org/officeDocument/2006/relationships/hyperlink" Target="consultantplus://offline/ref=7A16349260142C28F2E0FAB673398334A9975D66C268D4F4541D3C1B1E9D1BE9F6EC98494872F00B359143730032AF4FB80EA30E010F53D594F4B6DEX9B3B" TargetMode="External"/><Relationship Id="rId18" Type="http://schemas.openxmlformats.org/officeDocument/2006/relationships/hyperlink" Target="consultantplus://offline/ref=FBE39C59ACE03B955DF089FE40321D815F0457D21ED879787B9425FD3938E39EF801688C987633D0473D011F98A60CFA5964C2DB4489756D0F5C33E4Y2B6B" TargetMode="External"/><Relationship Id="rId39" Type="http://schemas.openxmlformats.org/officeDocument/2006/relationships/hyperlink" Target="consultantplus://offline/ref=FBE39C59ACE03B955DF089FE40321D815F0457D21EDE76777C9225FD3938E39EF801688C987633D0473D011B96A60CFA5964C2DB4489756D0F5C33E4Y2B6B" TargetMode="External"/><Relationship Id="rId109" Type="http://schemas.openxmlformats.org/officeDocument/2006/relationships/image" Target="media/image3.wmf"/><Relationship Id="rId34" Type="http://schemas.openxmlformats.org/officeDocument/2006/relationships/hyperlink" Target="consultantplus://offline/ref=FBE39C59ACE03B955DF089FE40321D815F0457D21EDE7873749625FD3938E39EF801688C987633D0473D011B97A60CFA5964C2DB4489756D0F5C33E4Y2B6B" TargetMode="External"/><Relationship Id="rId50" Type="http://schemas.openxmlformats.org/officeDocument/2006/relationships/hyperlink" Target="consultantplus://offline/ref=FBE39C59ACE03B955DF089FE40321D815F0457D21EDF76727F9625FD3938E39EF801688C987633D0473D011A97A60CFA5964C2DB4489756D0F5C33E4Y2B6B" TargetMode="External"/><Relationship Id="rId55" Type="http://schemas.openxmlformats.org/officeDocument/2006/relationships/hyperlink" Target="consultantplus://offline/ref=FBE39C59ACE03B955DF089FE40321D815F0457D21EDE7873749625FD3938E39EF801688C987633D0473D011B96A60CFA5964C2DB4489756D0F5C33E4Y2B6B" TargetMode="External"/><Relationship Id="rId76" Type="http://schemas.openxmlformats.org/officeDocument/2006/relationships/hyperlink" Target="consultantplus://offline/ref=FBE39C59ACE03B955DF089FE40321D815F0457D21EDE7873749625FD3938E39EF801688C987633D0473D011B96A60CFA5964C2DB4489756D0F5C33E4Y2B6B" TargetMode="External"/><Relationship Id="rId97" Type="http://schemas.openxmlformats.org/officeDocument/2006/relationships/hyperlink" Target="consultantplus://offline/ref=FBE39C59ACE03B955DF089FE40321D815F0457D21EDE7873749625FD3938E39EF801688C987633D0473D011B96A60CFA5964C2DB4489756D0F5C33E4Y2B6B" TargetMode="External"/><Relationship Id="rId104" Type="http://schemas.openxmlformats.org/officeDocument/2006/relationships/hyperlink" Target="consultantplus://offline/ref=FBE39C59ACE03B955DF089FE40321D815F0457D21ED877747B9225FD3938E39EF801688C987633D0473D001A91A60CFA5964C2DB4489756D0F5C33E4Y2B6B" TargetMode="External"/><Relationship Id="rId120" Type="http://schemas.openxmlformats.org/officeDocument/2006/relationships/hyperlink" Target="consultantplus://offline/ref=FBE39C59ACE03B955DF089FE40321D815F0457D21EDF7870799325FD3938E39EF801688C987633D0473D011B99A60CFA5964C2DB4489756D0F5C33E4Y2B6B" TargetMode="External"/><Relationship Id="rId125" Type="http://schemas.openxmlformats.org/officeDocument/2006/relationships/hyperlink" Target="consultantplus://offline/ref=FBE39C59ACE03B955DF089FE40321D815F0457D21ED877747B9225FD3938E39EF801688C987633D0473D001891A60CFA5964C2DB4489756D0F5C33E4Y2B6B" TargetMode="External"/><Relationship Id="rId7" Type="http://schemas.openxmlformats.org/officeDocument/2006/relationships/hyperlink" Target="consultantplus://offline/ref=7A16349260142C28F2E0FAB673398334A9975D66CB6DDBF35615611116C417EBF1E3C75E4F3BFC0A359143760E6DAA5AA956AC0D1E1154CC88F6B4XDBDB" TargetMode="External"/><Relationship Id="rId71" Type="http://schemas.openxmlformats.org/officeDocument/2006/relationships/hyperlink" Target="consultantplus://offline/ref=FBE39C59ACE03B955DF089FE40321D815F0457D21EDE76777C9225FD3938E39EF801688C987633D0473D011A91A60CFA5964C2DB4489756D0F5C33E4Y2B6B" TargetMode="External"/><Relationship Id="rId92" Type="http://schemas.openxmlformats.org/officeDocument/2006/relationships/hyperlink" Target="consultantplus://offline/ref=FBE39C59ACE03B955DF089FE40321D815F0457D21EDE7873749625FD3938E39EF801688C987633D0473D011B96A60CFA5964C2DB4489756D0F5C33E4Y2B6B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BE39C59ACE03B955DF089FE40321D815F0457D21ED97E707B9825FD3938E39EF801688C987633D0473D011B95A60CFA5964C2DB4489756D0F5C33E4Y2B6B" TargetMode="External"/><Relationship Id="rId24" Type="http://schemas.openxmlformats.org/officeDocument/2006/relationships/hyperlink" Target="consultantplus://offline/ref=FBE39C59ACE03B955DF089FE40321D815F0457D21EDC78767C9625FD3938E39EF801688C987633D0473D011B95A60CFA5964C2DB4489756D0F5C33E4Y2B6B" TargetMode="External"/><Relationship Id="rId40" Type="http://schemas.openxmlformats.org/officeDocument/2006/relationships/hyperlink" Target="consultantplus://offline/ref=FBE39C59ACE03B955DF089FE40321D815F0457D21ED877747B9225FD3938E39EF801688C987633D0473D011292A60CFA5964C2DB4489756D0F5C33E4Y2B6B" TargetMode="External"/><Relationship Id="rId45" Type="http://schemas.openxmlformats.org/officeDocument/2006/relationships/hyperlink" Target="consultantplus://offline/ref=FBE39C59ACE03B955DF089FE40321D815F0457D21EDE7873749625FD3938E39EF801688C987633D0473D011B96A60CFA5964C2DB4489756D0F5C33E4Y2B6B" TargetMode="External"/><Relationship Id="rId66" Type="http://schemas.openxmlformats.org/officeDocument/2006/relationships/hyperlink" Target="consultantplus://offline/ref=FBE39C59ACE03B955DF089FE40321D815F0457D21EDE7873749625FD3938E39EF801688C987633D0473D011B96A60CFA5964C2DB4489756D0F5C33E4Y2B6B" TargetMode="External"/><Relationship Id="rId87" Type="http://schemas.openxmlformats.org/officeDocument/2006/relationships/hyperlink" Target="consultantplus://offline/ref=FBE39C59ACE03B955DF089FE40321D815F0457D21EDF76727F9625FD3938E39EF801688C987633D0473D011997A60CFA5964C2DB4489756D0F5C33E4Y2B6B" TargetMode="External"/><Relationship Id="rId110" Type="http://schemas.openxmlformats.org/officeDocument/2006/relationships/hyperlink" Target="consultantplus://offline/ref=FBE39C59ACE03B955DF089FE40321D815F0457D21ED877747B9225FD3938E39EF801688C987633D0473D001A94A60CFA5964C2DB4489756D0F5C33E4Y2B6B" TargetMode="External"/><Relationship Id="rId115" Type="http://schemas.openxmlformats.org/officeDocument/2006/relationships/hyperlink" Target="consultantplus://offline/ref=FBE39C59ACE03B955DF089FE40321D815F0457D21EDE76777C9225FD3938E39EF801688C987633D0473D011996A60CFA5964C2DB4489756D0F5C33E4Y2B6B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FBE39C59ACE03B955DF089FE40321D815F0457D21EDE7873749625FD3938E39EF801688C987633D0473D011B96A60CFA5964C2DB4489756D0F5C33E4Y2B6B" TargetMode="External"/><Relationship Id="rId82" Type="http://schemas.openxmlformats.org/officeDocument/2006/relationships/hyperlink" Target="consultantplus://offline/ref=FBE39C59ACE03B955DF089FE40321D815F0457D21EDE7873749625FD3938E39EF801688C987633D0473D011B96A60CFA5964C2DB4489756D0F5C33E4Y2B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10971</Words>
  <Characters>62537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Приморского края от 15.04.2015 N 117-па(ред. от 26.05.2021)"Об утверждении Порядка определения объема и предоставления субсидий из краевого бюджета автономной некоммерческой организации "Центр поддержки предпринимательства Прим</vt:lpstr>
    </vt:vector>
  </TitlesOfParts>
  <Company>КонсультантПлюс Версия 4021.00.27</Company>
  <LinksUpToDate>false</LinksUpToDate>
  <CharactersWithSpaces>73362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Приморского края от 15.04.2015 N 117-па(ред. от 26.05.2021)"Об утверждении Порядка определения объема и предоставления субсидий из краевого бюджета автономной некоммерческой организации "Центр поддержки предпринимательства Приморского края"</dc:title>
  <dc:subject/>
  <dc:creator>Наталья В. Топилина</dc:creator>
  <dc:description/>
  <cp:lastModifiedBy>Наталья В. Топилина</cp:lastModifiedBy>
  <cp:revision>2</cp:revision>
  <dcterms:created xsi:type="dcterms:W3CDTF">2021-09-06T02:34:00Z</dcterms:created>
  <dcterms:modified xsi:type="dcterms:W3CDTF">2021-09-06T02:34:00Z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4021.00.27</vt:lpwstr>
  </property>
</Properties>
</file>