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1B" w:rsidRPr="00C2758C" w:rsidRDefault="0003651B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C" w:rsidRPr="00647A4A" w:rsidRDefault="00A14B8C" w:rsidP="00647A4A">
      <w:pPr>
        <w:pStyle w:val="a3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647A4A">
        <w:rPr>
          <w:b/>
          <w:bCs/>
          <w:sz w:val="28"/>
          <w:szCs w:val="28"/>
        </w:rPr>
        <w:t xml:space="preserve">Принят </w:t>
      </w:r>
      <w:r w:rsidR="00DC0B3E">
        <w:rPr>
          <w:b/>
          <w:bCs/>
          <w:sz w:val="28"/>
          <w:szCs w:val="28"/>
        </w:rPr>
        <w:t xml:space="preserve">новый </w:t>
      </w:r>
      <w:r w:rsidRPr="00647A4A">
        <w:rPr>
          <w:b/>
          <w:bCs/>
          <w:sz w:val="28"/>
          <w:szCs w:val="28"/>
        </w:rPr>
        <w:t xml:space="preserve">закон о </w:t>
      </w:r>
      <w:r w:rsidR="00DC0B3E">
        <w:rPr>
          <w:b/>
          <w:bCs/>
          <w:sz w:val="28"/>
          <w:szCs w:val="28"/>
        </w:rPr>
        <w:t>занятости населения</w:t>
      </w:r>
    </w:p>
    <w:p w:rsidR="00A14B8C" w:rsidRPr="00A14B8C" w:rsidRDefault="00A14B8C" w:rsidP="00647A4A">
      <w:pPr>
        <w:spacing w:after="0" w:line="1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</w:tblGrid>
      <w:tr w:rsidR="00647A4A" w:rsidRPr="00647A4A" w:rsidTr="00647A4A">
        <w:tc>
          <w:tcPr>
            <w:tcW w:w="3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47A4A" w:rsidRPr="00A14B8C" w:rsidRDefault="00647A4A" w:rsidP="00647A4A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B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4B6116" wp14:editId="51D868D3">
                  <wp:extent cx="114300" cy="142875"/>
                  <wp:effectExtent l="0" t="0" r="0" b="9525"/>
                  <wp:docPr id="1" name="Рисунок 1" descr="C:\Users\Viliums.M.A\AppData\Local\Microsoft\Windows\INetCache\Content.MSO\ED911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liums.M.A\AppData\Local\Microsoft\Windows\INetCache\Content.MSO\ED911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B3E" w:rsidRPr="00DC0B3E" w:rsidRDefault="00DC0B3E" w:rsidP="00DC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12.12.2023 принят Федеральный закон N 565-ФЗ "О занятости населения в Российской Федерации", который </w:t>
      </w:r>
      <w:r w:rsidRPr="00DC0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2024 года, за исключением положений, для которых установлены иные сроки вступления их в силу.</w:t>
      </w:r>
      <w:bookmarkStart w:id="0" w:name="_GoBack"/>
      <w:bookmarkEnd w:id="0"/>
    </w:p>
    <w:p w:rsidR="00DC0B3E" w:rsidRPr="00DC0B3E" w:rsidRDefault="00DC0B3E" w:rsidP="00DC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закрепляет определения таких понятий, как "граждане, впервые ищущие работу", "граждане, находящиеся под риском увольнения" и др.</w:t>
      </w:r>
    </w:p>
    <w:p w:rsidR="00DC0B3E" w:rsidRPr="00DC0B3E" w:rsidRDefault="00DC0B3E" w:rsidP="00DC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организационные основы противодействия нелегальной занятости, устанавливаются размеры минимальной и максимальной величин пособия по безработице, предусматриваются специальные мероприятия по содействию занятости инвалидов.</w:t>
      </w:r>
    </w:p>
    <w:p w:rsidR="00DC0B3E" w:rsidRPr="00DC0B3E" w:rsidRDefault="00DC0B3E" w:rsidP="00DC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и регионы наделяются правом разработки мер, направленных на содействие приоритетному трудоустройству граждан, завершивших прохождение военной службы.</w:t>
      </w:r>
    </w:p>
    <w:p w:rsidR="001246CB" w:rsidRPr="00DC0B3E" w:rsidRDefault="001246CB" w:rsidP="00DC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29"/>
    <w:rsid w:val="00012998"/>
    <w:rsid w:val="0003651B"/>
    <w:rsid w:val="00066DCC"/>
    <w:rsid w:val="001246CB"/>
    <w:rsid w:val="003E25EC"/>
    <w:rsid w:val="00647A4A"/>
    <w:rsid w:val="00715E80"/>
    <w:rsid w:val="007F5B7F"/>
    <w:rsid w:val="00A14B8C"/>
    <w:rsid w:val="00AD671E"/>
    <w:rsid w:val="00B26F68"/>
    <w:rsid w:val="00BB1E5D"/>
    <w:rsid w:val="00C2758C"/>
    <w:rsid w:val="00CA1D29"/>
    <w:rsid w:val="00D623E6"/>
    <w:rsid w:val="00DC0B3E"/>
    <w:rsid w:val="00D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18BE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Вилюмс Марина Анатольевна</cp:lastModifiedBy>
  <cp:revision>2</cp:revision>
  <dcterms:created xsi:type="dcterms:W3CDTF">2023-12-25T01:10:00Z</dcterms:created>
  <dcterms:modified xsi:type="dcterms:W3CDTF">2023-12-25T01:10:00Z</dcterms:modified>
</cp:coreProperties>
</file>