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FDE6" w14:textId="77777777" w:rsidR="009F541D" w:rsidRPr="009F541D" w:rsidRDefault="009F541D" w:rsidP="009F541D">
      <w:pPr>
        <w:jc w:val="center"/>
        <w:rPr>
          <w:rFonts w:ascii="Times New Roman" w:hAnsi="Times New Roman" w:cs="Times New Roman"/>
          <w:b/>
          <w:bCs/>
          <w:sz w:val="24"/>
          <w:szCs w:val="24"/>
        </w:rPr>
      </w:pPr>
      <w:r w:rsidRPr="009F541D">
        <w:rPr>
          <w:rFonts w:ascii="Times New Roman" w:hAnsi="Times New Roman" w:cs="Times New Roman"/>
          <w:b/>
          <w:bCs/>
          <w:sz w:val="24"/>
          <w:szCs w:val="24"/>
        </w:rPr>
        <w:t>Информация о законодательстве в области окружающей среды и экологической безопасности</w:t>
      </w:r>
    </w:p>
    <w:p w14:paraId="07215E9A" w14:textId="7F5BD569"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Экологическое законодательство Российской Федерации</w:t>
      </w:r>
    </w:p>
    <w:p w14:paraId="22846DD3" w14:textId="3CA92ADB" w:rsidR="009F541D" w:rsidRPr="009F541D" w:rsidRDefault="009F541D" w:rsidP="009F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41D">
        <w:rPr>
          <w:rFonts w:ascii="Times New Roman" w:hAnsi="Times New Roman" w:cs="Times New Roman"/>
          <w:sz w:val="24"/>
          <w:szCs w:val="24"/>
        </w:rPr>
        <w:t xml:space="preserve">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w:t>
      </w:r>
      <w:proofErr w:type="spellStart"/>
      <w:r w:rsidRPr="009F541D">
        <w:rPr>
          <w:rFonts w:ascii="Times New Roman" w:hAnsi="Times New Roman" w:cs="Times New Roman"/>
          <w:sz w:val="24"/>
          <w:szCs w:val="24"/>
        </w:rPr>
        <w:t>природоемкости</w:t>
      </w:r>
      <w:proofErr w:type="spellEnd"/>
      <w:r w:rsidRPr="009F541D">
        <w:rPr>
          <w:rFonts w:ascii="Times New Roman" w:hAnsi="Times New Roman" w:cs="Times New Roman"/>
          <w:sz w:val="24"/>
          <w:szCs w:val="24"/>
        </w:rPr>
        <w:t xml:space="preserve"> традиционных российских технологий и столь же традиционной экстенсивности хозяйствования.</w:t>
      </w:r>
    </w:p>
    <w:p w14:paraId="42D7FF7C" w14:textId="31D40A76" w:rsidR="009F541D" w:rsidRPr="009F541D" w:rsidRDefault="009F541D" w:rsidP="009F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41D">
        <w:rPr>
          <w:rFonts w:ascii="Times New Roman" w:hAnsi="Times New Roman" w:cs="Times New Roman"/>
          <w:sz w:val="24"/>
          <w:szCs w:val="24"/>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14:paraId="5274D265" w14:textId="4DE324FD" w:rsidR="009F541D" w:rsidRDefault="009F541D" w:rsidP="009F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41D">
        <w:rPr>
          <w:rFonts w:ascii="Times New Roman" w:hAnsi="Times New Roman" w:cs="Times New Roman"/>
          <w:sz w:val="24"/>
          <w:szCs w:val="24"/>
        </w:rPr>
        <w:t xml:space="preserve">Каждое </w:t>
      </w:r>
      <w:proofErr w:type="spellStart"/>
      <w:r w:rsidRPr="009F541D">
        <w:rPr>
          <w:rFonts w:ascii="Times New Roman" w:hAnsi="Times New Roman" w:cs="Times New Roman"/>
          <w:sz w:val="24"/>
          <w:szCs w:val="24"/>
        </w:rPr>
        <w:t>экологизированное</w:t>
      </w:r>
      <w:proofErr w:type="spellEnd"/>
      <w:r w:rsidRPr="009F541D">
        <w:rPr>
          <w:rFonts w:ascii="Times New Roman" w:hAnsi="Times New Roman" w:cs="Times New Roman"/>
          <w:sz w:val="24"/>
          <w:szCs w:val="24"/>
        </w:rP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ситуативно правильным, но и вписанным как составная часть в механизм управления качеством окружающей среды.</w:t>
      </w:r>
    </w:p>
    <w:p w14:paraId="7C6D0171" w14:textId="77777777" w:rsidR="009F541D" w:rsidRPr="009F541D" w:rsidRDefault="009F541D" w:rsidP="009F541D">
      <w:pPr>
        <w:spacing w:after="0" w:line="240" w:lineRule="auto"/>
        <w:jc w:val="both"/>
        <w:rPr>
          <w:rFonts w:ascii="Times New Roman" w:hAnsi="Times New Roman" w:cs="Times New Roman"/>
          <w:sz w:val="24"/>
          <w:szCs w:val="24"/>
        </w:rPr>
      </w:pPr>
    </w:p>
    <w:p w14:paraId="4A47F51B" w14:textId="3D87760F" w:rsidR="009F541D" w:rsidRPr="009F541D" w:rsidRDefault="009F541D" w:rsidP="009F541D">
      <w:pPr>
        <w:spacing w:after="0" w:line="240" w:lineRule="auto"/>
        <w:jc w:val="center"/>
        <w:rPr>
          <w:rFonts w:ascii="Times New Roman" w:hAnsi="Times New Roman" w:cs="Times New Roman"/>
          <w:b/>
          <w:bCs/>
          <w:sz w:val="24"/>
          <w:szCs w:val="24"/>
        </w:rPr>
      </w:pPr>
      <w:r w:rsidRPr="009F541D">
        <w:rPr>
          <w:rFonts w:ascii="Times New Roman" w:hAnsi="Times New Roman" w:cs="Times New Roman"/>
          <w:b/>
          <w:bCs/>
          <w:sz w:val="24"/>
          <w:szCs w:val="24"/>
        </w:rPr>
        <w:t>1.2.1. Законодательство в области охраны окружающей среды, природопользования и экологической безопасности</w:t>
      </w:r>
    </w:p>
    <w:p w14:paraId="32536133" w14:textId="10C9000F"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14:paraId="6A01FD19" w14:textId="16AAE33F"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14:paraId="61A3986A" w14:textId="38986BC0"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14:paraId="15BD16B9" w14:textId="34DCA734" w:rsidR="009F541D" w:rsidRPr="009F541D" w:rsidRDefault="009F541D" w:rsidP="00630D84">
      <w:pPr>
        <w:spacing w:after="0" w:line="240" w:lineRule="auto"/>
        <w:jc w:val="center"/>
        <w:rPr>
          <w:rFonts w:ascii="Times New Roman" w:hAnsi="Times New Roman" w:cs="Times New Roman"/>
          <w:b/>
          <w:bCs/>
          <w:sz w:val="24"/>
          <w:szCs w:val="24"/>
        </w:rPr>
      </w:pPr>
      <w:r w:rsidRPr="009F541D">
        <w:rPr>
          <w:rFonts w:ascii="Times New Roman" w:hAnsi="Times New Roman" w:cs="Times New Roman"/>
          <w:b/>
          <w:bCs/>
          <w:sz w:val="24"/>
          <w:szCs w:val="24"/>
        </w:rPr>
        <w:t>Общие законопроекты.</w:t>
      </w:r>
    </w:p>
    <w:p w14:paraId="121D86B6"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охране окружающей среды» от 10.01.2002 № 7-ФЗ.</w:t>
      </w:r>
    </w:p>
    <w:p w14:paraId="11C59CE2"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экологической экспертизе» от 23.11.95 № 174-ФЗ (с изменениями от 15.04.98).</w:t>
      </w:r>
    </w:p>
    <w:p w14:paraId="65203662"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гидрометеорологической службе» от 09.07.98 № 113-ФЗ.</w:t>
      </w:r>
    </w:p>
    <w:p w14:paraId="1FD334DB"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14:paraId="7447FC06" w14:textId="10073C07" w:rsidR="009F541D" w:rsidRPr="00630D84" w:rsidRDefault="009F541D" w:rsidP="00630D84">
      <w:pPr>
        <w:spacing w:after="0" w:line="240" w:lineRule="auto"/>
        <w:jc w:val="center"/>
        <w:rPr>
          <w:rFonts w:ascii="Times New Roman" w:hAnsi="Times New Roman" w:cs="Times New Roman"/>
          <w:b/>
          <w:bCs/>
          <w:sz w:val="24"/>
          <w:szCs w:val="24"/>
        </w:rPr>
      </w:pPr>
      <w:r w:rsidRPr="00630D84">
        <w:rPr>
          <w:rFonts w:ascii="Times New Roman" w:hAnsi="Times New Roman" w:cs="Times New Roman"/>
          <w:b/>
          <w:bCs/>
          <w:sz w:val="24"/>
          <w:szCs w:val="24"/>
        </w:rPr>
        <w:t>Блок законопроектов по экологической безопасности.</w:t>
      </w:r>
    </w:p>
    <w:p w14:paraId="089C5D1B"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санитарно-эпидемиологическом благополучии населения» от 30.03.99 № 52-ФЗ.</w:t>
      </w:r>
    </w:p>
    <w:p w14:paraId="71AC9013"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защите населения территорий от чрезвычайных ситуаций природного и техногенного характера» от 21.12.94 №б8-ФЗ.</w:t>
      </w:r>
    </w:p>
    <w:p w14:paraId="04201CBF"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государственном регулировании в области генно-инженерной деятельности» от 05.06.96 № 86-ФЗ с изменениями от 12.07.2000 № 96-ФЗ.</w:t>
      </w:r>
    </w:p>
    <w:p w14:paraId="5EFB77F8"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ратификации Базельской конвенции о контроле за трансграничной перевозкой опасных отходов и их удалением» от 25.11.94 № 49-ФЗ.</w:t>
      </w:r>
    </w:p>
    <w:p w14:paraId="703641DA"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lastRenderedPageBreak/>
        <w:t>Федеральный закон «О безопасном обращении с пестицидами и агрохимикатами» от 19.07.97 № 109-ФЗ.</w:t>
      </w:r>
    </w:p>
    <w:p w14:paraId="6C894373"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безопасности гидротехнических сооружений» от 21.07.97 № 117-ФЗ (с изменениями от 30.12.01).</w:t>
      </w:r>
    </w:p>
    <w:p w14:paraId="68ED8B56"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отходах производства и потреблениях от 24.06.98 № 89-ФЗ (с изменениями от 29.12.2000 № 169-ФЗ).</w:t>
      </w:r>
    </w:p>
    <w:p w14:paraId="3E19F1F9" w14:textId="00968C9F" w:rsidR="009F541D" w:rsidRPr="009F541D" w:rsidRDefault="009F541D" w:rsidP="00630D84">
      <w:pPr>
        <w:spacing w:after="0" w:line="240" w:lineRule="auto"/>
        <w:jc w:val="center"/>
        <w:rPr>
          <w:rFonts w:ascii="Times New Roman" w:hAnsi="Times New Roman" w:cs="Times New Roman"/>
          <w:b/>
          <w:bCs/>
          <w:sz w:val="24"/>
          <w:szCs w:val="24"/>
        </w:rPr>
      </w:pPr>
      <w:r w:rsidRPr="009F541D">
        <w:rPr>
          <w:rFonts w:ascii="Times New Roman" w:hAnsi="Times New Roman" w:cs="Times New Roman"/>
          <w:b/>
          <w:bCs/>
          <w:sz w:val="24"/>
          <w:szCs w:val="24"/>
        </w:rPr>
        <w:t>Блок законопроектов по радиационной безопасности населения.</w:t>
      </w:r>
    </w:p>
    <w:p w14:paraId="0464A7B7"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использовании атомной энергии» от 21.11.95 № 170-ФЗ (с изменениями от 28.03.02 № 33-ФЗ).</w:t>
      </w:r>
    </w:p>
    <w:p w14:paraId="2482CB2F"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радиационной безопасности населения» от 09.01.96 № 3-ФЗ.</w:t>
      </w:r>
    </w:p>
    <w:p w14:paraId="48B98A4A"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финансировании особо радиационно- опасных и ядерно-опасных производств и объектов» от 03.04.96 № 29-ФЗ.</w:t>
      </w:r>
    </w:p>
    <w:p w14:paraId="10FB05EA"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 xml:space="preserve">Федеральный закон «О специальных экологических программах реабилитации </w:t>
      </w:r>
      <w:proofErr w:type="spellStart"/>
      <w:r w:rsidRPr="009F541D">
        <w:rPr>
          <w:rFonts w:ascii="Times New Roman" w:hAnsi="Times New Roman" w:cs="Times New Roman"/>
          <w:sz w:val="24"/>
          <w:szCs w:val="24"/>
        </w:rPr>
        <w:t>радиационно</w:t>
      </w:r>
      <w:proofErr w:type="spellEnd"/>
      <w:r w:rsidRPr="009F541D">
        <w:rPr>
          <w:rFonts w:ascii="Times New Roman" w:hAnsi="Times New Roman" w:cs="Times New Roman"/>
          <w:sz w:val="24"/>
          <w:szCs w:val="24"/>
        </w:rPr>
        <w:t xml:space="preserve"> загрязненных участков территории» от 10.07.01 № 92-ФЗ.</w:t>
      </w:r>
    </w:p>
    <w:p w14:paraId="73C719D2" w14:textId="2A9D6C75" w:rsidR="009F541D" w:rsidRPr="009F541D" w:rsidRDefault="009F541D" w:rsidP="00630D84">
      <w:pPr>
        <w:spacing w:after="0" w:line="240" w:lineRule="auto"/>
        <w:jc w:val="center"/>
        <w:rPr>
          <w:rFonts w:ascii="Times New Roman" w:hAnsi="Times New Roman" w:cs="Times New Roman"/>
          <w:b/>
          <w:bCs/>
          <w:sz w:val="24"/>
          <w:szCs w:val="24"/>
        </w:rPr>
      </w:pPr>
      <w:r w:rsidRPr="009F541D">
        <w:rPr>
          <w:rFonts w:ascii="Times New Roman" w:hAnsi="Times New Roman" w:cs="Times New Roman"/>
          <w:b/>
          <w:bCs/>
          <w:sz w:val="24"/>
          <w:szCs w:val="24"/>
        </w:rPr>
        <w:t>Блок законопроектов по природным ресурсам.</w:t>
      </w:r>
    </w:p>
    <w:p w14:paraId="38368E8B"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охране атмосферного воздуха» от 04.09.99 № 96-ФЗ.</w:t>
      </w:r>
    </w:p>
    <w:p w14:paraId="20072AB6"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«Водный кодекс Российской Федерации» от 16.11.95 № 167-ФЗ.</w:t>
      </w:r>
    </w:p>
    <w:p w14:paraId="4DFE5525"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штате за пользование водными объектами» от 06.09.98 № 71 -ФЗ (с изменениями от 07.08.01 № 111-ФЗ).</w:t>
      </w:r>
    </w:p>
    <w:p w14:paraId="31153BCB"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охране озера Байкал» от 01.05.99 № 94-ФЗ (с изменениями от 30.12.2000).</w:t>
      </w:r>
    </w:p>
    <w:p w14:paraId="16A39BF0"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«Земельный кодекс Российской Федерации» от 25.10.01 № 136-ФЗ.</w:t>
      </w:r>
    </w:p>
    <w:p w14:paraId="1DA1FAB7"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индексации ставок земельного налога» от 14.12.01 № 163-ФЗ.</w:t>
      </w:r>
    </w:p>
    <w:p w14:paraId="6A1BFE9E"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разграничении государственной собственности на землю» от 17.07.01 № 101-ФЗ.</w:t>
      </w:r>
    </w:p>
    <w:p w14:paraId="4F03DFD2"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мелиорации земель» от 10.01.96 № 4-ФЗ.</w:t>
      </w:r>
    </w:p>
    <w:p w14:paraId="62AE4EC2"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недрах» от 03.03.95 № 27-ФЗ (с изменениями от 08.08.01).</w:t>
      </w:r>
    </w:p>
    <w:p w14:paraId="54104FA7"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участках недр, право пользования которыми может быть предоставлено на условиях раздела продукции» от 21.07.97 № 112-ФЗ.</w:t>
      </w:r>
    </w:p>
    <w:p w14:paraId="10CC9815"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«Лесной кодекс Российской Федерации» от 29.01.97 № 22-ФЗ.</w:t>
      </w:r>
    </w:p>
    <w:p w14:paraId="13F30C03"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природных лечебных ресурсах, лечебно-оздоровительных местностях и курортах» от 23.12.95 № 26-ФЗ.</w:t>
      </w:r>
    </w:p>
    <w:p w14:paraId="6E209346"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особо охраняемых природных территориях» от 14.03.95 № 169-ФЗ.</w:t>
      </w:r>
    </w:p>
    <w:p w14:paraId="72BEC981"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животном мире» от 24.04.95 № 52-ФЗ.</w:t>
      </w:r>
    </w:p>
    <w:p w14:paraId="1C455B6B"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внутренних морских водах, территориальном море и прилежащей зоне Российской Федерации» от 31.07.98 № 155-ФЗ.</w:t>
      </w:r>
    </w:p>
    <w:p w14:paraId="2BD0CD99"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континентальном шельфе Российской Федерации» от 30.11.95 № 187-ФЗ (в ред. от 08.08.01).</w:t>
      </w:r>
    </w:p>
    <w:p w14:paraId="046C2321" w14:textId="77777777"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14:paraId="796B226B" w14:textId="2814C2AD" w:rsid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Законодательство Российской Федерации в области экологической информации</w:t>
      </w:r>
    </w:p>
    <w:p w14:paraId="3F7D20C5" w14:textId="77777777" w:rsidR="00630D84" w:rsidRPr="009F541D" w:rsidRDefault="00630D84" w:rsidP="009F541D">
      <w:pPr>
        <w:spacing w:after="0" w:line="240" w:lineRule="auto"/>
        <w:jc w:val="both"/>
        <w:rPr>
          <w:rFonts w:ascii="Times New Roman" w:hAnsi="Times New Roman" w:cs="Times New Roman"/>
          <w:sz w:val="24"/>
          <w:szCs w:val="24"/>
        </w:rPr>
      </w:pPr>
    </w:p>
    <w:p w14:paraId="0E7769AC" w14:textId="5F7298EB" w:rsidR="009F541D" w:rsidRPr="009F541D" w:rsidRDefault="009F541D" w:rsidP="00630D84">
      <w:pPr>
        <w:spacing w:after="0" w:line="240" w:lineRule="auto"/>
        <w:jc w:val="center"/>
        <w:rPr>
          <w:rFonts w:ascii="Times New Roman" w:hAnsi="Times New Roman" w:cs="Times New Roman"/>
          <w:b/>
          <w:bCs/>
          <w:sz w:val="24"/>
          <w:szCs w:val="24"/>
        </w:rPr>
      </w:pPr>
      <w:r w:rsidRPr="009F541D">
        <w:rPr>
          <w:rFonts w:ascii="Times New Roman" w:hAnsi="Times New Roman" w:cs="Times New Roman"/>
          <w:b/>
          <w:bCs/>
          <w:sz w:val="24"/>
          <w:szCs w:val="24"/>
        </w:rPr>
        <w:t>В систему правовой охраны природы России входят четыре группы юридических мероприятий:</w:t>
      </w:r>
    </w:p>
    <w:p w14:paraId="086E004B" w14:textId="35036CD3"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1) правовое регулирование отношений по использованию, сохранению и возобновлению природных ресурсов;</w:t>
      </w:r>
    </w:p>
    <w:p w14:paraId="56C444C3" w14:textId="4A614709"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2) организация воспитания и обучения кадров, финансирование и материально-техническое обеспечение природоохранных действий;</w:t>
      </w:r>
    </w:p>
    <w:p w14:paraId="7DFAE9C1" w14:textId="10EF120B"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3) государственный и общественный контроль за выполнением требований охраны природы;</w:t>
      </w:r>
    </w:p>
    <w:p w14:paraId="3064AD8E" w14:textId="3E93E772"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4) юридическая ответственность правонарушителей.</w:t>
      </w:r>
    </w:p>
    <w:p w14:paraId="6B03323A" w14:textId="4B22C3C6"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14:paraId="580FD098" w14:textId="1261A9BC" w:rsid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 xml:space="preserve">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w:t>
      </w:r>
      <w:r w:rsidRPr="009F541D">
        <w:rPr>
          <w:rFonts w:ascii="Times New Roman" w:hAnsi="Times New Roman" w:cs="Times New Roman"/>
          <w:sz w:val="24"/>
          <w:szCs w:val="24"/>
        </w:rPr>
        <w:lastRenderedPageBreak/>
        <w:t>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14:paraId="47B93AE2" w14:textId="77777777" w:rsidR="00630D84" w:rsidRPr="009F541D" w:rsidRDefault="00630D84" w:rsidP="009F541D">
      <w:pPr>
        <w:spacing w:after="0" w:line="240" w:lineRule="auto"/>
        <w:jc w:val="both"/>
        <w:rPr>
          <w:rFonts w:ascii="Times New Roman" w:hAnsi="Times New Roman" w:cs="Times New Roman"/>
          <w:sz w:val="24"/>
          <w:szCs w:val="24"/>
        </w:rPr>
      </w:pPr>
    </w:p>
    <w:p w14:paraId="43E646D8" w14:textId="704ECFB5" w:rsidR="009F541D" w:rsidRPr="009F541D" w:rsidRDefault="009F541D" w:rsidP="00630D84">
      <w:pPr>
        <w:spacing w:after="0" w:line="240" w:lineRule="auto"/>
        <w:jc w:val="center"/>
        <w:rPr>
          <w:rFonts w:ascii="Times New Roman" w:hAnsi="Times New Roman" w:cs="Times New Roman"/>
          <w:b/>
          <w:bCs/>
          <w:sz w:val="24"/>
          <w:szCs w:val="24"/>
        </w:rPr>
      </w:pPr>
      <w:r w:rsidRPr="009F541D">
        <w:rPr>
          <w:rFonts w:ascii="Times New Roman" w:hAnsi="Times New Roman" w:cs="Times New Roman"/>
          <w:b/>
          <w:bCs/>
          <w:sz w:val="24"/>
          <w:szCs w:val="24"/>
        </w:rPr>
        <w:t>Система экологического законодательства, руководствующаяся идеями основополагающих конституционных актов, включает две подсистемы:</w:t>
      </w:r>
    </w:p>
    <w:p w14:paraId="3A570D22" w14:textId="664223BB" w:rsidR="009F541D" w:rsidRPr="009F541D" w:rsidRDefault="00630D84"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П</w:t>
      </w:r>
      <w:r w:rsidR="009F541D" w:rsidRPr="009F541D">
        <w:rPr>
          <w:rFonts w:ascii="Times New Roman" w:hAnsi="Times New Roman" w:cs="Times New Roman"/>
          <w:sz w:val="24"/>
          <w:szCs w:val="24"/>
        </w:rPr>
        <w:t>риродоохранное</w:t>
      </w:r>
      <w:r>
        <w:rPr>
          <w:rFonts w:ascii="Times New Roman" w:hAnsi="Times New Roman" w:cs="Times New Roman"/>
          <w:sz w:val="24"/>
          <w:szCs w:val="24"/>
        </w:rPr>
        <w:t xml:space="preserve"> </w:t>
      </w:r>
      <w:proofErr w:type="spellStart"/>
      <w:r w:rsidR="009F541D" w:rsidRPr="009F541D">
        <w:rPr>
          <w:rFonts w:ascii="Times New Roman" w:hAnsi="Times New Roman" w:cs="Times New Roman"/>
          <w:sz w:val="24"/>
          <w:szCs w:val="24"/>
        </w:rPr>
        <w:t>природоресурсное</w:t>
      </w:r>
      <w:proofErr w:type="spellEnd"/>
      <w:r w:rsidR="009F541D" w:rsidRPr="009F541D">
        <w:rPr>
          <w:rFonts w:ascii="Times New Roman" w:hAnsi="Times New Roman" w:cs="Times New Roman"/>
          <w:sz w:val="24"/>
          <w:szCs w:val="24"/>
        </w:rPr>
        <w:t xml:space="preserve"> законодательство.</w:t>
      </w:r>
    </w:p>
    <w:p w14:paraId="5FE1CF32" w14:textId="1A834A0B"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14:paraId="68EC9103" w14:textId="39BC4211"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 xml:space="preserve">В подсистему </w:t>
      </w:r>
      <w:proofErr w:type="spellStart"/>
      <w:r w:rsidRPr="009F541D">
        <w:rPr>
          <w:rFonts w:ascii="Times New Roman" w:hAnsi="Times New Roman" w:cs="Times New Roman"/>
          <w:sz w:val="24"/>
          <w:szCs w:val="24"/>
        </w:rPr>
        <w:t>природоресурсного</w:t>
      </w:r>
      <w:proofErr w:type="spellEnd"/>
      <w:r w:rsidRPr="009F541D">
        <w:rPr>
          <w:rFonts w:ascii="Times New Roman" w:hAnsi="Times New Roman" w:cs="Times New Roman"/>
          <w:sz w:val="24"/>
          <w:szCs w:val="24"/>
        </w:rPr>
        <w:t xml:space="preserve"> законодательства входят: Земельный кодекс РФ(ФЗ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14:paraId="226DD63C" w14:textId="063F5741"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14:paraId="772E376C" w14:textId="4702FA42"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14:paraId="01EF7AF6" w14:textId="179ED691"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14:paraId="2CE709D4" w14:textId="439A41BB"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14:paraId="23582071" w14:textId="0FD88099"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14:paraId="0B96BD26" w14:textId="7FCA2301"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14:paraId="11E12F3F" w14:textId="08ADCAC3"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В 16 главах Закона закрепляются следующие правовые положения:</w:t>
      </w:r>
    </w:p>
    <w:p w14:paraId="06DE3139"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основы управления в области охраны окружающей среды;</w:t>
      </w:r>
    </w:p>
    <w:p w14:paraId="15130711"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права и обязанности граждан, общественных и иных некоммерческих объединений в области охраны окружающей среды;</w:t>
      </w:r>
    </w:p>
    <w:p w14:paraId="1602C2DD"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экономическое регулирование в области охраны окружающей среды;</w:t>
      </w:r>
    </w:p>
    <w:p w14:paraId="02FA47CB"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нормирование в области охраны окружающей среды;</w:t>
      </w:r>
    </w:p>
    <w:p w14:paraId="56A0F05D"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оценка воздействия на окружающую среду и экологическая экспертиза;</w:t>
      </w:r>
    </w:p>
    <w:p w14:paraId="773213C6"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требования в области охраны окружающей среды при осуществлении хозяйственной деятельности;</w:t>
      </w:r>
    </w:p>
    <w:p w14:paraId="572D8AAA"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зоны экологического бедствия, зоны чрезвычайных ситуаций;</w:t>
      </w:r>
    </w:p>
    <w:p w14:paraId="092D7FCA"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lastRenderedPageBreak/>
        <w:t>государственный мониторинг окружающей среды (государственный экологический мониторинг);</w:t>
      </w:r>
    </w:p>
    <w:p w14:paraId="318C2EAB"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контроль в области охраны окружающей среды (экологический контроль);</w:t>
      </w:r>
    </w:p>
    <w:p w14:paraId="69E71821"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научные исследования в области охраны окружающей среды;</w:t>
      </w:r>
    </w:p>
    <w:p w14:paraId="6195AB2A"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основы формирования экологической культуры;</w:t>
      </w:r>
    </w:p>
    <w:p w14:paraId="45D449CB" w14:textId="77777777"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международное сотрудничество в области охраны окружающей среды.</w:t>
      </w:r>
    </w:p>
    <w:p w14:paraId="6852E931" w14:textId="0E4855D0"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14:paraId="6968C605" w14:textId="0810BE2B"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 xml:space="preserve">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w:t>
      </w:r>
      <w:proofErr w:type="gramStart"/>
      <w:r w:rsidRPr="009F541D">
        <w:rPr>
          <w:rFonts w:ascii="Times New Roman" w:hAnsi="Times New Roman" w:cs="Times New Roman"/>
          <w:sz w:val="24"/>
          <w:szCs w:val="24"/>
        </w:rPr>
        <w:t>« Каждый</w:t>
      </w:r>
      <w:proofErr w:type="gramEnd"/>
      <w:r w:rsidRPr="009F541D">
        <w:rPr>
          <w:rFonts w:ascii="Times New Roman" w:hAnsi="Times New Roman" w:cs="Times New Roman"/>
          <w:sz w:val="24"/>
          <w:szCs w:val="24"/>
        </w:rPr>
        <w:t xml:space="preserve"> имеет право на охрану здоровья. Право на охрану здоровья обеспечивается охраной окружающей среды…»</w:t>
      </w:r>
    </w:p>
    <w:p w14:paraId="4F545AA1" w14:textId="055C348B" w:rsidR="009F541D" w:rsidRPr="009F541D" w:rsidRDefault="009F541D" w:rsidP="009F541D">
      <w:pPr>
        <w:spacing w:after="0" w:line="240" w:lineRule="auto"/>
        <w:jc w:val="both"/>
        <w:rPr>
          <w:rFonts w:ascii="Times New Roman" w:hAnsi="Times New Roman" w:cs="Times New Roman"/>
          <w:sz w:val="24"/>
          <w:szCs w:val="24"/>
        </w:rPr>
      </w:pPr>
      <w:r w:rsidRPr="009F541D">
        <w:rPr>
          <w:rFonts w:ascii="Times New Roman" w:hAnsi="Times New Roman" w:cs="Times New Roman"/>
          <w:sz w:val="24"/>
          <w:szCs w:val="24"/>
        </w:rPr>
        <w:t xml:space="preserve">Правовые нормы по охране природы и рациональному природопользованию содержатся и в других актах </w:t>
      </w:r>
      <w:proofErr w:type="spellStart"/>
      <w:r w:rsidRPr="009F541D">
        <w:rPr>
          <w:rFonts w:ascii="Times New Roman" w:hAnsi="Times New Roman" w:cs="Times New Roman"/>
          <w:sz w:val="24"/>
          <w:szCs w:val="24"/>
        </w:rPr>
        <w:t>природоресурсного</w:t>
      </w:r>
      <w:proofErr w:type="spellEnd"/>
      <w:r w:rsidRPr="009F541D">
        <w:rPr>
          <w:rFonts w:ascii="Times New Roman" w:hAnsi="Times New Roman" w:cs="Times New Roman"/>
          <w:sz w:val="24"/>
          <w:szCs w:val="24"/>
        </w:rPr>
        <w:t xml:space="preserve"> законодательства России. К ним относятся Лесной кодекс РФ, Водный кодекс РФ, Федеральный закон «О животном мире» и др.</w:t>
      </w:r>
    </w:p>
    <w:p w14:paraId="29AFEB6E" w14:textId="3D585F76"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14:paraId="401B6DA1" w14:textId="0252F6BB"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14:paraId="5A1C2C6A" w14:textId="43D014A3" w:rsidR="009F541D"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 xml:space="preserve">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w:t>
      </w:r>
      <w:proofErr w:type="gramStart"/>
      <w:r w:rsidRPr="009F541D">
        <w:rPr>
          <w:rFonts w:ascii="Times New Roman" w:hAnsi="Times New Roman" w:cs="Times New Roman"/>
          <w:sz w:val="24"/>
          <w:szCs w:val="24"/>
        </w:rPr>
        <w:t>РФ</w:t>
      </w:r>
      <w:proofErr w:type="gramEnd"/>
      <w:r w:rsidRPr="009F541D">
        <w:rPr>
          <w:rFonts w:ascii="Times New Roman" w:hAnsi="Times New Roman" w:cs="Times New Roman"/>
          <w:sz w:val="24"/>
          <w:szCs w:val="24"/>
        </w:rPr>
        <w:t xml:space="preserve"> субъекты Федерации также вправе принимать законы и иные нормативные правовые акты по вопросам, отнесенным к их ведению.</w:t>
      </w:r>
    </w:p>
    <w:p w14:paraId="64BB472C" w14:textId="05E0C28A" w:rsidR="00136C7E" w:rsidRPr="009F541D" w:rsidRDefault="009F541D" w:rsidP="00630D84">
      <w:pPr>
        <w:spacing w:after="0" w:line="240" w:lineRule="auto"/>
        <w:ind w:firstLine="708"/>
        <w:jc w:val="both"/>
        <w:rPr>
          <w:rFonts w:ascii="Times New Roman" w:hAnsi="Times New Roman" w:cs="Times New Roman"/>
          <w:sz w:val="24"/>
          <w:szCs w:val="24"/>
        </w:rPr>
      </w:pPr>
      <w:r w:rsidRPr="009F541D">
        <w:rPr>
          <w:rFonts w:ascii="Times New Roman" w:hAnsi="Times New Roman" w:cs="Times New Roman"/>
          <w:sz w:val="24"/>
          <w:szCs w:val="24"/>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sectPr w:rsidR="00136C7E" w:rsidRPr="009F541D" w:rsidSect="009F541D">
      <w:pgSz w:w="11906" w:h="16838"/>
      <w:pgMar w:top="568"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1D"/>
    <w:rsid w:val="00136C7E"/>
    <w:rsid w:val="00630D84"/>
    <w:rsid w:val="009F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B9CC"/>
  <w15:chartTrackingRefBased/>
  <w15:docId w15:val="{027F97FF-D80B-4C97-B88E-D34CE529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2233</Words>
  <Characters>12729</Characters>
  <Application>Microsoft Office Word</Application>
  <DocSecurity>0</DocSecurity>
  <Lines>106</Lines>
  <Paragraphs>29</Paragraphs>
  <ScaleCrop>false</ScaleCrop>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Хоменко</dc:creator>
  <cp:keywords/>
  <dc:description/>
  <cp:lastModifiedBy>Наталья В. Хоменко</cp:lastModifiedBy>
  <cp:revision>3</cp:revision>
  <dcterms:created xsi:type="dcterms:W3CDTF">2021-04-13T23:50:00Z</dcterms:created>
  <dcterms:modified xsi:type="dcterms:W3CDTF">2021-04-14T04:01:00Z</dcterms:modified>
</cp:coreProperties>
</file>