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4" w:rsidRDefault="000E76FA">
      <w:pPr>
        <w:pStyle w:val="ConsPlusNormal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02_2" style="position:absolute;left:0;text-align:left;margin-left:190.5pt;margin-top:-19.65pt;width:50.25pt;height:71.25pt;z-index:251658240;visibility:visible">
            <v:imagedata r:id="rId8" o:title=""/>
            <w10:wrap type="square"/>
          </v:shape>
        </w:pict>
      </w:r>
      <w:r w:rsidR="00DE0784">
        <w:t xml:space="preserve">                                                       </w:t>
      </w:r>
      <w:r w:rsidR="00DE0784">
        <w:br w:type="textWrapping" w:clear="all"/>
      </w:r>
    </w:p>
    <w:p w:rsidR="00DE0784" w:rsidRDefault="00DE0784">
      <w:pPr>
        <w:shd w:val="clear" w:color="auto" w:fill="FFFFFF"/>
        <w:spacing w:before="227"/>
        <w:rPr>
          <w:b/>
          <w:bCs/>
          <w:color w:val="000000"/>
          <w:spacing w:val="20"/>
          <w:sz w:val="32"/>
          <w:szCs w:val="32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</w:t>
      </w:r>
      <w:r>
        <w:rPr>
          <w:b/>
          <w:bCs/>
          <w:color w:val="000000"/>
          <w:spacing w:val="20"/>
          <w:sz w:val="32"/>
          <w:szCs w:val="32"/>
        </w:rPr>
        <w:t>АДМИНИСТРАЦИЯ                                               АНУЧИНСКОГО МУНИЦИПАЛЬНОГО РАЙОНА</w:t>
      </w:r>
    </w:p>
    <w:p w:rsidR="00DE0784" w:rsidRDefault="00DE0784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DE0784" w:rsidRDefault="00DE0784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DE0784" w:rsidRDefault="00DE0784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Е Н И Е</w:t>
      </w:r>
    </w:p>
    <w:p w:rsidR="00DE0784" w:rsidRDefault="00DE0784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DE0784" w:rsidRDefault="00DE0784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DE0784" w:rsidRPr="00095599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E0784" w:rsidRPr="00FB4AB3" w:rsidRDefault="00DE0784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784" w:rsidRPr="00FB4AB3" w:rsidRDefault="00DE0784" w:rsidP="00317213">
            <w:pPr>
              <w:ind w:left="-82" w:right="-108"/>
              <w:rPr>
                <w:color w:val="000000"/>
              </w:rPr>
            </w:pPr>
            <w:r w:rsidRPr="00FB4AB3">
              <w:rPr>
                <w:color w:val="000000"/>
              </w:rPr>
              <w:t xml:space="preserve">    </w:t>
            </w:r>
            <w:r w:rsidR="00FF5893">
              <w:rPr>
                <w:color w:val="000000"/>
              </w:rPr>
              <w:t>21.11.14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784" w:rsidRPr="00FB4AB3" w:rsidRDefault="00DE0784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E0784" w:rsidRPr="00FB4AB3" w:rsidRDefault="00DE0784">
            <w:pPr>
              <w:ind w:left="-675"/>
              <w:jc w:val="center"/>
              <w:rPr>
                <w:color w:val="000000"/>
              </w:rPr>
            </w:pPr>
            <w:r w:rsidRPr="00FB4AB3"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E0784" w:rsidRPr="00FB4AB3" w:rsidRDefault="00DE0784">
            <w:pPr>
              <w:jc w:val="center"/>
              <w:rPr>
                <w:color w:val="000000"/>
              </w:rPr>
            </w:pPr>
            <w:r w:rsidRPr="00FB4AB3"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784" w:rsidRPr="00FB4AB3" w:rsidRDefault="00DE0784" w:rsidP="00317213">
            <w:pPr>
              <w:ind w:left="-120" w:right="-89"/>
              <w:rPr>
                <w:color w:val="000000"/>
              </w:rPr>
            </w:pPr>
            <w:r w:rsidRPr="00FB4AB3">
              <w:rPr>
                <w:color w:val="000000"/>
              </w:rPr>
              <w:t xml:space="preserve">   </w:t>
            </w:r>
            <w:r w:rsidR="00FF5893">
              <w:rPr>
                <w:color w:val="000000"/>
              </w:rPr>
              <w:t>572</w:t>
            </w:r>
            <w:r w:rsidRPr="00FB4AB3">
              <w:rPr>
                <w:color w:val="000000"/>
              </w:rPr>
              <w:t xml:space="preserve"> </w:t>
            </w:r>
          </w:p>
        </w:tc>
      </w:tr>
    </w:tbl>
    <w:p w:rsidR="00DE0784" w:rsidRDefault="00DE0784">
      <w:pPr>
        <w:jc w:val="both"/>
      </w:pPr>
    </w:p>
    <w:p w:rsidR="00DE0784" w:rsidRDefault="00DE0784">
      <w:pPr>
        <w:jc w:val="both"/>
      </w:pPr>
    </w:p>
    <w:p w:rsidR="00DE0784" w:rsidRPr="00835B9E" w:rsidRDefault="00DE0784" w:rsidP="005D40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5B9E"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gramStart"/>
      <w:r w:rsidRPr="00835B9E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835B9E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DE0784" w:rsidRPr="00835B9E" w:rsidRDefault="00DE0784" w:rsidP="005D40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5B9E">
        <w:rPr>
          <w:rFonts w:ascii="Times New Roman" w:hAnsi="Times New Roman" w:cs="Times New Roman"/>
          <w:sz w:val="28"/>
          <w:szCs w:val="28"/>
        </w:rPr>
        <w:t>смотра-конкурса на лучшую постановку работы</w:t>
      </w:r>
    </w:p>
    <w:p w:rsidR="00DE0784" w:rsidRPr="00835B9E" w:rsidRDefault="00DE0784" w:rsidP="005D40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5B9E">
        <w:rPr>
          <w:rFonts w:ascii="Times New Roman" w:hAnsi="Times New Roman" w:cs="Times New Roman"/>
          <w:sz w:val="28"/>
          <w:szCs w:val="28"/>
        </w:rPr>
        <w:t>по охране труда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5B9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5B9E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DE0784" w:rsidRPr="00835B9E" w:rsidRDefault="00DE0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rmal"/>
        <w:ind w:firstLine="540"/>
        <w:jc w:val="both"/>
      </w:pPr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Трудового кодекса Российской федерации, Устава Приморского края, постановления Администрации Приморского края от 23 октября 2014 года № 433-па «О проведении ежегодного краевого смотра-конкурса на лучшую постановку работы по охране труда в 2015-2017 годах среди городских округов и муниципальных районов, среди работодателей на территории Приморского края»,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E0784" w:rsidRDefault="00DE0784" w:rsidP="007049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7049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1.Провести ежегодный районный смотр-конкурс на лучшую постановку работы по охране труда в 2015-2017 годах среди организаций всех форм собственности, 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E0784" w:rsidRDefault="00DE0784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2.Утвердить прилагаемые:</w:t>
      </w:r>
    </w:p>
    <w:p w:rsidR="00DE0784" w:rsidRDefault="00DE0784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Положение о порядке организации и проведения ежегодного районного смотра-конкурса на лучшую постановку работы по охране труда в 2015-2017 годах среди работодателей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 1);</w:t>
      </w:r>
    </w:p>
    <w:p w:rsidR="00DE0784" w:rsidRDefault="00DE0784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состав комиссии по проведению ежегодного районного смотра-конкурса на лучшую постановку работы по охране труда в 2015-2017 годах среди работодателей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должностям) (приложение № 2).</w:t>
      </w:r>
    </w:p>
    <w:p w:rsidR="00DE0784" w:rsidRDefault="00DE0784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3.Рекомендовать руководителям организаций и учреждений всех форм собственности принять участие в смотре-конкурсе на лучшую постановку работы по охране труда в 2015-2017 годах среди работодателей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E0784" w:rsidRDefault="00DE0784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4.Общему отделу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DE0784" w:rsidRDefault="00DE0784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12 декабря 2012 года № 631 «О проведении ежегодного районного смотра-конкурса на лучшую постановку работы по охране труда в 2013-2014 годах».</w:t>
      </w:r>
    </w:p>
    <w:p w:rsidR="00DE0784" w:rsidRDefault="00DE0784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0784" w:rsidRDefault="00DE0784" w:rsidP="003032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В.И.Морозов</w:t>
      </w:r>
      <w:proofErr w:type="spellEnd"/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032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E94C78">
      <w:pPr>
        <w:pStyle w:val="ConsPlusNormal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E0784" w:rsidRDefault="00DE0784">
      <w:pPr>
        <w:pStyle w:val="ConsPlusNormal"/>
        <w:tabs>
          <w:tab w:val="left" w:pos="71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E0784" w:rsidRPr="00CC1B5C" w:rsidRDefault="00DE0784">
      <w:pPr>
        <w:pStyle w:val="ConsPlusNormal"/>
        <w:tabs>
          <w:tab w:val="left" w:pos="7125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B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Приложение № 1 </w:t>
      </w:r>
    </w:p>
    <w:p w:rsidR="00DE0784" w:rsidRDefault="00DE0784">
      <w:pPr>
        <w:pStyle w:val="ConsPlusNormal"/>
        <w:tabs>
          <w:tab w:val="left" w:pos="71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4541B4" w:rsidP="00CC1B5C">
      <w:pPr>
        <w:pStyle w:val="ConsPlusNormal"/>
        <w:tabs>
          <w:tab w:val="left" w:pos="7125"/>
        </w:tabs>
        <w:ind w:firstLine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0784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</w:t>
      </w:r>
    </w:p>
    <w:p w:rsidR="00DE0784" w:rsidRDefault="00DE0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главы</w:t>
      </w:r>
    </w:p>
    <w:p w:rsidR="00DE0784" w:rsidRDefault="00DE0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DE0784" w:rsidRDefault="00DE0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DE0784" w:rsidRPr="00921C50" w:rsidRDefault="00DE0784" w:rsidP="00921C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541B4">
        <w:rPr>
          <w:rFonts w:ascii="Times New Roman" w:hAnsi="Times New Roman" w:cs="Times New Roman"/>
          <w:sz w:val="28"/>
          <w:szCs w:val="28"/>
        </w:rPr>
        <w:t xml:space="preserve">       </w:t>
      </w:r>
      <w:r w:rsidR="003318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4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331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8F8">
        <w:rPr>
          <w:rFonts w:ascii="Times New Roman" w:hAnsi="Times New Roman" w:cs="Times New Roman"/>
          <w:sz w:val="28"/>
          <w:szCs w:val="28"/>
        </w:rPr>
        <w:t>21.11.14г.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3318F8">
        <w:rPr>
          <w:rFonts w:ascii="Times New Roman" w:hAnsi="Times New Roman" w:cs="Times New Roman"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E0784" w:rsidRPr="0005705D" w:rsidRDefault="00DE0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05705D">
        <w:rPr>
          <w:rFonts w:ascii="Times New Roman" w:hAnsi="Times New Roman" w:cs="Times New Roman"/>
          <w:sz w:val="28"/>
          <w:szCs w:val="28"/>
        </w:rPr>
        <w:t>о порядке организации и проведения ежегодного</w:t>
      </w:r>
    </w:p>
    <w:p w:rsidR="00DE0784" w:rsidRPr="0005705D" w:rsidRDefault="00DE0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05D">
        <w:rPr>
          <w:rFonts w:ascii="Times New Roman" w:hAnsi="Times New Roman" w:cs="Times New Roman"/>
          <w:sz w:val="28"/>
          <w:szCs w:val="28"/>
        </w:rPr>
        <w:t>краевого смотра-конкурса на лучшую постановку</w:t>
      </w:r>
    </w:p>
    <w:p w:rsidR="00DE0784" w:rsidRPr="0005705D" w:rsidRDefault="00DE0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705D">
        <w:rPr>
          <w:rFonts w:ascii="Times New Roman" w:hAnsi="Times New Roman" w:cs="Times New Roman"/>
          <w:sz w:val="28"/>
          <w:szCs w:val="28"/>
        </w:rPr>
        <w:t>работы по охране труда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705D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705D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DE0784" w:rsidRPr="0005705D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и проведения ежегодного районного смотра-конкурса на лучшую постановку работы по охране труда (далее - Положение) устанавливает цели, задачи и порядок проведения ежегодного районного смотра-конкурса на лучшую постановку работы по охране труда (далее - смотр-конкурс), среди организаций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Цели и задачи смотра-конкурса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Смотр-конкурс проводится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привлечения внимания руководителей организаций всех форм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к решению вопросов по: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состояния условий и охраны труда и культуры производства;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совершенствованию работы по обеспечению конституционного права граждан на труд в условиях, отвечающих требованиям безопасности и гигиены;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изучению и внедрению передовых форм и методов организации работы по охране труда в организациях.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Задачами смотра-конкурса являются: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организаций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достигших высоких результатов работы в области охраны труда;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в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распространение положительного опыта работы в области обеспечения охраны труда в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усиление пропаганды охраны труда, повышение заинтересованности работодателей в создании работникам безопасных условий труда.</w:t>
      </w:r>
    </w:p>
    <w:p w:rsidR="00DE0784" w:rsidRDefault="00DE0784" w:rsidP="00DB0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Общие положения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Участниками смотра-конкурса являются: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производственную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независимо от формы собственности, отраслевой принадлежности и численности работников в них.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Смотр-конкурс проводится по следующим номинациям: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"Лучшая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постановке работы в области охраны труда, численность работников которой не превышает 50 человек";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"Лучшая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постановке работы в области охраны труда, численность работников которой превышает 50 человек".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Организатором смотра-конкурса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2.4.Основопологающими принципами проведения смотра-конкурса являются добровольность участия, а также принцип равных условий и возможностей участников.</w:t>
      </w:r>
    </w:p>
    <w:p w:rsidR="00DE0784" w:rsidRPr="002F0D31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31">
        <w:rPr>
          <w:rFonts w:ascii="Times New Roman" w:hAnsi="Times New Roman" w:cs="Times New Roman"/>
          <w:sz w:val="28"/>
          <w:szCs w:val="28"/>
        </w:rPr>
        <w:t xml:space="preserve">2.5. Итоги смотра-конкурса подводятся на основании </w:t>
      </w:r>
      <w:hyperlink w:anchor="Par138" w:history="1">
        <w:r w:rsidRPr="002F0D31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2F0D31">
        <w:rPr>
          <w:rFonts w:ascii="Times New Roman" w:hAnsi="Times New Roman" w:cs="Times New Roman"/>
          <w:sz w:val="28"/>
          <w:szCs w:val="28"/>
        </w:rPr>
        <w:t xml:space="preserve"> оценки основных показателей работы по охране труда в </w:t>
      </w:r>
      <w:proofErr w:type="gramStart"/>
      <w:r w:rsidRPr="002F0D3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2F0D31">
        <w:rPr>
          <w:rFonts w:ascii="Times New Roman" w:hAnsi="Times New Roman" w:cs="Times New Roman"/>
          <w:sz w:val="28"/>
          <w:szCs w:val="28"/>
        </w:rPr>
        <w:t xml:space="preserve"> численность работников которой не превышает 50 человек (в баллах) (приложение № 1 к настоящему Положению), критериев оценки основных показателей работы по охране труда в организации численность работников которой превышает 50 человек (в баллах) (приложение № 2 к настоящему Положению).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Порядок и итоги проведения смотра-конкурса публикуются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средствах массовой информации.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смотра-конкурса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Смотр-конкурс проводится ежегодно по результатам деятельности участников смотра-конкурса за отчетный год.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 позднее, чем за 30 дней до даты проведения смотра-конкурса, публикует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объявление о смотре-конкурсе и порядке его проведения.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Смотр-конкурс в номинациях "Лучшая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постановке работы в области охраны труда, численность работников которой не превышает 50 человек" и "Лучшая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постановке работы в области охраны труда, численность работников которой превышает 50 человек" проводится в два этапа.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смотра-конкурса проводится в организации.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в организации проводится на основании совместного решения работодателя и профсоюзного органа, объявляется приказом или распоряжением работодателя и доводится до каждого структурного подразделения.</w:t>
      </w:r>
    </w:p>
    <w:p w:rsidR="00DE0784" w:rsidRPr="00F14535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535">
        <w:rPr>
          <w:rFonts w:ascii="Times New Roman" w:hAnsi="Times New Roman" w:cs="Times New Roman"/>
          <w:sz w:val="28"/>
          <w:szCs w:val="28"/>
        </w:rPr>
        <w:lastRenderedPageBreak/>
        <w:t>Результаты смотра-конкурса в организации оформляются в виде итоговых показателей.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535">
        <w:rPr>
          <w:rFonts w:ascii="Times New Roman" w:hAnsi="Times New Roman" w:cs="Times New Roman"/>
          <w:sz w:val="28"/>
          <w:szCs w:val="28"/>
        </w:rPr>
        <w:t>Второй этап смотра-конкурса проводится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для участия в смотре-конкурсе ежегодно, в срок до 1 декабря отчетного года, направляют в </w:t>
      </w:r>
      <w:r w:rsidRPr="00664D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664D4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664D44">
        <w:rPr>
          <w:rFonts w:ascii="Times New Roman" w:hAnsi="Times New Roman" w:cs="Times New Roman"/>
          <w:sz w:val="28"/>
          <w:szCs w:val="28"/>
        </w:rPr>
        <w:t xml:space="preserve"> муниципального района заявку по </w:t>
      </w:r>
      <w:hyperlink w:anchor="Par474" w:history="1">
        <w:r w:rsidRPr="00664D4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64D44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4D44">
        <w:rPr>
          <w:rFonts w:ascii="Times New Roman" w:hAnsi="Times New Roman" w:cs="Times New Roman"/>
          <w:sz w:val="28"/>
          <w:szCs w:val="28"/>
        </w:rPr>
        <w:t xml:space="preserve"> к настоящему Положению, и информационную </w:t>
      </w:r>
      <w:hyperlink w:anchor="Par530" w:history="1">
        <w:r w:rsidRPr="00664D44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Pr="00664D44">
        <w:rPr>
          <w:rFonts w:ascii="Times New Roman" w:hAnsi="Times New Roman" w:cs="Times New Roman"/>
          <w:sz w:val="28"/>
          <w:szCs w:val="28"/>
        </w:rPr>
        <w:t xml:space="preserve"> участника смотра-конкурса на лучшую постановку работы по охране труда о состоянии условий и охраны труда в организации согласно номинации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4D44">
        <w:rPr>
          <w:rFonts w:ascii="Times New Roman" w:hAnsi="Times New Roman" w:cs="Times New Roman"/>
          <w:sz w:val="28"/>
          <w:szCs w:val="28"/>
        </w:rPr>
        <w:t xml:space="preserve"> или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4D44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  <w:proofErr w:type="gramEnd"/>
      <w:r w:rsidRPr="00664D44">
        <w:rPr>
          <w:rFonts w:ascii="Times New Roman" w:hAnsi="Times New Roman" w:cs="Times New Roman"/>
          <w:sz w:val="28"/>
          <w:szCs w:val="28"/>
        </w:rPr>
        <w:t xml:space="preserve"> Заявки и информационные карты, представленные участниками, рассматриваются специально назначенной для этой цели комиссией администрации</w:t>
      </w:r>
      <w:r w:rsidRPr="0004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71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4171A">
        <w:rPr>
          <w:rFonts w:ascii="Times New Roman" w:hAnsi="Times New Roman" w:cs="Times New Roman"/>
          <w:sz w:val="28"/>
          <w:szCs w:val="28"/>
        </w:rPr>
        <w:t xml:space="preserve"> муниципального района. На основании </w:t>
      </w:r>
      <w:hyperlink w:anchor="Par138" w:history="1">
        <w:r w:rsidRPr="0004171A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04171A">
        <w:rPr>
          <w:rFonts w:ascii="Times New Roman" w:hAnsi="Times New Roman" w:cs="Times New Roman"/>
          <w:sz w:val="28"/>
          <w:szCs w:val="28"/>
        </w:rPr>
        <w:t xml:space="preserve"> оценки основных показателей работы по охране труда в организации (в баллах) (приложение № 1 или № 2 к настоящему Положению) комиссия отбирает по одному лучшему участнику смотра-конкурса в каждой номинации. По результатам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04171A">
        <w:rPr>
          <w:rFonts w:ascii="Times New Roman" w:hAnsi="Times New Roman" w:cs="Times New Roman"/>
          <w:sz w:val="28"/>
          <w:szCs w:val="28"/>
        </w:rPr>
        <w:t xml:space="preserve"> этапа смотра-конкурса оформляется протокол. Выписка из</w:t>
      </w:r>
      <w:r>
        <w:rPr>
          <w:rFonts w:ascii="Times New Roman" w:hAnsi="Times New Roman" w:cs="Times New Roman"/>
          <w:sz w:val="28"/>
          <w:szCs w:val="28"/>
        </w:rPr>
        <w:t xml:space="preserve"> протокола результатов второго этапа смотра-конкурса вместе с заявками и информационными картами победителей в муниципальном образовании направляются до 1 февраля текущего года в департамент труда и социального развития Приморского края.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Заявки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карты, представленные организациями после указанного срока не рассматриваются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возвращаются заявителям почтовыми отправлениями.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К участию не допускаются организации, в которых в период проведения смотра-конкурса произошел несчастный случай на производстве со смертельным или тяжелым исходом либо групповой несчастный случай.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организациям возвращаются представленные документы посредством почтового отправления с мотивированным обоснованием отказа.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Для подведения итогов члены районной комиссии вправе посещать участников смотра-конкурса, претендующих на призовые места, в целях оценки фактического состояния организации работы по охране труда на соответствие сведениям, представленным в информационной карте участника.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Участники смотра-конкурса несут ответственность за полноту и достоверность сведений, отраженных в материалах, направляемых для участия в конкурсе.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выявления факта недостоверных сведений участники смотра-конкурса не допускаются к участию либо выбывают из участия в смотре-конкурсе в ходе его проведения.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Итоги проведения</w:t>
      </w:r>
    </w:p>
    <w:p w:rsidR="00DE0784" w:rsidRDefault="00DE0784" w:rsidP="000B50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смотра-конкурса и награждение победителей</w:t>
      </w:r>
    </w:p>
    <w:p w:rsidR="00DE0784" w:rsidRDefault="00DE0784" w:rsidP="000B50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Районная комиссия осуществляет свою деятельность в соответствии с требованиями Положения о порядке организации и проведения ежегодного районного смотра-конкурса на лучшую постановку работы по охране труда в 2015-2017 годах,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Итоги смотра-конкурса подводятся районной комиссией отдельно в каждой номинации до 25 декабря текущего года и оформляются протоколом заседания районной комиссии.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Заседания районной комиссии считаются правомочными, если в них принимали участие более половины ее членов.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протоколе заседания комиссии в номинациях указываются: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смотра-конкурса;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обсуждения документов, представленных участниками смотра-конкурса;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смотра-конкурса.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смотра-конкурса оцениваются по балльной системе в соответствии с показателями согласно номинации (</w:t>
      </w:r>
      <w:hyperlink w:anchor="Par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приложение №1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№ 2 к настоящему Положению).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Победителями смотра-конкурса признаются организации, набравшие максимальное количество баллов. При равенстве количества баллов у нескольких участников смотра-конкурса решение принимается членами комиссии простым большинством голосов. В случае равенства голосов голос председателя является решающим.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Победители смотра-конкурса определяются в каждой номинации с присвоением первого, второго и третьего мест.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одной заявки в каждой номинации смотр-конкурс признается, из-за отсутствия соревновательного принципа, несостоявшимся.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смотра-конкурса победители в номинациях "Лучшая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постановке работы в области охраны труда, численность работников которой превышает 50 человек" и "Лучшая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постановке работы в области охраны труда, численность работников которой не превышает 50 человек" награждаются дипломами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I, II, III степени соответственно за 1, 2, 3 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Руководители и специалисты по охране труда организаций, занявших 1, 2, 3 места в смотре-конкурсе, награждаются благодарственным письмом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"За участие в смотре-конкурсе и достижение наилучших результатов в постановке работ по охране труда".</w:t>
      </w:r>
    </w:p>
    <w:p w:rsidR="00DE0784" w:rsidRDefault="00DE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Награждение победителей смотра-конкурса проводится не позднее 27 декабря текущего года на расширенном совещании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0784" w:rsidRDefault="00DE0784" w:rsidP="005F2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Итоги проведения смотра-конкурса публикуются главным специалистом по управлению охраной труда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в средствах массовой информации.</w:t>
      </w:r>
    </w:p>
    <w:p w:rsidR="00DE0784" w:rsidRDefault="00DE0784" w:rsidP="005F214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117"/>
      <w:bookmarkEnd w:id="1"/>
    </w:p>
    <w:p w:rsidR="00DE0784" w:rsidRPr="00FE7423" w:rsidRDefault="00DE0784" w:rsidP="005F214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FE7423">
        <w:rPr>
          <w:rFonts w:ascii="Arial" w:hAnsi="Arial" w:cs="Arial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/>
          <w:bCs/>
          <w:sz w:val="20"/>
          <w:szCs w:val="20"/>
        </w:rPr>
        <w:t>№</w:t>
      </w:r>
      <w:r w:rsidRPr="00FE7423">
        <w:rPr>
          <w:rFonts w:ascii="Arial" w:hAnsi="Arial" w:cs="Arial"/>
          <w:b/>
          <w:bCs/>
          <w:sz w:val="20"/>
          <w:szCs w:val="20"/>
        </w:rPr>
        <w:t xml:space="preserve"> 1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к Положению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о порядке организации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и проведения ежегодного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районного</w:t>
      </w:r>
      <w:r w:rsidRPr="005F214B">
        <w:rPr>
          <w:rFonts w:ascii="Arial" w:hAnsi="Arial" w:cs="Arial"/>
          <w:sz w:val="20"/>
          <w:szCs w:val="20"/>
        </w:rPr>
        <w:t xml:space="preserve"> смотра-конкурса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на лучшую постановку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работы по охране труда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в 2015 - 2017 годах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среди работодателей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на территории</w:t>
      </w:r>
    </w:p>
    <w:p w:rsidR="00DE0784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Анучинского</w:t>
      </w:r>
      <w:proofErr w:type="spellEnd"/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утвержденному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постановлением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5F214B">
        <w:rPr>
          <w:rFonts w:ascii="Arial" w:hAnsi="Arial" w:cs="Arial"/>
          <w:sz w:val="20"/>
          <w:szCs w:val="20"/>
        </w:rPr>
        <w:t>дминистрации</w:t>
      </w:r>
    </w:p>
    <w:p w:rsidR="00DE0784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о</w:t>
      </w:r>
      <w:r w:rsidRPr="005F214B">
        <w:rPr>
          <w:rFonts w:ascii="Arial" w:hAnsi="Arial" w:cs="Arial"/>
          <w:sz w:val="20"/>
          <w:szCs w:val="20"/>
        </w:rPr>
        <w:t>т</w:t>
      </w:r>
      <w:r w:rsidR="00E30C90">
        <w:rPr>
          <w:rFonts w:ascii="Arial" w:hAnsi="Arial" w:cs="Arial"/>
          <w:sz w:val="20"/>
          <w:szCs w:val="20"/>
        </w:rPr>
        <w:t>21.11.14г.</w:t>
      </w:r>
      <w:r>
        <w:rPr>
          <w:rFonts w:ascii="Arial" w:hAnsi="Arial" w:cs="Arial"/>
          <w:sz w:val="20"/>
          <w:szCs w:val="20"/>
        </w:rPr>
        <w:t xml:space="preserve"> </w:t>
      </w:r>
      <w:r w:rsidR="00E30C90">
        <w:rPr>
          <w:rFonts w:ascii="Arial" w:hAnsi="Arial" w:cs="Arial"/>
          <w:sz w:val="20"/>
          <w:szCs w:val="20"/>
        </w:rPr>
        <w:t>№ 572</w:t>
      </w:r>
      <w:r w:rsidRPr="005F214B">
        <w:rPr>
          <w:rFonts w:ascii="Arial" w:hAnsi="Arial" w:cs="Arial"/>
          <w:sz w:val="20"/>
          <w:szCs w:val="20"/>
        </w:rPr>
        <w:t xml:space="preserve"> </w:t>
      </w: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136"/>
      <w:bookmarkEnd w:id="2"/>
      <w:r w:rsidRPr="005F214B">
        <w:rPr>
          <w:rFonts w:ascii="Arial" w:hAnsi="Arial" w:cs="Arial"/>
          <w:b/>
          <w:bCs/>
          <w:sz w:val="20"/>
          <w:szCs w:val="20"/>
        </w:rPr>
        <w:t>КРИТЕРИИ ОЦЕНКИ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F214B">
        <w:rPr>
          <w:rFonts w:ascii="Arial" w:hAnsi="Arial" w:cs="Arial"/>
          <w:b/>
          <w:bCs/>
          <w:sz w:val="20"/>
          <w:szCs w:val="20"/>
        </w:rPr>
        <w:t>ОСНОВНЫХ ПОКАЗАТЕЛЕЙ РАБОТЫ ПО ОХРАНЕ ТРУДА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F214B">
        <w:rPr>
          <w:rFonts w:ascii="Arial" w:hAnsi="Arial" w:cs="Arial"/>
          <w:b/>
          <w:bCs/>
          <w:sz w:val="20"/>
          <w:szCs w:val="20"/>
        </w:rPr>
        <w:t>В ОРГАНИЗАЦИИ, ЧИСЛЕННОСТЬ РАБОТНИКОВ КОТОРОЙ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F214B">
        <w:rPr>
          <w:rFonts w:ascii="Arial" w:hAnsi="Arial" w:cs="Arial"/>
          <w:b/>
          <w:bCs/>
          <w:sz w:val="20"/>
          <w:szCs w:val="20"/>
        </w:rPr>
        <w:t>НЕ ПРЕВЫШАЕТ 50 ЧЕЛОВЕК (В БАЛЛАХ)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453"/>
        <w:gridCol w:w="1796"/>
        <w:gridCol w:w="1620"/>
        <w:gridCol w:w="961"/>
      </w:tblGrid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5F21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F21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Отчетный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Наличие коллективного договора с разделом "Условия и охрана труда"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5F214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Численность руководителей и специалистов, прошедших обучение и проверку знаний по охране труда с учетом трехлетней периодичности,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Удельный вес руководителей и специалистов, обученных по охране труда,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5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E0784" w:rsidRPr="005F214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Удельный вес работников, прошедших периодические медицинские осмотры, от общего количества подлежащих прохождению периодического медицинского осмотра (за отчетный год)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5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Наличие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в полном объеме</w:t>
            </w:r>
          </w:p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частично</w:t>
            </w:r>
          </w:p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5/3/0</w:t>
            </w:r>
          </w:p>
        </w:tc>
      </w:tr>
      <w:tr w:rsidR="00DE0784" w:rsidRPr="005F214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Общее количество несчастных случаев на производстве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5F214B">
              <w:rPr>
                <w:rFonts w:ascii="Arial" w:hAnsi="Arial" w:cs="Arial"/>
                <w:sz w:val="20"/>
                <w:szCs w:val="20"/>
              </w:rPr>
              <w:t>работающих</w:t>
            </w:r>
            <w:proofErr w:type="gramEnd"/>
            <w:r w:rsidRPr="005F214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F214B">
              <w:rPr>
                <w:rFonts w:ascii="Arial" w:hAnsi="Arial" w:cs="Arial"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Показатель тяжести производственного травматизма - </w:t>
            </w:r>
            <w:proofErr w:type="spellStart"/>
            <w:r w:rsidRPr="005F214B">
              <w:rPr>
                <w:rFonts w:ascii="Arial" w:hAnsi="Arial" w:cs="Arial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Материальные затраты на мероприятия по охране труда, всего (тыс. руб.) запланировано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фактически израсходовано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5F214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F214B">
              <w:rPr>
                <w:rFonts w:ascii="Arial" w:hAnsi="Arial" w:cs="Arial"/>
                <w:sz w:val="20"/>
                <w:szCs w:val="20"/>
              </w:rPr>
              <w:t>. на одного работника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Количество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периодичности), всего рабочих мест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Удельный вес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5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Использование сре</w:t>
            </w:r>
            <w:proofErr w:type="gramStart"/>
            <w:r w:rsidRPr="005F214B">
              <w:rPr>
                <w:rFonts w:ascii="Arial" w:hAnsi="Arial" w:cs="Arial"/>
                <w:sz w:val="20"/>
                <w:szCs w:val="20"/>
              </w:rPr>
              <w:t>дств стр</w:t>
            </w:r>
            <w:proofErr w:type="gramEnd"/>
            <w:r w:rsidRPr="005F214B">
              <w:rPr>
                <w:rFonts w:ascii="Arial" w:hAnsi="Arial" w:cs="Arial"/>
                <w:sz w:val="20"/>
                <w:szCs w:val="20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15/0</w:t>
            </w:r>
          </w:p>
        </w:tc>
      </w:tr>
      <w:tr w:rsidR="00DE0784" w:rsidRPr="005F214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получение скидки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10/0</w:t>
            </w:r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получение надбавки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-10/0</w:t>
            </w:r>
          </w:p>
        </w:tc>
      </w:tr>
    </w:tbl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bookmarkStart w:id="3" w:name="Par254"/>
      <w:bookmarkEnd w:id="3"/>
      <w:r w:rsidRPr="005F214B">
        <w:rPr>
          <w:rFonts w:ascii="Arial" w:hAnsi="Arial" w:cs="Arial"/>
          <w:sz w:val="20"/>
          <w:szCs w:val="20"/>
        </w:rPr>
        <w:t>Дополнительные баллы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453"/>
        <w:gridCol w:w="1796"/>
        <w:gridCol w:w="1620"/>
        <w:gridCol w:w="961"/>
      </w:tblGrid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5F21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F21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Отчетный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Внедрение передового опыта (новых технологий и новой техники)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Сокращено рабочих ме</w:t>
            </w:r>
            <w:proofErr w:type="gramStart"/>
            <w:r w:rsidRPr="005F214B">
              <w:rPr>
                <w:rFonts w:ascii="Arial" w:hAnsi="Arial" w:cs="Arial"/>
                <w:sz w:val="20"/>
                <w:szCs w:val="20"/>
              </w:rPr>
              <w:t>ст с вр</w:t>
            </w:r>
            <w:proofErr w:type="gramEnd"/>
            <w:r w:rsidRPr="005F214B">
              <w:rPr>
                <w:rFonts w:ascii="Arial" w:hAnsi="Arial" w:cs="Arial"/>
                <w:sz w:val="20"/>
                <w:szCs w:val="20"/>
              </w:rPr>
              <w:t>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Показатель нетрудоспособности, равный </w:t>
            </w:r>
            <w:proofErr w:type="spellStart"/>
            <w:r w:rsidRPr="005F214B">
              <w:rPr>
                <w:rFonts w:ascii="Arial" w:hAnsi="Arial" w:cs="Arial"/>
                <w:sz w:val="20"/>
                <w:szCs w:val="20"/>
              </w:rPr>
              <w:t>Кч</w:t>
            </w:r>
            <w:proofErr w:type="spellEnd"/>
            <w:r w:rsidRPr="005F214B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5F214B">
              <w:rPr>
                <w:rFonts w:ascii="Arial" w:hAnsi="Arial" w:cs="Arial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8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--------------------------------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83"/>
      <w:bookmarkEnd w:id="4"/>
      <w:proofErr w:type="gramStart"/>
      <w:r w:rsidRPr="005F214B">
        <w:rPr>
          <w:rFonts w:ascii="Arial" w:hAnsi="Arial" w:cs="Arial"/>
          <w:sz w:val="20"/>
          <w:szCs w:val="20"/>
        </w:rPr>
        <w:t>&lt;*&gt; - При выполнении мероприятий, если показатель отчетного года выше показателя предыдущего года, общая оценка увеличивается на 10 баллов, если показатель отчетного года равен показателю предыдущего года, общая оценка увеличивается на 5 баллов, если показатель отчетного года ниже показателя предыдущего года, общая оценка не изменяется (0 баллов), если показатели отчетного и предыдущего года равны нулю - общая оценка уменьшается на 5 баллов.</w:t>
      </w:r>
      <w:proofErr w:type="gramEnd"/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84"/>
      <w:bookmarkEnd w:id="5"/>
      <w:proofErr w:type="gramStart"/>
      <w:r w:rsidRPr="005F214B">
        <w:rPr>
          <w:rFonts w:ascii="Arial" w:hAnsi="Arial" w:cs="Arial"/>
          <w:sz w:val="20"/>
          <w:szCs w:val="20"/>
        </w:rPr>
        <w:t>&lt;**&gt; - Если показатели отчетного и предыдущего года равны нулю, общая оценка увеличивается на 10 баллов, если показатель отчетного года выше показателя предыдущего года, общая оценка уменьшается на 5 баллов, если показатель отчетного года ниже показателя предыдущего года, общая оценка увеличивается на 5 баллов, если показатели отчетного и предыдущего года равны - общая оценка не изменяется (0 баллов).</w:t>
      </w:r>
      <w:proofErr w:type="gramEnd"/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85"/>
      <w:bookmarkEnd w:id="6"/>
      <w:r w:rsidRPr="005F214B">
        <w:rPr>
          <w:rFonts w:ascii="Arial" w:hAnsi="Arial" w:cs="Arial"/>
          <w:sz w:val="20"/>
          <w:szCs w:val="20"/>
        </w:rPr>
        <w:t>&lt;***&gt; - Если показатель отчетного года составляет: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240"/>
      </w:tblGrid>
      <w:tr w:rsidR="00DE0784" w:rsidRPr="005F214B">
        <w:tc>
          <w:tcPr>
            <w:tcW w:w="25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менее 55%</w:t>
            </w:r>
          </w:p>
        </w:tc>
        <w:tc>
          <w:tcPr>
            <w:tcW w:w="32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балльная оценка - -5;</w:t>
            </w:r>
          </w:p>
        </w:tc>
      </w:tr>
      <w:tr w:rsidR="00DE0784" w:rsidRPr="005F214B">
        <w:tc>
          <w:tcPr>
            <w:tcW w:w="25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от 55% до 70%</w:t>
            </w:r>
          </w:p>
        </w:tc>
        <w:tc>
          <w:tcPr>
            <w:tcW w:w="32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балльная оценка - 5;</w:t>
            </w:r>
          </w:p>
        </w:tc>
      </w:tr>
      <w:tr w:rsidR="00DE0784" w:rsidRPr="005F214B">
        <w:tc>
          <w:tcPr>
            <w:tcW w:w="25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от 70% до 85%</w:t>
            </w:r>
          </w:p>
        </w:tc>
        <w:tc>
          <w:tcPr>
            <w:tcW w:w="32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балльная оценка - 10;</w:t>
            </w:r>
          </w:p>
        </w:tc>
      </w:tr>
      <w:tr w:rsidR="00DE0784" w:rsidRPr="005F214B">
        <w:tc>
          <w:tcPr>
            <w:tcW w:w="25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от 85% до 100%</w:t>
            </w:r>
          </w:p>
        </w:tc>
        <w:tc>
          <w:tcPr>
            <w:tcW w:w="32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балльная оценка - 15.</w:t>
            </w:r>
          </w:p>
        </w:tc>
      </w:tr>
    </w:tbl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Показатель частоты производственного травматизма (</w:t>
      </w:r>
      <w:proofErr w:type="spellStart"/>
      <w:r w:rsidRPr="005F214B">
        <w:rPr>
          <w:rFonts w:ascii="Arial" w:hAnsi="Arial" w:cs="Arial"/>
          <w:sz w:val="20"/>
          <w:szCs w:val="20"/>
        </w:rPr>
        <w:t>Кч</w:t>
      </w:r>
      <w:proofErr w:type="spellEnd"/>
      <w:r w:rsidRPr="005F214B">
        <w:rPr>
          <w:rFonts w:ascii="Arial" w:hAnsi="Arial" w:cs="Arial"/>
          <w:sz w:val="20"/>
          <w:szCs w:val="20"/>
        </w:rPr>
        <w:t>) - количество несчастных случаев, приходящихся в среднем на 1000 работающих.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Показатель тяжести производственного травматизма (</w:t>
      </w:r>
      <w:proofErr w:type="spellStart"/>
      <w:r w:rsidRPr="005F214B">
        <w:rPr>
          <w:rFonts w:ascii="Arial" w:hAnsi="Arial" w:cs="Arial"/>
          <w:sz w:val="20"/>
          <w:szCs w:val="20"/>
        </w:rPr>
        <w:t>Кт</w:t>
      </w:r>
      <w:proofErr w:type="spellEnd"/>
      <w:r w:rsidRPr="005F214B">
        <w:rPr>
          <w:rFonts w:ascii="Arial" w:hAnsi="Arial" w:cs="Arial"/>
          <w:sz w:val="20"/>
          <w:szCs w:val="20"/>
        </w:rPr>
        <w:t>) - среднее количество дней нетрудоспособности, приходящихся на один несчастный случай.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FE7423" w:rsidRDefault="00DE0784" w:rsidP="005F214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bookmarkStart w:id="7" w:name="Par303"/>
      <w:bookmarkEnd w:id="7"/>
      <w:r w:rsidRPr="00FE7423">
        <w:rPr>
          <w:rFonts w:ascii="Arial" w:hAnsi="Arial" w:cs="Arial"/>
          <w:b/>
          <w:bCs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/>
          <w:bCs/>
          <w:sz w:val="20"/>
          <w:szCs w:val="20"/>
        </w:rPr>
        <w:t>№</w:t>
      </w:r>
      <w:r w:rsidRPr="00FE7423"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к Положению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о порядке организации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и проведения ежегодного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районного</w:t>
      </w:r>
      <w:r w:rsidRPr="005F214B">
        <w:rPr>
          <w:rFonts w:ascii="Arial" w:hAnsi="Arial" w:cs="Arial"/>
          <w:sz w:val="20"/>
          <w:szCs w:val="20"/>
        </w:rPr>
        <w:t xml:space="preserve"> смотра-конкурса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на лучшую постановку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работы по охране труда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в 2015 - 2017 годах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среди работодателей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на территории</w:t>
      </w:r>
    </w:p>
    <w:p w:rsidR="00DE0784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Анучинского</w:t>
      </w:r>
      <w:proofErr w:type="spellEnd"/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  <w:r w:rsidRPr="005F214B">
        <w:rPr>
          <w:rFonts w:ascii="Arial" w:hAnsi="Arial" w:cs="Arial"/>
          <w:sz w:val="20"/>
          <w:szCs w:val="20"/>
        </w:rPr>
        <w:t>,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утвержденному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постановлением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5F214B">
        <w:rPr>
          <w:rFonts w:ascii="Arial" w:hAnsi="Arial" w:cs="Arial"/>
          <w:sz w:val="20"/>
          <w:szCs w:val="20"/>
        </w:rPr>
        <w:t>дминистрации</w:t>
      </w:r>
    </w:p>
    <w:p w:rsidR="00DE0784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района,</w:t>
      </w:r>
    </w:p>
    <w:p w:rsidR="00DE0784" w:rsidRDefault="00470AE6" w:rsidP="00470AE6">
      <w:pPr>
        <w:widowControl w:val="0"/>
        <w:tabs>
          <w:tab w:val="left" w:pos="706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от 21.11.14.г. № 572</w:t>
      </w:r>
    </w:p>
    <w:p w:rsidR="00470AE6" w:rsidRPr="005F214B" w:rsidRDefault="00470AE6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8" w:name="Par322"/>
      <w:bookmarkEnd w:id="8"/>
      <w:r w:rsidRPr="005F214B">
        <w:rPr>
          <w:rFonts w:ascii="Arial" w:hAnsi="Arial" w:cs="Arial"/>
          <w:b/>
          <w:bCs/>
          <w:sz w:val="20"/>
          <w:szCs w:val="20"/>
        </w:rPr>
        <w:t>КРИТЕРИИ ОЦЕНКИ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F214B">
        <w:rPr>
          <w:rFonts w:ascii="Arial" w:hAnsi="Arial" w:cs="Arial"/>
          <w:b/>
          <w:bCs/>
          <w:sz w:val="20"/>
          <w:szCs w:val="20"/>
        </w:rPr>
        <w:t>ОСНОВНЫХ ПОКАЗАТЕЛЕЙ РАБОТЫ ПО ОХРАНЕ ТРУДА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F214B">
        <w:rPr>
          <w:rFonts w:ascii="Arial" w:hAnsi="Arial" w:cs="Arial"/>
          <w:b/>
          <w:bCs/>
          <w:sz w:val="20"/>
          <w:szCs w:val="20"/>
        </w:rPr>
        <w:t>В ОРГАНИЗАЦИИ, ЧИСЛЕННОСТЬ РАБОТНИКОВ КОТОРОЙ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F214B">
        <w:rPr>
          <w:rFonts w:ascii="Arial" w:hAnsi="Arial" w:cs="Arial"/>
          <w:b/>
          <w:bCs/>
          <w:sz w:val="20"/>
          <w:szCs w:val="20"/>
        </w:rPr>
        <w:t>ПРЕВЫШАЕТ 50 ЧЕЛОВЕК (В БАЛЛАХ)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5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571"/>
        <w:gridCol w:w="1796"/>
        <w:gridCol w:w="1620"/>
        <w:gridCol w:w="961"/>
      </w:tblGrid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5F21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F21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Отчетный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Наличие Положения (приказа) о системе управления охраной труда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Наличие службы охраны труда или специалиста по охране труда (в соответствии с нормативом)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Наличие коллективного договора с разделом "Условия и охрана труда" или соглашения об охране труда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Наличие комитета (комиссии) по охране труда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Численность членов комитета (комиссии) по охране труда, прошедших обучение и проверку знаний по охране труда в обучающих организациях с учетом трехлетней периодичности,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2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Удельный вес членов комитета (комиссии) по охране труда, обученных по охране труда,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E0784" w:rsidRPr="005F214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Численность руководителей и специалистов, прошедших обучение и проверку знаний по охране труда с учетом трехлетней периодичности,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2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Удельный вес руководителей и специалистов, обученных по охране труда,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E0784" w:rsidRPr="005F214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Численность работников, прошедших </w:t>
            </w:r>
            <w:r w:rsidRPr="005F214B">
              <w:rPr>
                <w:rFonts w:ascii="Arial" w:hAnsi="Arial" w:cs="Arial"/>
                <w:sz w:val="20"/>
                <w:szCs w:val="20"/>
              </w:rPr>
              <w:lastRenderedPageBreak/>
              <w:t>периодический медицинский осмотр,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2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Удельный вес работников, прошедших периодические медицинские осмотры, от общего количества подлежащих прохождению периодического медицинского осмотра (за отчетный год)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Наличие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в полном объеме</w:t>
            </w:r>
          </w:p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частично</w:t>
            </w:r>
          </w:p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5/3/0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Наличие кабинета по охране труда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10/0</w:t>
            </w:r>
          </w:p>
        </w:tc>
      </w:tr>
      <w:tr w:rsidR="00DE0784" w:rsidRPr="005F214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Общее количество несчастных случаев на производстве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5F214B">
              <w:rPr>
                <w:rFonts w:ascii="Arial" w:hAnsi="Arial" w:cs="Arial"/>
                <w:sz w:val="20"/>
                <w:szCs w:val="20"/>
              </w:rPr>
              <w:t>работающих</w:t>
            </w:r>
            <w:proofErr w:type="gramEnd"/>
            <w:r w:rsidRPr="005F214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F214B">
              <w:rPr>
                <w:rFonts w:ascii="Arial" w:hAnsi="Arial" w:cs="Arial"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Показатель тяжести производственного травматизма - </w:t>
            </w:r>
            <w:proofErr w:type="spellStart"/>
            <w:r w:rsidRPr="005F214B">
              <w:rPr>
                <w:rFonts w:ascii="Arial" w:hAnsi="Arial" w:cs="Arial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Материальные затраты на мероприятия по охране труда, всего (тыс. руб.) запланировано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10/0</w:t>
            </w:r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фактически использовано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2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5F214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5F214B">
              <w:rPr>
                <w:rFonts w:ascii="Arial" w:hAnsi="Arial" w:cs="Arial"/>
                <w:sz w:val="20"/>
                <w:szCs w:val="20"/>
              </w:rPr>
              <w:t>. на одного работника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2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Количество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периодичности), всего рабочих мест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2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Удельный вес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4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Использование сре</w:t>
            </w:r>
            <w:proofErr w:type="gramStart"/>
            <w:r w:rsidRPr="005F214B">
              <w:rPr>
                <w:rFonts w:ascii="Arial" w:hAnsi="Arial" w:cs="Arial"/>
                <w:sz w:val="20"/>
                <w:szCs w:val="20"/>
              </w:rPr>
              <w:t>дств стр</w:t>
            </w:r>
            <w:proofErr w:type="gramEnd"/>
            <w:r w:rsidRPr="005F214B">
              <w:rPr>
                <w:rFonts w:ascii="Arial" w:hAnsi="Arial" w:cs="Arial"/>
                <w:sz w:val="20"/>
                <w:szCs w:val="20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15/0</w:t>
            </w:r>
          </w:p>
        </w:tc>
      </w:tr>
      <w:tr w:rsidR="00DE0784" w:rsidRPr="005F214B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получение скидки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15/0</w:t>
            </w:r>
          </w:p>
        </w:tc>
      </w:tr>
      <w:tr w:rsidR="00DE0784" w:rsidRPr="005F214B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получение надбавки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-15/0</w:t>
            </w:r>
          </w:p>
        </w:tc>
      </w:tr>
    </w:tbl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bookmarkStart w:id="9" w:name="Par465"/>
      <w:bookmarkEnd w:id="9"/>
      <w:r w:rsidRPr="005F214B">
        <w:rPr>
          <w:rFonts w:ascii="Arial" w:hAnsi="Arial" w:cs="Arial"/>
          <w:sz w:val="20"/>
          <w:szCs w:val="20"/>
        </w:rPr>
        <w:t>Дополнительные баллы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453"/>
        <w:gridCol w:w="1796"/>
        <w:gridCol w:w="1620"/>
        <w:gridCol w:w="961"/>
      </w:tblGrid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5F21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F21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Отчетный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Внедрение передового опыта (новых технологий и новой техники)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2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Наличие уголков и тренажеров по охране труда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Обеспеченность рабочих мест специалистов по охране труда постоянным доступом к электронным правовым справочным системам типа "Консультант Плюс", "Гарант" и др.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Сокращено рабочих ме</w:t>
            </w:r>
            <w:proofErr w:type="gramStart"/>
            <w:r w:rsidRPr="005F214B">
              <w:rPr>
                <w:rFonts w:ascii="Arial" w:hAnsi="Arial" w:cs="Arial"/>
                <w:sz w:val="20"/>
                <w:szCs w:val="20"/>
              </w:rPr>
              <w:t>ст с вр</w:t>
            </w:r>
            <w:proofErr w:type="gramEnd"/>
            <w:r w:rsidRPr="005F214B">
              <w:rPr>
                <w:rFonts w:ascii="Arial" w:hAnsi="Arial" w:cs="Arial"/>
                <w:sz w:val="20"/>
                <w:szCs w:val="20"/>
              </w:rPr>
              <w:t>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DE0784" w:rsidRPr="005F214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 xml:space="preserve">Показатель нетрудоспособности, равный </w:t>
            </w:r>
            <w:proofErr w:type="spellStart"/>
            <w:r w:rsidRPr="005F214B">
              <w:rPr>
                <w:rFonts w:ascii="Arial" w:hAnsi="Arial" w:cs="Arial"/>
                <w:sz w:val="20"/>
                <w:szCs w:val="20"/>
              </w:rPr>
              <w:t>Кч</w:t>
            </w:r>
            <w:proofErr w:type="spellEnd"/>
            <w:r w:rsidRPr="005F214B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5F214B">
              <w:rPr>
                <w:rFonts w:ascii="Arial" w:hAnsi="Arial" w:cs="Arial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0E76FA" w:rsidP="005F2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503" w:tooltip="Ссылка на текущий документ" w:history="1">
              <w:r w:rsidR="00DE0784" w:rsidRPr="005F214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--------------------------------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502"/>
      <w:bookmarkEnd w:id="10"/>
      <w:proofErr w:type="gramStart"/>
      <w:r w:rsidRPr="005F214B">
        <w:rPr>
          <w:rFonts w:ascii="Arial" w:hAnsi="Arial" w:cs="Arial"/>
          <w:sz w:val="20"/>
          <w:szCs w:val="20"/>
        </w:rPr>
        <w:t>&lt;*&gt; - При выполнении мероприятий, если показатель отчетного года выше показателя предыдущего года, общая оценка увеличивается на 10 баллов, если показатель отчетного года равен показателю предыдущего года, общая оценка увеличивается на 5 баллов, если показатель отчетного года ниже показателя предыдущего года, общая оценка не изменяется (0 баллов), если показатели отчетного и предыдущего года равны нулю - общая оценка уменьшается на 5 баллов.</w:t>
      </w:r>
      <w:proofErr w:type="gramEnd"/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503"/>
      <w:bookmarkEnd w:id="11"/>
      <w:proofErr w:type="gramStart"/>
      <w:r w:rsidRPr="005F214B">
        <w:rPr>
          <w:rFonts w:ascii="Arial" w:hAnsi="Arial" w:cs="Arial"/>
          <w:sz w:val="20"/>
          <w:szCs w:val="20"/>
        </w:rPr>
        <w:t>&lt;**&gt; - Если показатели отчетного и предыдущего года равны нулю, общая оценка увеличивается на 10 баллов, если показатель отчетного года выше показателя предыдущего года, общая оценка уменьшается на 5 баллов, если показатель отчетного года ниже показателя предыдущего года, общая оценка увеличивается на 5 баллов, если показатели отчетного и предыдущего года равны - общая оценка не изменяется (0 баллов).</w:t>
      </w:r>
      <w:proofErr w:type="gramEnd"/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504"/>
      <w:bookmarkEnd w:id="12"/>
      <w:r w:rsidRPr="005F214B">
        <w:rPr>
          <w:rFonts w:ascii="Arial" w:hAnsi="Arial" w:cs="Arial"/>
          <w:sz w:val="20"/>
          <w:szCs w:val="20"/>
        </w:rPr>
        <w:t>&lt;***&gt; - Если показатель отчетного года составляет: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240"/>
      </w:tblGrid>
      <w:tr w:rsidR="00DE0784" w:rsidRPr="005F214B">
        <w:tc>
          <w:tcPr>
            <w:tcW w:w="25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менее 55%</w:t>
            </w:r>
          </w:p>
        </w:tc>
        <w:tc>
          <w:tcPr>
            <w:tcW w:w="32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балльная оценка - -5;</w:t>
            </w:r>
          </w:p>
        </w:tc>
      </w:tr>
      <w:tr w:rsidR="00DE0784" w:rsidRPr="005F214B">
        <w:tc>
          <w:tcPr>
            <w:tcW w:w="25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от 55% до 70%</w:t>
            </w:r>
          </w:p>
        </w:tc>
        <w:tc>
          <w:tcPr>
            <w:tcW w:w="32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балльная оценка - 5;</w:t>
            </w:r>
          </w:p>
        </w:tc>
      </w:tr>
      <w:tr w:rsidR="00DE0784" w:rsidRPr="005F214B">
        <w:tc>
          <w:tcPr>
            <w:tcW w:w="25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от 70% до 85%</w:t>
            </w:r>
          </w:p>
        </w:tc>
        <w:tc>
          <w:tcPr>
            <w:tcW w:w="32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балльная оценка - 10;</w:t>
            </w:r>
          </w:p>
        </w:tc>
      </w:tr>
      <w:tr w:rsidR="00DE0784" w:rsidRPr="005F214B">
        <w:tc>
          <w:tcPr>
            <w:tcW w:w="25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от 85% до 100%</w:t>
            </w:r>
          </w:p>
        </w:tc>
        <w:tc>
          <w:tcPr>
            <w:tcW w:w="32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5F214B" w:rsidRDefault="00DE0784" w:rsidP="005F2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14B">
              <w:rPr>
                <w:rFonts w:ascii="Arial" w:hAnsi="Arial" w:cs="Arial"/>
                <w:sz w:val="20"/>
                <w:szCs w:val="20"/>
              </w:rPr>
              <w:t>балльная оценка - 15.</w:t>
            </w:r>
          </w:p>
        </w:tc>
      </w:tr>
    </w:tbl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Показатель частоты производственного травматизма (</w:t>
      </w:r>
      <w:proofErr w:type="spellStart"/>
      <w:r w:rsidRPr="005F214B">
        <w:rPr>
          <w:rFonts w:ascii="Arial" w:hAnsi="Arial" w:cs="Arial"/>
          <w:sz w:val="20"/>
          <w:szCs w:val="20"/>
        </w:rPr>
        <w:t>Кч</w:t>
      </w:r>
      <w:proofErr w:type="spellEnd"/>
      <w:r w:rsidRPr="005F214B">
        <w:rPr>
          <w:rFonts w:ascii="Arial" w:hAnsi="Arial" w:cs="Arial"/>
          <w:sz w:val="20"/>
          <w:szCs w:val="20"/>
        </w:rPr>
        <w:t>) - количество несчастных случаев, приходящихся в среднем на 1000 работающих.</w:t>
      </w:r>
    </w:p>
    <w:p w:rsidR="00DE0784" w:rsidRPr="005F214B" w:rsidRDefault="00DE0784" w:rsidP="005F214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F214B">
        <w:rPr>
          <w:rFonts w:ascii="Arial" w:hAnsi="Arial" w:cs="Arial"/>
          <w:sz w:val="20"/>
          <w:szCs w:val="20"/>
        </w:rPr>
        <w:t>Показатель тяжести производственного травматизма (</w:t>
      </w:r>
      <w:proofErr w:type="spellStart"/>
      <w:r w:rsidRPr="005F214B">
        <w:rPr>
          <w:rFonts w:ascii="Arial" w:hAnsi="Arial" w:cs="Arial"/>
          <w:sz w:val="20"/>
          <w:szCs w:val="20"/>
        </w:rPr>
        <w:t>Кт</w:t>
      </w:r>
      <w:proofErr w:type="spellEnd"/>
      <w:r w:rsidRPr="005F214B">
        <w:rPr>
          <w:rFonts w:ascii="Arial" w:hAnsi="Arial" w:cs="Arial"/>
          <w:sz w:val="20"/>
          <w:szCs w:val="20"/>
        </w:rPr>
        <w:t>) - среднее количество дней нетрудоспособности, приходящихся на один несчастный случай.</w:t>
      </w:r>
    </w:p>
    <w:p w:rsidR="00DE0784" w:rsidRPr="00A84B24" w:rsidRDefault="00DE0784" w:rsidP="00A84B24">
      <w:pPr>
        <w:pStyle w:val="ConsPlusNormal"/>
        <w:tabs>
          <w:tab w:val="left" w:pos="1020"/>
          <w:tab w:val="right" w:pos="9437"/>
        </w:tabs>
        <w:outlineLvl w:val="1"/>
        <w:rPr>
          <w:sz w:val="28"/>
          <w:szCs w:val="28"/>
        </w:rPr>
      </w:pPr>
    </w:p>
    <w:p w:rsidR="00DE0784" w:rsidRPr="00A84B24" w:rsidRDefault="00DE0784" w:rsidP="00A84B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4B24">
        <w:rPr>
          <w:sz w:val="28"/>
          <w:szCs w:val="28"/>
          <w:lang w:eastAsia="en-US"/>
        </w:rPr>
        <w:t xml:space="preserve">    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bookmarkStart w:id="13" w:name="Par792"/>
      <w:bookmarkEnd w:id="13"/>
      <w:r w:rsidRPr="00A84B24">
        <w:rPr>
          <w:rFonts w:ascii="Arial" w:hAnsi="Arial" w:cs="Arial"/>
          <w:b/>
          <w:bCs/>
          <w:sz w:val="20"/>
          <w:szCs w:val="20"/>
        </w:rPr>
        <w:lastRenderedPageBreak/>
        <w:t>Приложение N 3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к Положению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о порядке организации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и проведения ежегодного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краевого смотра-конкурса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на лучшую постановку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работы по охране труда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в 2015 - 2017 годах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среди работодателей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на территории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A84B24">
        <w:rPr>
          <w:rFonts w:ascii="Arial" w:hAnsi="Arial" w:cs="Arial"/>
          <w:sz w:val="20"/>
          <w:szCs w:val="20"/>
        </w:rPr>
        <w:t>Анучинского</w:t>
      </w:r>
      <w:proofErr w:type="spellEnd"/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муниципального района,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утвержденному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постановлением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администрации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A84B24">
        <w:rPr>
          <w:rFonts w:ascii="Arial" w:hAnsi="Arial" w:cs="Arial"/>
          <w:sz w:val="20"/>
          <w:szCs w:val="20"/>
        </w:rPr>
        <w:t>Анучинского</w:t>
      </w:r>
      <w:proofErr w:type="spellEnd"/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Муниципального района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F16696">
        <w:rPr>
          <w:rFonts w:ascii="Arial" w:hAnsi="Arial" w:cs="Arial"/>
          <w:sz w:val="20"/>
          <w:szCs w:val="20"/>
        </w:rPr>
        <w:t xml:space="preserve">             </w:t>
      </w:r>
      <w:r w:rsidRPr="00A84B24">
        <w:rPr>
          <w:rFonts w:ascii="Arial" w:hAnsi="Arial" w:cs="Arial"/>
          <w:sz w:val="20"/>
          <w:szCs w:val="20"/>
        </w:rPr>
        <w:t xml:space="preserve"> </w:t>
      </w:r>
      <w:r w:rsidR="00F16696">
        <w:rPr>
          <w:rFonts w:ascii="Arial" w:hAnsi="Arial" w:cs="Arial"/>
          <w:sz w:val="20"/>
          <w:szCs w:val="20"/>
        </w:rPr>
        <w:t>от 21.11.14г. №572</w:t>
      </w:r>
      <w:r w:rsidRPr="00A84B24">
        <w:rPr>
          <w:rFonts w:ascii="Arial" w:hAnsi="Arial" w:cs="Arial"/>
          <w:sz w:val="20"/>
          <w:szCs w:val="20"/>
        </w:rPr>
        <w:t xml:space="preserve"> 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Форма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E0784" w:rsidRPr="00265395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14" w:name="Par813"/>
      <w:bookmarkEnd w:id="14"/>
      <w:r w:rsidRPr="00265395">
        <w:rPr>
          <w:rFonts w:ascii="Calibri" w:hAnsi="Calibri" w:cs="Calibri"/>
          <w:sz w:val="28"/>
          <w:szCs w:val="28"/>
        </w:rPr>
        <w:t>ИНФОРМАЦИОННАЯ КАРТА</w:t>
      </w:r>
    </w:p>
    <w:p w:rsidR="00DE0784" w:rsidRPr="00265395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65395">
        <w:rPr>
          <w:rFonts w:ascii="Calibri" w:hAnsi="Calibri" w:cs="Calibri"/>
          <w:sz w:val="28"/>
          <w:szCs w:val="28"/>
        </w:rPr>
        <w:t>УЧАСТНИКА ЕЖЕГОДНОГО РАЙОННОГО</w:t>
      </w:r>
    </w:p>
    <w:p w:rsidR="00DE0784" w:rsidRPr="00265395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65395">
        <w:rPr>
          <w:rFonts w:ascii="Calibri" w:hAnsi="Calibri" w:cs="Calibri"/>
          <w:sz w:val="28"/>
          <w:szCs w:val="28"/>
        </w:rPr>
        <w:t>СМОТРА-КОНКУРСА НА ЛУЧШУЮ ПОСТАНОВКУ РАБОТЫ</w:t>
      </w:r>
    </w:p>
    <w:p w:rsidR="00DE0784" w:rsidRPr="00265395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65395">
        <w:rPr>
          <w:rFonts w:ascii="Calibri" w:hAnsi="Calibri" w:cs="Calibri"/>
          <w:sz w:val="28"/>
          <w:szCs w:val="28"/>
        </w:rPr>
        <w:t>ПО ОХРАНЕ ТРУДА В 2015 - 2017 ГОДАХ В НОМИНАЦИИ</w:t>
      </w:r>
    </w:p>
    <w:p w:rsidR="00DE0784" w:rsidRPr="00265395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65395">
        <w:rPr>
          <w:rFonts w:ascii="Calibri" w:hAnsi="Calibri" w:cs="Calibri"/>
          <w:sz w:val="28"/>
          <w:szCs w:val="28"/>
        </w:rPr>
        <w:t>"ЛУЧШАЯ ОРГАНИЗАЦИЯ АНУЧИНСКОГО МУНИЦИПАЛЬНОГО РАЙОНА ПО ПОСТАНОВКЕ РАБОТЫ</w:t>
      </w:r>
    </w:p>
    <w:p w:rsidR="00DE0784" w:rsidRPr="00265395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65395">
        <w:rPr>
          <w:rFonts w:ascii="Calibri" w:hAnsi="Calibri" w:cs="Calibri"/>
          <w:sz w:val="28"/>
          <w:szCs w:val="28"/>
        </w:rPr>
        <w:t>В ОБЛАСТИ ОХРАНЫ ТРУДА, ЧИСЛЕННОСТЬ РАБОТНИКОВ КОТОРОЙ</w:t>
      </w:r>
    </w:p>
    <w:p w:rsidR="00DE0784" w:rsidRPr="00265395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65395">
        <w:rPr>
          <w:rFonts w:ascii="Calibri" w:hAnsi="Calibri" w:cs="Calibri"/>
          <w:sz w:val="28"/>
          <w:szCs w:val="28"/>
        </w:rPr>
        <w:t>НЕ ПРЕВЫШАЕТ 50 ЧЕЛОВЕК"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bookmarkStart w:id="15" w:name="Par821"/>
      <w:bookmarkEnd w:id="15"/>
      <w:r w:rsidRPr="00A84B24">
        <w:rPr>
          <w:rFonts w:ascii="Arial" w:hAnsi="Arial" w:cs="Arial"/>
          <w:sz w:val="20"/>
          <w:szCs w:val="20"/>
        </w:rPr>
        <w:t>Раздел 1. ОБЩИЕ СВЕДЕНИЯ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130"/>
        <w:gridCol w:w="3628"/>
      </w:tblGrid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Телефон/факс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Ф.И.О. специалиста по охране труда (если нет, строка не заполняется)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Ф.И.О. председателя профсоюзного комитета (если нет, строка не заполняется)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работников, из них: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женщин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лиц, не достигших возраста 18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bookmarkStart w:id="16" w:name="Par852"/>
      <w:bookmarkEnd w:id="16"/>
      <w:r w:rsidRPr="00A84B24">
        <w:rPr>
          <w:rFonts w:ascii="Arial" w:hAnsi="Arial" w:cs="Arial"/>
          <w:sz w:val="20"/>
          <w:szCs w:val="20"/>
        </w:rPr>
        <w:t>Раздел 2. ОСНОВНЫЕ ПОКАЗАТЕЛИ РАБОТЫ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ПО ОХРАНЕ ТРУДА В ОРГАНИЗАЦИИ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453"/>
        <w:gridCol w:w="1796"/>
        <w:gridCol w:w="1620"/>
        <w:gridCol w:w="961"/>
      </w:tblGrid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A84B2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84B2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Отчетный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Наличие коллективного договора с разделом "Условия и охрана труда" или соглашения об охране труда </w:t>
            </w:r>
            <w:hyperlink w:anchor="Par1012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 w:rsidRPr="00A84B24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w:anchor="Par1013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Численность руководителей и специалистов, прошедших обучение и проверку знаний по охране труда с учетом трехлетней периодичности, чел. </w:t>
            </w:r>
            <w:hyperlink w:anchor="Par1014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Удельный вес руководителей и специалистов, обученных по охране труда,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Удельный вес работников, прошедших периодические медицинские осмотры, от общего количества подлежащих прохождению периодического медицинского осмотра (за отчетный год)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Наличие нормативных правовых актов, содержащих требования охраны труда в соответствии со спецификой своей деятельности </w:t>
            </w:r>
            <w:hyperlink w:anchor="Par1015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A84B2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016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в наличии</w:t>
            </w:r>
          </w:p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частично</w:t>
            </w:r>
          </w:p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Общее количество несчастных случаев на производстве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A84B24">
              <w:rPr>
                <w:rFonts w:ascii="Arial" w:hAnsi="Arial" w:cs="Arial"/>
                <w:sz w:val="20"/>
                <w:szCs w:val="20"/>
              </w:rPr>
              <w:t>работающих</w:t>
            </w:r>
            <w:proofErr w:type="gramEnd"/>
            <w:r w:rsidRPr="00A84B2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84B24">
              <w:rPr>
                <w:rFonts w:ascii="Arial" w:hAnsi="Arial" w:cs="Arial"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Показатель тяжести производственного травматизма - </w:t>
            </w:r>
            <w:proofErr w:type="spellStart"/>
            <w:r w:rsidRPr="00A84B24">
              <w:rPr>
                <w:rFonts w:ascii="Arial" w:hAnsi="Arial" w:cs="Arial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Коэффициент профессиональной заболеваемости (</w:t>
            </w:r>
            <w:proofErr w:type="spellStart"/>
            <w:proofErr w:type="gramStart"/>
            <w:r w:rsidRPr="00A84B24">
              <w:rPr>
                <w:rFonts w:ascii="Arial" w:hAnsi="Arial" w:cs="Arial"/>
                <w:sz w:val="20"/>
                <w:szCs w:val="20"/>
              </w:rPr>
              <w:t>Кз</w:t>
            </w:r>
            <w:proofErr w:type="spellEnd"/>
            <w:proofErr w:type="gramEnd"/>
            <w:r w:rsidRPr="00A84B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Материальные затраты на мероприятия по охране труда, всего (тыс. руб.) </w:t>
            </w:r>
            <w:hyperlink w:anchor="Par1017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запланировано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фактически израсходовано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84B2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84B24">
              <w:rPr>
                <w:rFonts w:ascii="Arial" w:hAnsi="Arial" w:cs="Arial"/>
                <w:sz w:val="20"/>
                <w:szCs w:val="20"/>
              </w:rPr>
              <w:t>. на одного работника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rPr>
          <w:trHeight w:val="262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Количество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периодичности), всего рабочих мест </w:t>
            </w:r>
            <w:hyperlink w:anchor="Par1018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rPr>
          <w:trHeight w:val="26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Удельный вес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 </w:t>
            </w:r>
            <w:hyperlink w:anchor="Par1018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Списочная численность работников, получающих компенсации за работу во вредных и (или) опасных условиях труда на рабочем месте, чел. </w:t>
            </w:r>
            <w:hyperlink w:anchor="Par1019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Участие в смотрах-конкурсах муниципального образования на лучшую постановку работы по охране труда </w:t>
            </w:r>
            <w:hyperlink w:anchor="Par1020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Использование сре</w:t>
            </w:r>
            <w:proofErr w:type="gramStart"/>
            <w:r w:rsidRPr="00A84B24">
              <w:rPr>
                <w:rFonts w:ascii="Arial" w:hAnsi="Arial" w:cs="Arial"/>
                <w:sz w:val="20"/>
                <w:szCs w:val="20"/>
              </w:rPr>
              <w:t>дств стр</w:t>
            </w:r>
            <w:proofErr w:type="gramEnd"/>
            <w:r w:rsidRPr="00A84B24">
              <w:rPr>
                <w:rFonts w:ascii="Arial" w:hAnsi="Arial" w:cs="Arial"/>
                <w:sz w:val="20"/>
                <w:szCs w:val="20"/>
              </w:rPr>
              <w:t xml:space="preserve">аховых взносов на финансирование предупредительных мер по сокращению производственного травматизма и профессиональных заболеваний работников </w:t>
            </w:r>
            <w:hyperlink w:anchor="Par1021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 </w:t>
            </w:r>
            <w:hyperlink w:anchor="Par1022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  <w:r w:rsidRPr="00A84B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получение скидки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получение надбавки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bookmarkStart w:id="17" w:name="Par976"/>
      <w:bookmarkEnd w:id="17"/>
      <w:r w:rsidRPr="00A84B24">
        <w:rPr>
          <w:rFonts w:ascii="Arial" w:hAnsi="Arial" w:cs="Arial"/>
          <w:sz w:val="20"/>
          <w:szCs w:val="20"/>
        </w:rPr>
        <w:t>Дополнительные баллы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453"/>
        <w:gridCol w:w="1796"/>
        <w:gridCol w:w="1620"/>
        <w:gridCol w:w="961"/>
      </w:tblGrid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A84B2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84B2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Отчетный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Внедрение передового опыта (новых технологий и новой техники) </w:t>
            </w:r>
            <w:hyperlink w:anchor="Par1023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&lt;*&gt;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Сокращено рабочих ме</w:t>
            </w:r>
            <w:proofErr w:type="gramStart"/>
            <w:r w:rsidRPr="00A84B24">
              <w:rPr>
                <w:rFonts w:ascii="Arial" w:hAnsi="Arial" w:cs="Arial"/>
                <w:sz w:val="20"/>
                <w:szCs w:val="20"/>
              </w:rPr>
              <w:t>ст с вр</w:t>
            </w:r>
            <w:proofErr w:type="gramEnd"/>
            <w:r w:rsidRPr="00A84B24">
              <w:rPr>
                <w:rFonts w:ascii="Arial" w:hAnsi="Arial" w:cs="Arial"/>
                <w:sz w:val="20"/>
                <w:szCs w:val="20"/>
              </w:rPr>
              <w:t>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&lt;**&gt;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Показатель нетрудоспособности, равный </w:t>
            </w:r>
            <w:proofErr w:type="spellStart"/>
            <w:r w:rsidRPr="00A84B24">
              <w:rPr>
                <w:rFonts w:ascii="Arial" w:hAnsi="Arial" w:cs="Arial"/>
                <w:sz w:val="20"/>
                <w:szCs w:val="20"/>
              </w:rPr>
              <w:t>Кч</w:t>
            </w:r>
            <w:proofErr w:type="spellEnd"/>
            <w:r w:rsidRPr="00A84B24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A84B24">
              <w:rPr>
                <w:rFonts w:ascii="Arial" w:hAnsi="Arial" w:cs="Arial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&lt;**&gt;</w:t>
            </w:r>
          </w:p>
        </w:tc>
      </w:tr>
    </w:tbl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B24">
        <w:rPr>
          <w:rFonts w:ascii="Courier New" w:hAnsi="Courier New" w:cs="Courier New"/>
          <w:sz w:val="20"/>
          <w:szCs w:val="20"/>
        </w:rPr>
        <w:t>Руководитель организации                  _________________________________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B24">
        <w:rPr>
          <w:rFonts w:ascii="Courier New" w:hAnsi="Courier New" w:cs="Courier New"/>
          <w:sz w:val="20"/>
          <w:szCs w:val="20"/>
        </w:rPr>
        <w:t xml:space="preserve">                                               (Ф.И.О., подпись, дата)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B24">
        <w:rPr>
          <w:rFonts w:ascii="Courier New" w:hAnsi="Courier New" w:cs="Courier New"/>
          <w:sz w:val="20"/>
          <w:szCs w:val="20"/>
        </w:rPr>
        <w:t>Председатель профсоюзного комитета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B24">
        <w:rPr>
          <w:rFonts w:ascii="Courier New" w:hAnsi="Courier New" w:cs="Courier New"/>
          <w:sz w:val="20"/>
          <w:szCs w:val="20"/>
        </w:rPr>
        <w:lastRenderedPageBreak/>
        <w:t>(или иного представительного</w:t>
      </w:r>
      <w:proofErr w:type="gramEnd"/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B24">
        <w:rPr>
          <w:rFonts w:ascii="Courier New" w:hAnsi="Courier New" w:cs="Courier New"/>
          <w:sz w:val="20"/>
          <w:szCs w:val="20"/>
        </w:rPr>
        <w:t>органа работников)                        _________________________________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B24">
        <w:rPr>
          <w:rFonts w:ascii="Courier New" w:hAnsi="Courier New" w:cs="Courier New"/>
          <w:sz w:val="20"/>
          <w:szCs w:val="20"/>
        </w:rPr>
        <w:t xml:space="preserve">                                               (Ф.И.О., подпись, дата)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--------------------------------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 xml:space="preserve">Работодателем вместе с информационной картой организации, численность работников которой не превышает 50 человек, </w:t>
      </w:r>
      <w:proofErr w:type="gramStart"/>
      <w:r w:rsidRPr="00A84B24">
        <w:rPr>
          <w:rFonts w:ascii="Arial" w:hAnsi="Arial" w:cs="Arial"/>
          <w:sz w:val="20"/>
          <w:szCs w:val="20"/>
        </w:rPr>
        <w:t>предоставляются следующие документы</w:t>
      </w:r>
      <w:proofErr w:type="gramEnd"/>
      <w:r w:rsidRPr="00A84B24">
        <w:rPr>
          <w:rFonts w:ascii="Arial" w:hAnsi="Arial" w:cs="Arial"/>
          <w:sz w:val="20"/>
          <w:szCs w:val="20"/>
        </w:rPr>
        <w:t>: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012"/>
      <w:bookmarkEnd w:id="18"/>
      <w:r w:rsidRPr="00A84B24">
        <w:rPr>
          <w:rFonts w:ascii="Arial" w:hAnsi="Arial" w:cs="Arial"/>
          <w:sz w:val="20"/>
          <w:szCs w:val="20"/>
        </w:rPr>
        <w:t>&lt;1&gt; - копия титульного листа и листа уведомительной регистрации коллективного договора или соглашения об охране труда;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013"/>
      <w:bookmarkEnd w:id="19"/>
      <w:r w:rsidRPr="00A84B24">
        <w:rPr>
          <w:rFonts w:ascii="Arial" w:hAnsi="Arial" w:cs="Arial"/>
          <w:sz w:val="20"/>
          <w:szCs w:val="20"/>
        </w:rPr>
        <w:t>&lt;2&gt; - копия раздела "Условия и охрана труда" в коллективном договоре;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014"/>
      <w:bookmarkEnd w:id="20"/>
      <w:r w:rsidRPr="00A84B24">
        <w:rPr>
          <w:rFonts w:ascii="Arial" w:hAnsi="Arial" w:cs="Arial"/>
          <w:sz w:val="20"/>
          <w:szCs w:val="20"/>
        </w:rPr>
        <w:t xml:space="preserve">&lt;3&gt; - копии удостоверений о прохождении </w:t>
      </w:r>
      <w:proofErr w:type="gramStart"/>
      <w:r w:rsidRPr="00A84B24">
        <w:rPr>
          <w:rFonts w:ascii="Arial" w:hAnsi="Arial" w:cs="Arial"/>
          <w:sz w:val="20"/>
          <w:szCs w:val="20"/>
        </w:rPr>
        <w:t>обучения по охране</w:t>
      </w:r>
      <w:proofErr w:type="gramEnd"/>
      <w:r w:rsidRPr="00A84B24">
        <w:rPr>
          <w:rFonts w:ascii="Arial" w:hAnsi="Arial" w:cs="Arial"/>
          <w:sz w:val="20"/>
          <w:szCs w:val="20"/>
        </w:rPr>
        <w:t xml:space="preserve"> труда (или копии протоколов);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015"/>
      <w:bookmarkEnd w:id="21"/>
      <w:r w:rsidRPr="00A84B24">
        <w:rPr>
          <w:rFonts w:ascii="Arial" w:hAnsi="Arial" w:cs="Arial"/>
          <w:sz w:val="20"/>
          <w:szCs w:val="20"/>
        </w:rPr>
        <w:t>&lt;4&gt; - 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016"/>
      <w:bookmarkEnd w:id="22"/>
      <w:r w:rsidRPr="00A84B24">
        <w:rPr>
          <w:rFonts w:ascii="Arial" w:hAnsi="Arial" w:cs="Arial"/>
          <w:sz w:val="20"/>
          <w:szCs w:val="20"/>
        </w:rPr>
        <w:t>&lt;5&gt; - перечень локальных нормативных документов по охране труда (приказы, инструкции, журналы);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017"/>
      <w:bookmarkEnd w:id="23"/>
      <w:r w:rsidRPr="00A84B24">
        <w:rPr>
          <w:rFonts w:ascii="Arial" w:hAnsi="Arial" w:cs="Arial"/>
          <w:sz w:val="20"/>
          <w:szCs w:val="20"/>
        </w:rPr>
        <w:t>&lt;6&gt; - 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018"/>
      <w:bookmarkEnd w:id="24"/>
      <w:r w:rsidRPr="00A84B24">
        <w:rPr>
          <w:rFonts w:ascii="Arial" w:hAnsi="Arial" w:cs="Arial"/>
          <w:sz w:val="20"/>
          <w:szCs w:val="20"/>
        </w:rPr>
        <w:t xml:space="preserve">&lt;7&gt; - копии сводных ведомостей по результатам аттестации рабочих мест по условиям труда и (или) копии сводных </w:t>
      </w:r>
      <w:proofErr w:type="gramStart"/>
      <w:r w:rsidRPr="00A84B24">
        <w:rPr>
          <w:rFonts w:ascii="Arial" w:hAnsi="Arial" w:cs="Arial"/>
          <w:sz w:val="20"/>
          <w:szCs w:val="20"/>
        </w:rPr>
        <w:t>ведомостей результатов проведения специальной оценки условий</w:t>
      </w:r>
      <w:proofErr w:type="gramEnd"/>
      <w:r w:rsidRPr="00A84B24">
        <w:rPr>
          <w:rFonts w:ascii="Arial" w:hAnsi="Arial" w:cs="Arial"/>
          <w:sz w:val="20"/>
          <w:szCs w:val="20"/>
        </w:rPr>
        <w:t xml:space="preserve"> труда (за пятилетний период);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019"/>
      <w:bookmarkEnd w:id="25"/>
      <w:r w:rsidRPr="00A84B24">
        <w:rPr>
          <w:rFonts w:ascii="Arial" w:hAnsi="Arial" w:cs="Arial"/>
          <w:sz w:val="20"/>
          <w:szCs w:val="20"/>
        </w:rPr>
        <w:t xml:space="preserve">&lt;8&gt; - копии сводных таблиц классов условий труда, установленных по результатам аттестации рабочих мест по условиям труда, и компенсаций работникам или копии локальных нормативных правовых актов, устанавливающих компенсации за работу с тяжелыми, вредными или опасными условиями труда, и (или) копии сводных </w:t>
      </w:r>
      <w:proofErr w:type="gramStart"/>
      <w:r w:rsidRPr="00A84B24">
        <w:rPr>
          <w:rFonts w:ascii="Arial" w:hAnsi="Arial" w:cs="Arial"/>
          <w:sz w:val="20"/>
          <w:szCs w:val="20"/>
        </w:rPr>
        <w:t>ведомостей результатов проведения специальной оценки условий труда</w:t>
      </w:r>
      <w:proofErr w:type="gramEnd"/>
      <w:r w:rsidRPr="00A84B24">
        <w:rPr>
          <w:rFonts w:ascii="Arial" w:hAnsi="Arial" w:cs="Arial"/>
          <w:sz w:val="20"/>
          <w:szCs w:val="20"/>
        </w:rPr>
        <w:t>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020"/>
      <w:bookmarkEnd w:id="26"/>
      <w:r w:rsidRPr="00A84B24">
        <w:rPr>
          <w:rFonts w:ascii="Arial" w:hAnsi="Arial" w:cs="Arial"/>
          <w:sz w:val="20"/>
          <w:szCs w:val="20"/>
        </w:rPr>
        <w:t>&lt;9&gt; - копии заявки и информационной карты на участие в смотре-конкурсе муниципального образования на лучшую постановку работы по охране труда;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1021"/>
      <w:bookmarkEnd w:id="27"/>
      <w:r w:rsidRPr="00A84B24">
        <w:rPr>
          <w:rFonts w:ascii="Arial" w:hAnsi="Arial" w:cs="Arial"/>
          <w:sz w:val="20"/>
          <w:szCs w:val="20"/>
        </w:rPr>
        <w:t>&lt;10&gt; - 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1022"/>
      <w:bookmarkEnd w:id="28"/>
      <w:r w:rsidRPr="00A84B24">
        <w:rPr>
          <w:rFonts w:ascii="Arial" w:hAnsi="Arial" w:cs="Arial"/>
          <w:sz w:val="20"/>
          <w:szCs w:val="20"/>
        </w:rPr>
        <w:t>&lt;11&gt; -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1023"/>
      <w:bookmarkEnd w:id="29"/>
      <w:r w:rsidRPr="00A84B24">
        <w:rPr>
          <w:rFonts w:ascii="Arial" w:hAnsi="Arial" w:cs="Arial"/>
          <w:sz w:val="20"/>
          <w:szCs w:val="20"/>
        </w:rPr>
        <w:t>&lt;12&gt; - копии документов, подтверждающих внедрение передового опыта и приобретение новой техники.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.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bookmarkStart w:id="30" w:name="Par1031"/>
      <w:bookmarkEnd w:id="30"/>
      <w:r w:rsidRPr="00A84B24">
        <w:rPr>
          <w:rFonts w:ascii="Arial" w:hAnsi="Arial" w:cs="Arial"/>
          <w:b/>
          <w:bCs/>
          <w:sz w:val="20"/>
          <w:szCs w:val="20"/>
        </w:rPr>
        <w:t>Приложение N 4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к Положению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о порядке организации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и проведения ежегодного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краевого смотра-конкурса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на лучшую постановку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работы по охране труда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в 2015 - 2017 годах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среди работодателей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на территории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A84B24">
        <w:rPr>
          <w:rFonts w:ascii="Arial" w:hAnsi="Arial" w:cs="Arial"/>
          <w:sz w:val="20"/>
          <w:szCs w:val="20"/>
        </w:rPr>
        <w:t>Анучинского</w:t>
      </w:r>
      <w:proofErr w:type="spellEnd"/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муниципального района,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утвержденному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постановлением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администрации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A84B24">
        <w:rPr>
          <w:rFonts w:ascii="Arial" w:hAnsi="Arial" w:cs="Arial"/>
          <w:sz w:val="20"/>
          <w:szCs w:val="20"/>
        </w:rPr>
        <w:t>Анучинского</w:t>
      </w:r>
      <w:proofErr w:type="spellEnd"/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муниципального района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20BD4">
        <w:rPr>
          <w:rFonts w:ascii="Arial" w:hAnsi="Arial" w:cs="Arial"/>
          <w:sz w:val="20"/>
          <w:szCs w:val="20"/>
        </w:rPr>
        <w:t xml:space="preserve">           </w:t>
      </w:r>
      <w:r w:rsidRPr="00A84B24">
        <w:rPr>
          <w:rFonts w:ascii="Arial" w:hAnsi="Arial" w:cs="Arial"/>
          <w:sz w:val="20"/>
          <w:szCs w:val="20"/>
        </w:rPr>
        <w:t xml:space="preserve"> </w:t>
      </w:r>
      <w:r w:rsidR="00D20BD4">
        <w:rPr>
          <w:rFonts w:ascii="Arial" w:hAnsi="Arial" w:cs="Arial"/>
          <w:sz w:val="20"/>
          <w:szCs w:val="20"/>
        </w:rPr>
        <w:t>от 21.11.14г. №572</w:t>
      </w:r>
      <w:r w:rsidRPr="00A84B24">
        <w:rPr>
          <w:rFonts w:ascii="Arial" w:hAnsi="Arial" w:cs="Arial"/>
          <w:sz w:val="20"/>
          <w:szCs w:val="20"/>
        </w:rPr>
        <w:t xml:space="preserve"> 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Форма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265395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31" w:name="Par1052"/>
      <w:bookmarkEnd w:id="31"/>
      <w:r w:rsidRPr="00265395">
        <w:rPr>
          <w:rFonts w:ascii="Calibri" w:hAnsi="Calibri" w:cs="Calibri"/>
          <w:sz w:val="28"/>
          <w:szCs w:val="28"/>
        </w:rPr>
        <w:t>ИНФОРМАЦИОННАЯ КАРТА</w:t>
      </w:r>
    </w:p>
    <w:p w:rsidR="00DE0784" w:rsidRPr="00265395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65395">
        <w:rPr>
          <w:rFonts w:ascii="Calibri" w:hAnsi="Calibri" w:cs="Calibri"/>
          <w:sz w:val="28"/>
          <w:szCs w:val="28"/>
        </w:rPr>
        <w:t>УЧАСТНИКА ЕЖЕГОДНОГО РАЙОННОГО</w:t>
      </w:r>
    </w:p>
    <w:p w:rsidR="00DE0784" w:rsidRPr="00265395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65395">
        <w:rPr>
          <w:rFonts w:ascii="Calibri" w:hAnsi="Calibri" w:cs="Calibri"/>
          <w:sz w:val="28"/>
          <w:szCs w:val="28"/>
        </w:rPr>
        <w:t>СМОТРА-КОНКУРСА НА ЛУЧШУЮ ПОСТАНОВКУ РАБОТЫ</w:t>
      </w:r>
    </w:p>
    <w:p w:rsidR="00DE0784" w:rsidRPr="00265395" w:rsidRDefault="00DE0784" w:rsidP="009D09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65395">
        <w:rPr>
          <w:rFonts w:ascii="Calibri" w:hAnsi="Calibri" w:cs="Calibri"/>
          <w:sz w:val="28"/>
          <w:szCs w:val="28"/>
        </w:rPr>
        <w:t>ПО ОХРАНЕ ТРУДА В 2015 - 2017 ГОДАХ В НОМИНАЦИИ</w:t>
      </w:r>
    </w:p>
    <w:p w:rsidR="00DE0784" w:rsidRPr="00265395" w:rsidRDefault="00DE0784" w:rsidP="009D09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265395">
        <w:rPr>
          <w:rFonts w:ascii="Calibri" w:hAnsi="Calibri" w:cs="Calibri"/>
          <w:sz w:val="28"/>
          <w:szCs w:val="28"/>
        </w:rPr>
        <w:t>"ЛУЧШАЯ ОРГАНИЗАЦИЯ АНУЧИНСКОГО МУНИЦИПАЛЬНОГО РАЙОНА ПО ПОСТАНОВКЕ РАБОТЫ</w:t>
      </w:r>
      <w:r>
        <w:rPr>
          <w:rFonts w:ascii="Calibri" w:hAnsi="Calibri" w:cs="Calibri"/>
          <w:sz w:val="28"/>
          <w:szCs w:val="28"/>
        </w:rPr>
        <w:t xml:space="preserve"> </w:t>
      </w:r>
      <w:r w:rsidRPr="00265395">
        <w:rPr>
          <w:rFonts w:ascii="Calibri" w:hAnsi="Calibri" w:cs="Calibri"/>
          <w:sz w:val="28"/>
          <w:szCs w:val="28"/>
        </w:rPr>
        <w:t>В ОБЛАСТИ ОХРАНЫ ТРУДА, ЧИСЛЕННОСТЬ РАБОТНИКОВ</w:t>
      </w:r>
      <w:r>
        <w:rPr>
          <w:rFonts w:ascii="Calibri" w:hAnsi="Calibri" w:cs="Calibri"/>
          <w:sz w:val="28"/>
          <w:szCs w:val="28"/>
        </w:rPr>
        <w:t xml:space="preserve"> </w:t>
      </w:r>
      <w:r w:rsidRPr="00265395">
        <w:rPr>
          <w:rFonts w:ascii="Calibri" w:hAnsi="Calibri" w:cs="Calibri"/>
          <w:sz w:val="28"/>
          <w:szCs w:val="28"/>
        </w:rPr>
        <w:t>КОТОРОЙ ПРЕВЫШАЕТ 50 ЧЕЛОВЕК"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bookmarkStart w:id="32" w:name="Par1060"/>
      <w:bookmarkEnd w:id="32"/>
      <w:r w:rsidRPr="00A84B24">
        <w:rPr>
          <w:rFonts w:ascii="Arial" w:hAnsi="Arial" w:cs="Arial"/>
          <w:sz w:val="20"/>
          <w:szCs w:val="20"/>
        </w:rPr>
        <w:t>Раздел 1. ОБЩИЕ СВЕДЕНИЯ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130"/>
        <w:gridCol w:w="3628"/>
      </w:tblGrid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Телефон/факс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Ф.И.О. руководителя (специалиста) службы охраны труда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Ф.И.О. председателя профсоюзного комитета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работников, из них: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женщин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лиц, не достигших возраста 18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bookmarkStart w:id="33" w:name="Par1096"/>
      <w:bookmarkEnd w:id="33"/>
      <w:r w:rsidRPr="00A84B24">
        <w:rPr>
          <w:rFonts w:ascii="Arial" w:hAnsi="Arial" w:cs="Arial"/>
          <w:sz w:val="20"/>
          <w:szCs w:val="20"/>
        </w:rPr>
        <w:t>Раздел 2. ОСНОВНЫЕ ПОКАЗАТЕЛИ РАБОТЫ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ПО ОХРАНЕ ТРУДА В ОРГАНИЗАЦИИ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453"/>
        <w:gridCol w:w="1796"/>
        <w:gridCol w:w="1620"/>
        <w:gridCol w:w="961"/>
      </w:tblGrid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A84B2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84B2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Отчетный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Наличие Положения (приказа) о системе управления охраной труда </w:t>
            </w:r>
            <w:hyperlink w:anchor="Par1279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Наличие службы охраны труда или специалиста по охране труда </w:t>
            </w:r>
            <w:hyperlink w:anchor="Par1280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A84B24">
              <w:rPr>
                <w:rFonts w:ascii="Arial" w:hAnsi="Arial" w:cs="Arial"/>
                <w:sz w:val="20"/>
                <w:szCs w:val="20"/>
              </w:rPr>
              <w:t xml:space="preserve"> (в соответствии с нормативом)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Наличие коллективного договора с разделом "Условия и охрана труда" или соглашения об охране труда </w:t>
            </w:r>
            <w:hyperlink w:anchor="Par1281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 w:rsidRPr="00A84B24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w:anchor="Par1282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Наличие комитета (комиссии) по охране труда </w:t>
            </w:r>
            <w:hyperlink w:anchor="Par1283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Численность членов комитета (комиссии) по охране труда, прошедших обучение и проверку знаний по охране труда в обучающих организациях с учетом трехлетней периодичности, чел. </w:t>
            </w:r>
            <w:hyperlink w:anchor="Par1284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Удельный вес членов комитета (комиссии) по охране труда, обученных по охране труда,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Численность руководителей и специалистов, прошедших обучение и проверку знаний по охране труда с учетом трехлетней периодичности, чел. </w:t>
            </w:r>
            <w:hyperlink w:anchor="Par1284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Удельный вес руководителей и специалистов, обученных по охране труда,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Удельный вес работников, прошедших периодические медицинские осмотры, от общего количества подлежащих прохождению периодического медицинского осмотра (за отчетный год)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Наличие нормативных правовых актов, содержащих требования охраны труда в соответствии со спецификой своей деятельности </w:t>
            </w:r>
            <w:hyperlink w:anchor="Par1285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  <w:r w:rsidRPr="00A84B2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286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в наличии</w:t>
            </w:r>
          </w:p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частично</w:t>
            </w:r>
          </w:p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Наличие кабинета по охране труда </w:t>
            </w:r>
            <w:hyperlink w:anchor="Par1287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Общее количество несчастных случаев на производстве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A84B24">
              <w:rPr>
                <w:rFonts w:ascii="Arial" w:hAnsi="Arial" w:cs="Arial"/>
                <w:sz w:val="20"/>
                <w:szCs w:val="20"/>
              </w:rPr>
              <w:t>работающих</w:t>
            </w:r>
            <w:proofErr w:type="gramEnd"/>
            <w:r w:rsidRPr="00A84B2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84B24">
              <w:rPr>
                <w:rFonts w:ascii="Arial" w:hAnsi="Arial" w:cs="Arial"/>
                <w:sz w:val="20"/>
                <w:szCs w:val="20"/>
              </w:rPr>
              <w:t>Кч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Показатель тяжести производственного травматизма - </w:t>
            </w:r>
            <w:proofErr w:type="spellStart"/>
            <w:r w:rsidRPr="00A84B24">
              <w:rPr>
                <w:rFonts w:ascii="Arial" w:hAnsi="Arial" w:cs="Arial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Материальные затраты на мероприятия по </w:t>
            </w:r>
            <w:r w:rsidRPr="00A84B24">
              <w:rPr>
                <w:rFonts w:ascii="Arial" w:hAnsi="Arial" w:cs="Arial"/>
                <w:sz w:val="20"/>
                <w:szCs w:val="20"/>
              </w:rPr>
              <w:lastRenderedPageBreak/>
              <w:t xml:space="preserve">охране труда, всего (тыс. руб.) </w:t>
            </w:r>
            <w:hyperlink w:anchor="Par1288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  <w:r w:rsidRPr="00A84B24">
              <w:rPr>
                <w:rFonts w:ascii="Arial" w:hAnsi="Arial" w:cs="Arial"/>
                <w:sz w:val="20"/>
                <w:szCs w:val="20"/>
              </w:rPr>
              <w:t xml:space="preserve"> запланировано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фактически использовано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84B2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84B24">
              <w:rPr>
                <w:rFonts w:ascii="Arial" w:hAnsi="Arial" w:cs="Arial"/>
                <w:sz w:val="20"/>
                <w:szCs w:val="20"/>
              </w:rPr>
              <w:t>. на одного работника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Количество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периодичности), всего рабочих мест </w:t>
            </w:r>
            <w:hyperlink w:anchor="Par1289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Удельный вес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1D3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84B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 </w:t>
            </w:r>
            <w:hyperlink w:anchor="Par1290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1D3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84B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Участие в смотрах-конкурсах муниципального образования на лучшую постановку работы по охране труда </w:t>
            </w:r>
            <w:hyperlink w:anchor="Par1291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1D3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84B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Использование сре</w:t>
            </w:r>
            <w:proofErr w:type="gramStart"/>
            <w:r w:rsidRPr="00A84B24">
              <w:rPr>
                <w:rFonts w:ascii="Arial" w:hAnsi="Arial" w:cs="Arial"/>
                <w:sz w:val="20"/>
                <w:szCs w:val="20"/>
              </w:rPr>
              <w:t>дств стр</w:t>
            </w:r>
            <w:proofErr w:type="gramEnd"/>
            <w:r w:rsidRPr="00A84B24">
              <w:rPr>
                <w:rFonts w:ascii="Arial" w:hAnsi="Arial" w:cs="Arial"/>
                <w:sz w:val="20"/>
                <w:szCs w:val="20"/>
              </w:rPr>
              <w:t xml:space="preserve">аховых взносов на финансирование предупредительных мер по сокращению производственного травматизма и профессиональных заболеваний работников </w:t>
            </w:r>
            <w:hyperlink w:anchor="Par1292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1D3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84B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 </w:t>
            </w:r>
            <w:hyperlink w:anchor="Par1293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&lt;15&gt;</w:t>
              </w:r>
            </w:hyperlink>
            <w:r w:rsidRPr="00A84B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получение скидки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84" w:rsidRPr="00A84B24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получение надбавки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bookmarkStart w:id="34" w:name="Par1235"/>
      <w:bookmarkEnd w:id="34"/>
      <w:r w:rsidRPr="00A84B24">
        <w:rPr>
          <w:rFonts w:ascii="Arial" w:hAnsi="Arial" w:cs="Arial"/>
          <w:sz w:val="20"/>
          <w:szCs w:val="20"/>
        </w:rPr>
        <w:t>Дополнительные баллы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453"/>
        <w:gridCol w:w="1796"/>
        <w:gridCol w:w="1620"/>
        <w:gridCol w:w="961"/>
      </w:tblGrid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A84B2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84B2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Отчетный 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Внедрение передового опыта (новых технологий и новой техники) </w:t>
            </w:r>
            <w:hyperlink w:anchor="Par1294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&lt;*&gt;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Наличие уголков и тренажеров по охране труда </w:t>
            </w:r>
            <w:hyperlink w:anchor="Par1287" w:tooltip="Ссылка на текущий документ" w:history="1">
              <w:r w:rsidRPr="00A84B24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Обеспеченность рабочих мест специалистов по охране труда постоянным доступом к электронным правовым справочным системам типа "Консультант Плюс", "Гарант" и др.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5/0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Сокращено рабочих ме</w:t>
            </w:r>
            <w:proofErr w:type="gramStart"/>
            <w:r w:rsidRPr="00A84B24">
              <w:rPr>
                <w:rFonts w:ascii="Arial" w:hAnsi="Arial" w:cs="Arial"/>
                <w:sz w:val="20"/>
                <w:szCs w:val="20"/>
              </w:rPr>
              <w:t>ст с вр</w:t>
            </w:r>
            <w:proofErr w:type="gramEnd"/>
            <w:r w:rsidRPr="00A84B24">
              <w:rPr>
                <w:rFonts w:ascii="Arial" w:hAnsi="Arial" w:cs="Arial"/>
                <w:sz w:val="20"/>
                <w:szCs w:val="20"/>
              </w:rPr>
              <w:t xml:space="preserve">едными и опасными условиями труда за счет </w:t>
            </w:r>
            <w:r w:rsidRPr="00A84B24">
              <w:rPr>
                <w:rFonts w:ascii="Arial" w:hAnsi="Arial" w:cs="Arial"/>
                <w:sz w:val="20"/>
                <w:szCs w:val="20"/>
              </w:rPr>
              <w:lastRenderedPageBreak/>
              <w:t>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lastRenderedPageBreak/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&lt;**&gt;</w:t>
            </w:r>
          </w:p>
        </w:tc>
      </w:tr>
      <w:tr w:rsidR="00DE0784" w:rsidRPr="00A84B2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 xml:space="preserve">Показатель нетрудоспособности, равный </w:t>
            </w:r>
            <w:proofErr w:type="spellStart"/>
            <w:r w:rsidRPr="00A84B24">
              <w:rPr>
                <w:rFonts w:ascii="Arial" w:hAnsi="Arial" w:cs="Arial"/>
                <w:sz w:val="20"/>
                <w:szCs w:val="20"/>
              </w:rPr>
              <w:t>Кч</w:t>
            </w:r>
            <w:proofErr w:type="spellEnd"/>
            <w:r w:rsidRPr="00A84B24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A84B24">
              <w:rPr>
                <w:rFonts w:ascii="Arial" w:hAnsi="Arial" w:cs="Arial"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0784" w:rsidRPr="00A84B24" w:rsidRDefault="00DE0784" w:rsidP="00A84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24">
              <w:rPr>
                <w:rFonts w:ascii="Arial" w:hAnsi="Arial" w:cs="Arial"/>
                <w:sz w:val="20"/>
                <w:szCs w:val="20"/>
              </w:rPr>
              <w:t>&lt;**&gt;</w:t>
            </w:r>
          </w:p>
        </w:tc>
      </w:tr>
    </w:tbl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B24">
        <w:rPr>
          <w:rFonts w:ascii="Courier New" w:hAnsi="Courier New" w:cs="Courier New"/>
          <w:sz w:val="20"/>
          <w:szCs w:val="20"/>
        </w:rPr>
        <w:t>Руководитель организации                  _________________________________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B24">
        <w:rPr>
          <w:rFonts w:ascii="Courier New" w:hAnsi="Courier New" w:cs="Courier New"/>
          <w:sz w:val="20"/>
          <w:szCs w:val="20"/>
        </w:rPr>
        <w:t xml:space="preserve">                                               (Ф.И.О., подпись, дата)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B24">
        <w:rPr>
          <w:rFonts w:ascii="Courier New" w:hAnsi="Courier New" w:cs="Courier New"/>
          <w:sz w:val="20"/>
          <w:szCs w:val="20"/>
        </w:rPr>
        <w:t>Председатель профсоюзного комитета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B24">
        <w:rPr>
          <w:rFonts w:ascii="Courier New" w:hAnsi="Courier New" w:cs="Courier New"/>
          <w:sz w:val="20"/>
          <w:szCs w:val="20"/>
        </w:rPr>
        <w:t>(или иного представительного</w:t>
      </w:r>
      <w:proofErr w:type="gramEnd"/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B24">
        <w:rPr>
          <w:rFonts w:ascii="Courier New" w:hAnsi="Courier New" w:cs="Courier New"/>
          <w:sz w:val="20"/>
          <w:szCs w:val="20"/>
        </w:rPr>
        <w:t>органа работников)                        _________________________________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B24">
        <w:rPr>
          <w:rFonts w:ascii="Courier New" w:hAnsi="Courier New" w:cs="Courier New"/>
          <w:sz w:val="20"/>
          <w:szCs w:val="20"/>
        </w:rPr>
        <w:t xml:space="preserve">                                               (Ф.И.О., подпись, дата)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>--------------------------------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84B24">
        <w:rPr>
          <w:rFonts w:ascii="Arial" w:hAnsi="Arial" w:cs="Arial"/>
          <w:sz w:val="20"/>
          <w:szCs w:val="20"/>
        </w:rPr>
        <w:t xml:space="preserve">Работодателем вместе с информационной картой организации, численность работников которой превышает 50 человек, </w:t>
      </w:r>
      <w:proofErr w:type="gramStart"/>
      <w:r w:rsidRPr="00A84B24">
        <w:rPr>
          <w:rFonts w:ascii="Arial" w:hAnsi="Arial" w:cs="Arial"/>
          <w:sz w:val="20"/>
          <w:szCs w:val="20"/>
        </w:rPr>
        <w:t>предоставляются следующие документы</w:t>
      </w:r>
      <w:proofErr w:type="gramEnd"/>
      <w:r w:rsidRPr="00A84B24">
        <w:rPr>
          <w:rFonts w:ascii="Arial" w:hAnsi="Arial" w:cs="Arial"/>
          <w:sz w:val="20"/>
          <w:szCs w:val="20"/>
        </w:rPr>
        <w:t>: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1279"/>
      <w:bookmarkEnd w:id="35"/>
      <w:r w:rsidRPr="00A84B24">
        <w:rPr>
          <w:rFonts w:ascii="Arial" w:hAnsi="Arial" w:cs="Arial"/>
          <w:sz w:val="20"/>
          <w:szCs w:val="20"/>
        </w:rPr>
        <w:t>&lt;1&gt; - копия Положения (приказа) о системе управления охраной труда;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1280"/>
      <w:bookmarkEnd w:id="36"/>
      <w:r w:rsidRPr="00A84B24">
        <w:rPr>
          <w:rFonts w:ascii="Arial" w:hAnsi="Arial" w:cs="Arial"/>
          <w:sz w:val="20"/>
          <w:szCs w:val="20"/>
        </w:rPr>
        <w:t>&lt;2&gt; - копия приказа или договора о приеме на работу специалиста по охране труда;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1281"/>
      <w:bookmarkEnd w:id="37"/>
      <w:r w:rsidRPr="00A84B24">
        <w:rPr>
          <w:rFonts w:ascii="Arial" w:hAnsi="Arial" w:cs="Arial"/>
          <w:sz w:val="20"/>
          <w:szCs w:val="20"/>
        </w:rPr>
        <w:t>&lt;3&gt; - копия справки об уведомительной регистрации коллективного договора или титульный лист соглашения об охране труда;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38" w:name="Par1282"/>
      <w:bookmarkEnd w:id="38"/>
      <w:r w:rsidRPr="00A84B24">
        <w:rPr>
          <w:rFonts w:ascii="Arial" w:hAnsi="Arial" w:cs="Arial"/>
          <w:sz w:val="20"/>
          <w:szCs w:val="20"/>
        </w:rPr>
        <w:t>&lt;4&gt; - копия раздела "Условия и охрана труда" в коллективном договоре;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39" w:name="Par1283"/>
      <w:bookmarkEnd w:id="39"/>
      <w:r w:rsidRPr="00A84B24">
        <w:rPr>
          <w:rFonts w:ascii="Arial" w:hAnsi="Arial" w:cs="Arial"/>
          <w:sz w:val="20"/>
          <w:szCs w:val="20"/>
        </w:rPr>
        <w:t>&lt;5&gt; - копия приказа о создании комитета (комиссии) по охране труда;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0" w:name="Par1284"/>
      <w:bookmarkEnd w:id="40"/>
      <w:r w:rsidRPr="00A84B24">
        <w:rPr>
          <w:rFonts w:ascii="Arial" w:hAnsi="Arial" w:cs="Arial"/>
          <w:sz w:val="20"/>
          <w:szCs w:val="20"/>
        </w:rPr>
        <w:t xml:space="preserve">&lt;6&gt; - копии удостоверений о прохождении </w:t>
      </w:r>
      <w:proofErr w:type="gramStart"/>
      <w:r w:rsidRPr="00A84B24">
        <w:rPr>
          <w:rFonts w:ascii="Arial" w:hAnsi="Arial" w:cs="Arial"/>
          <w:sz w:val="20"/>
          <w:szCs w:val="20"/>
        </w:rPr>
        <w:t>обучения по охране</w:t>
      </w:r>
      <w:proofErr w:type="gramEnd"/>
      <w:r w:rsidRPr="00A84B24">
        <w:rPr>
          <w:rFonts w:ascii="Arial" w:hAnsi="Arial" w:cs="Arial"/>
          <w:sz w:val="20"/>
          <w:szCs w:val="20"/>
        </w:rPr>
        <w:t xml:space="preserve"> труда (или копии протоколов);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1" w:name="Par1285"/>
      <w:bookmarkEnd w:id="41"/>
      <w:r w:rsidRPr="00A84B24">
        <w:rPr>
          <w:rFonts w:ascii="Arial" w:hAnsi="Arial" w:cs="Arial"/>
          <w:sz w:val="20"/>
          <w:szCs w:val="20"/>
        </w:rPr>
        <w:t>&lt;7&gt; - 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2" w:name="Par1286"/>
      <w:bookmarkEnd w:id="42"/>
      <w:r w:rsidRPr="00A84B24">
        <w:rPr>
          <w:rFonts w:ascii="Arial" w:hAnsi="Arial" w:cs="Arial"/>
          <w:sz w:val="20"/>
          <w:szCs w:val="20"/>
        </w:rPr>
        <w:t>&lt;8&gt; - перечень локальных нормативных документов по охране труда (приказы, инструкции, журналы);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3" w:name="Par1287"/>
      <w:bookmarkEnd w:id="43"/>
      <w:proofErr w:type="gramStart"/>
      <w:r w:rsidRPr="00A84B24">
        <w:rPr>
          <w:rFonts w:ascii="Arial" w:hAnsi="Arial" w:cs="Arial"/>
          <w:sz w:val="20"/>
          <w:szCs w:val="20"/>
        </w:rPr>
        <w:t>&lt;9&gt; - фотографии размером 9 x 14 см кабинета по охране труда (общий вид кабинета, места руководителя занятия, применяемой видеотехники во время занятий); 2 - 3 снимка стендов по охране труда, тренажеров и уголков по охране труда);</w:t>
      </w:r>
      <w:proofErr w:type="gramEnd"/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4" w:name="Par1288"/>
      <w:bookmarkEnd w:id="44"/>
      <w:r w:rsidRPr="00A84B24">
        <w:rPr>
          <w:rFonts w:ascii="Arial" w:hAnsi="Arial" w:cs="Arial"/>
          <w:sz w:val="20"/>
          <w:szCs w:val="20"/>
        </w:rPr>
        <w:t>&lt;10&gt; - 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5" w:name="Par1289"/>
      <w:bookmarkEnd w:id="45"/>
      <w:r w:rsidRPr="00A84B24">
        <w:rPr>
          <w:rFonts w:ascii="Arial" w:hAnsi="Arial" w:cs="Arial"/>
          <w:sz w:val="20"/>
          <w:szCs w:val="20"/>
        </w:rPr>
        <w:t xml:space="preserve">&lt;11&gt; - копии сводных ведомостей по результатам аттестации рабочих мест по условиям труда и (или) копии сводных </w:t>
      </w:r>
      <w:proofErr w:type="gramStart"/>
      <w:r w:rsidRPr="00A84B24">
        <w:rPr>
          <w:rFonts w:ascii="Arial" w:hAnsi="Arial" w:cs="Arial"/>
          <w:sz w:val="20"/>
          <w:szCs w:val="20"/>
        </w:rPr>
        <w:t>ведомостей результатов проведения специальной оценки условий</w:t>
      </w:r>
      <w:proofErr w:type="gramEnd"/>
      <w:r w:rsidRPr="00A84B24">
        <w:rPr>
          <w:rFonts w:ascii="Arial" w:hAnsi="Arial" w:cs="Arial"/>
          <w:sz w:val="20"/>
          <w:szCs w:val="20"/>
        </w:rPr>
        <w:t xml:space="preserve"> труда (за пятилетний период);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6" w:name="Par1290"/>
      <w:bookmarkEnd w:id="46"/>
      <w:r w:rsidRPr="00A84B24">
        <w:rPr>
          <w:rFonts w:ascii="Arial" w:hAnsi="Arial" w:cs="Arial"/>
          <w:sz w:val="20"/>
          <w:szCs w:val="20"/>
        </w:rPr>
        <w:t xml:space="preserve">&lt;12&gt; - копии сводных таблиц классов условий труда, установленных по результатам аттестации рабочих мест по условиям труда, и компенсаций работникам или копии локальных нормативных правовых актов, устанавливающих компенсации за работу с тяжелыми, вредными или опасными условиями труда, и (или) копии сводных </w:t>
      </w:r>
      <w:proofErr w:type="gramStart"/>
      <w:r w:rsidRPr="00A84B24">
        <w:rPr>
          <w:rFonts w:ascii="Arial" w:hAnsi="Arial" w:cs="Arial"/>
          <w:sz w:val="20"/>
          <w:szCs w:val="20"/>
        </w:rPr>
        <w:t>ведомостей результатов проведения специальной оценки условий труда</w:t>
      </w:r>
      <w:proofErr w:type="gramEnd"/>
      <w:r w:rsidRPr="00A84B24">
        <w:rPr>
          <w:rFonts w:ascii="Arial" w:hAnsi="Arial" w:cs="Arial"/>
          <w:sz w:val="20"/>
          <w:szCs w:val="20"/>
        </w:rPr>
        <w:t>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7" w:name="Par1291"/>
      <w:bookmarkEnd w:id="47"/>
      <w:r w:rsidRPr="00A84B24">
        <w:rPr>
          <w:rFonts w:ascii="Arial" w:hAnsi="Arial" w:cs="Arial"/>
          <w:sz w:val="20"/>
          <w:szCs w:val="20"/>
        </w:rPr>
        <w:t>&lt;13&gt; - копии заявки и информационной карты на участие в смотре-конкурсе муниципального образования на лучшую постановку работы по охране труда;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8" w:name="Par1292"/>
      <w:bookmarkEnd w:id="48"/>
      <w:r w:rsidRPr="00A84B24">
        <w:rPr>
          <w:rFonts w:ascii="Arial" w:hAnsi="Arial" w:cs="Arial"/>
          <w:sz w:val="20"/>
          <w:szCs w:val="20"/>
        </w:rPr>
        <w:t>&lt;14&gt; - 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9" w:name="Par1293"/>
      <w:bookmarkEnd w:id="49"/>
      <w:r w:rsidRPr="00A84B24">
        <w:rPr>
          <w:rFonts w:ascii="Arial" w:hAnsi="Arial" w:cs="Arial"/>
          <w:sz w:val="20"/>
          <w:szCs w:val="20"/>
        </w:rPr>
        <w:t>&lt;15&gt; -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DE0784" w:rsidRPr="00A84B24" w:rsidRDefault="00DE0784" w:rsidP="00A84B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50" w:name="Par1294"/>
      <w:bookmarkEnd w:id="50"/>
      <w:r w:rsidRPr="00A84B24">
        <w:rPr>
          <w:rFonts w:ascii="Arial" w:hAnsi="Arial" w:cs="Arial"/>
          <w:sz w:val="20"/>
          <w:szCs w:val="20"/>
        </w:rPr>
        <w:t>&lt;16&gt; - копии документов, подтверждающих внедрение передового опыта и приобретение новой техники.</w:t>
      </w:r>
    </w:p>
    <w:p w:rsidR="00DE0784" w:rsidRPr="00A84B24" w:rsidRDefault="00DE0784" w:rsidP="00A84B24">
      <w:pPr>
        <w:tabs>
          <w:tab w:val="left" w:pos="71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84B24">
        <w:rPr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DE0784" w:rsidRPr="00A84B24" w:rsidRDefault="00DE0784" w:rsidP="00A84B24">
      <w:pPr>
        <w:tabs>
          <w:tab w:val="left" w:pos="71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E0784" w:rsidRPr="00A84B24" w:rsidRDefault="00DE0784" w:rsidP="00A84B24">
      <w:pPr>
        <w:tabs>
          <w:tab w:val="left" w:pos="71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E0784" w:rsidRPr="00A84B24" w:rsidRDefault="00DE0784" w:rsidP="00A84B24">
      <w:pPr>
        <w:tabs>
          <w:tab w:val="left" w:pos="71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E0784" w:rsidRPr="00A84B24" w:rsidRDefault="00DE0784" w:rsidP="00A84B24">
      <w:pPr>
        <w:tabs>
          <w:tab w:val="left" w:pos="71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E0784" w:rsidRPr="00A84B24" w:rsidRDefault="00DE0784" w:rsidP="00A84B24">
      <w:pPr>
        <w:tabs>
          <w:tab w:val="left" w:pos="71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E0784" w:rsidRDefault="00DE0784" w:rsidP="009D09C2">
      <w:pPr>
        <w:pStyle w:val="ConsPlusNormal"/>
        <w:tabs>
          <w:tab w:val="left" w:pos="480"/>
          <w:tab w:val="left" w:pos="1020"/>
          <w:tab w:val="right" w:pos="9437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DE0784" w:rsidRDefault="00DE0784" w:rsidP="009D09C2">
      <w:pPr>
        <w:pStyle w:val="ConsPlusNormal"/>
        <w:tabs>
          <w:tab w:val="left" w:pos="480"/>
          <w:tab w:val="left" w:pos="1020"/>
          <w:tab w:val="right" w:pos="9437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9D09C2">
      <w:pPr>
        <w:pStyle w:val="ConsPlusNormal"/>
        <w:tabs>
          <w:tab w:val="left" w:pos="480"/>
          <w:tab w:val="left" w:pos="1020"/>
          <w:tab w:val="right" w:pos="9437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B937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84" w:rsidRPr="00FE7423" w:rsidRDefault="00DE0784" w:rsidP="00B93782">
      <w:pPr>
        <w:pStyle w:val="ConsPlusNormal"/>
        <w:jc w:val="right"/>
        <w:outlineLvl w:val="1"/>
        <w:rPr>
          <w:b/>
          <w:bCs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7423">
        <w:rPr>
          <w:b/>
          <w:bCs/>
          <w:lang w:eastAsia="ru-RU"/>
        </w:rPr>
        <w:t xml:space="preserve">Приложение </w:t>
      </w:r>
      <w:r>
        <w:rPr>
          <w:b/>
          <w:bCs/>
          <w:lang w:eastAsia="ru-RU"/>
        </w:rPr>
        <w:t>№</w:t>
      </w:r>
      <w:r w:rsidRPr="00FE7423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5</w:t>
      </w:r>
    </w:p>
    <w:p w:rsidR="00DE0784" w:rsidRPr="00B93782" w:rsidRDefault="00DE0784" w:rsidP="00B937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93782">
        <w:rPr>
          <w:rFonts w:ascii="Arial" w:hAnsi="Arial" w:cs="Arial"/>
          <w:sz w:val="20"/>
          <w:szCs w:val="20"/>
        </w:rPr>
        <w:t>к Положению</w:t>
      </w:r>
    </w:p>
    <w:p w:rsidR="00DE0784" w:rsidRPr="00B93782" w:rsidRDefault="00DE0784" w:rsidP="00B937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93782">
        <w:rPr>
          <w:rFonts w:ascii="Arial" w:hAnsi="Arial" w:cs="Arial"/>
          <w:sz w:val="20"/>
          <w:szCs w:val="20"/>
        </w:rPr>
        <w:t>о порядке организации</w:t>
      </w:r>
    </w:p>
    <w:p w:rsidR="00DE0784" w:rsidRPr="00B93782" w:rsidRDefault="00DE0784" w:rsidP="00B937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93782">
        <w:rPr>
          <w:rFonts w:ascii="Arial" w:hAnsi="Arial" w:cs="Arial"/>
          <w:sz w:val="20"/>
          <w:szCs w:val="20"/>
        </w:rPr>
        <w:t>и проведения ежегодного</w:t>
      </w:r>
    </w:p>
    <w:p w:rsidR="00DE0784" w:rsidRPr="00B93782" w:rsidRDefault="00DE0784" w:rsidP="00B937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93782">
        <w:rPr>
          <w:rFonts w:ascii="Arial" w:hAnsi="Arial" w:cs="Arial"/>
          <w:sz w:val="20"/>
          <w:szCs w:val="20"/>
        </w:rPr>
        <w:t>краевого смотра-конкурса</w:t>
      </w:r>
    </w:p>
    <w:p w:rsidR="00DE0784" w:rsidRPr="00B93782" w:rsidRDefault="00DE0784" w:rsidP="00B937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93782">
        <w:rPr>
          <w:rFonts w:ascii="Arial" w:hAnsi="Arial" w:cs="Arial"/>
          <w:sz w:val="20"/>
          <w:szCs w:val="20"/>
        </w:rPr>
        <w:t>на лучшую постановку</w:t>
      </w:r>
    </w:p>
    <w:p w:rsidR="00DE0784" w:rsidRPr="00B93782" w:rsidRDefault="00DE0784" w:rsidP="00B937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93782">
        <w:rPr>
          <w:rFonts w:ascii="Arial" w:hAnsi="Arial" w:cs="Arial"/>
          <w:sz w:val="20"/>
          <w:szCs w:val="20"/>
        </w:rPr>
        <w:t>работы по охране труда</w:t>
      </w:r>
    </w:p>
    <w:p w:rsidR="00DE0784" w:rsidRPr="00B93782" w:rsidRDefault="00DE0784" w:rsidP="00B937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93782">
        <w:rPr>
          <w:rFonts w:ascii="Arial" w:hAnsi="Arial" w:cs="Arial"/>
          <w:sz w:val="20"/>
          <w:szCs w:val="20"/>
        </w:rPr>
        <w:t>в 2015 - 2017 годах</w:t>
      </w:r>
    </w:p>
    <w:p w:rsidR="00DE0784" w:rsidRPr="00B93782" w:rsidRDefault="00DE0784" w:rsidP="00B937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93782">
        <w:rPr>
          <w:rFonts w:ascii="Arial" w:hAnsi="Arial" w:cs="Arial"/>
          <w:sz w:val="20"/>
          <w:szCs w:val="20"/>
        </w:rPr>
        <w:t>среди работодателей</w:t>
      </w:r>
    </w:p>
    <w:p w:rsidR="00DE0784" w:rsidRDefault="00DE0784" w:rsidP="00CC1B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B93782">
        <w:rPr>
          <w:rFonts w:ascii="Arial" w:hAnsi="Arial" w:cs="Arial"/>
          <w:sz w:val="20"/>
          <w:szCs w:val="20"/>
        </w:rPr>
        <w:t>на территории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Анучинского</w:t>
      </w:r>
      <w:proofErr w:type="spellEnd"/>
    </w:p>
    <w:p w:rsidR="00DE0784" w:rsidRPr="00B93782" w:rsidRDefault="00DE0784" w:rsidP="00B937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  <w:r w:rsidRPr="00B93782">
        <w:rPr>
          <w:rFonts w:ascii="Arial" w:hAnsi="Arial" w:cs="Arial"/>
          <w:sz w:val="20"/>
          <w:szCs w:val="20"/>
        </w:rPr>
        <w:t>,</w:t>
      </w:r>
    </w:p>
    <w:p w:rsidR="00DE0784" w:rsidRPr="00B93782" w:rsidRDefault="00DE0784" w:rsidP="00CC1B5C">
      <w:pPr>
        <w:widowControl w:val="0"/>
        <w:autoSpaceDE w:val="0"/>
        <w:autoSpaceDN w:val="0"/>
        <w:adjustRightInd w:val="0"/>
        <w:ind w:firstLine="6120"/>
        <w:rPr>
          <w:rFonts w:ascii="Arial" w:hAnsi="Arial" w:cs="Arial"/>
          <w:sz w:val="20"/>
          <w:szCs w:val="20"/>
        </w:rPr>
      </w:pPr>
      <w:proofErr w:type="gramStart"/>
      <w:r w:rsidRPr="00B93782"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93782">
        <w:rPr>
          <w:rFonts w:ascii="Arial" w:hAnsi="Arial" w:cs="Arial"/>
          <w:sz w:val="20"/>
          <w:szCs w:val="20"/>
        </w:rPr>
        <w:t>постановлением</w:t>
      </w:r>
    </w:p>
    <w:p w:rsidR="00DE0784" w:rsidRDefault="00DE0784" w:rsidP="00CC1B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а</w:t>
      </w:r>
      <w:r w:rsidRPr="00B93782">
        <w:rPr>
          <w:rFonts w:ascii="Arial" w:hAnsi="Arial" w:cs="Arial"/>
          <w:sz w:val="20"/>
          <w:szCs w:val="20"/>
        </w:rPr>
        <w:t>дминистрации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Анучинского</w:t>
      </w:r>
      <w:proofErr w:type="spellEnd"/>
    </w:p>
    <w:p w:rsidR="00DE0784" w:rsidRPr="00B93782" w:rsidRDefault="00DE0784" w:rsidP="00B937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DE0784" w:rsidRPr="00B93782" w:rsidRDefault="00DE0784" w:rsidP="00B937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843905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="00843905">
        <w:rPr>
          <w:rFonts w:ascii="Arial" w:hAnsi="Arial" w:cs="Arial"/>
          <w:sz w:val="20"/>
          <w:szCs w:val="20"/>
        </w:rPr>
        <w:t>от 21.11.14г. № 572</w:t>
      </w:r>
      <w:r w:rsidRPr="00B93782">
        <w:rPr>
          <w:rFonts w:ascii="Arial" w:hAnsi="Arial" w:cs="Arial"/>
          <w:sz w:val="20"/>
          <w:szCs w:val="20"/>
        </w:rPr>
        <w:t xml:space="preserve"> </w:t>
      </w:r>
    </w:p>
    <w:p w:rsidR="00DE0784" w:rsidRDefault="00DE0784">
      <w:pPr>
        <w:pStyle w:val="ConsPlusNormal"/>
        <w:tabs>
          <w:tab w:val="left" w:pos="71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0784" w:rsidRDefault="00DE0784" w:rsidP="006B2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6B2301">
      <w:pPr>
        <w:pStyle w:val="ConsPlusNormal"/>
        <w:tabs>
          <w:tab w:val="left" w:pos="2505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E0784" w:rsidRDefault="00DE0784" w:rsidP="006B2301">
      <w:pPr>
        <w:pStyle w:val="ConsPlusNormal"/>
        <w:tabs>
          <w:tab w:val="left" w:pos="2505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ежегодном районном смотре-конкурсе на лучшую постановку работы по охране труда</w:t>
      </w:r>
    </w:p>
    <w:p w:rsidR="00DE0784" w:rsidRDefault="00DE0784" w:rsidP="00CF630F">
      <w:pPr>
        <w:pStyle w:val="ConsPlusNormal"/>
        <w:tabs>
          <w:tab w:val="left" w:pos="2505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784" w:rsidRPr="00CF630F" w:rsidRDefault="00DE0784" w:rsidP="00CF630F">
      <w:pPr>
        <w:pStyle w:val="ConsPlusNormal"/>
        <w:tabs>
          <w:tab w:val="left" w:pos="2505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зарегистрировать</w:t>
      </w: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(указывается полное наименование организации)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</w:p>
    <w:p w:rsidR="00DE0784" w:rsidRPr="0065432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(фактический и юридический адрес организации, отрасль, тел/факс)   </w:t>
      </w: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           </w:t>
      </w: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участника  ежегодного районного  смотра-конкурса  на лучшую постановку</w:t>
      </w: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охране труда в 2015 - 2017 годах в номинации</w:t>
      </w: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0784" w:rsidRPr="0065432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Полноту  и  достоверность  сведений,  указанных  в  настоящей  заявке и</w:t>
      </w: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прилагаемых к ней конкурсных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гарантируем.</w:t>
      </w: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Уведомлены  о  том,  что   участники   смотра-конкурса,   представившие</w:t>
      </w: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недостоверные данные, не могут быть допущены к участию в смотре-конкурсе.</w:t>
      </w: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прилагаются:</w:t>
      </w: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информационная карта в 1 экз.;</w:t>
      </w: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приложения к информационной карте в 1 экз.</w:t>
      </w: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профсоюзного  комитета                                                                        (или иного  представительного органа работников)</w:t>
      </w: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5925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nformat"/>
        <w:tabs>
          <w:tab w:val="left" w:pos="6495"/>
        </w:tabs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</w:t>
      </w:r>
    </w:p>
    <w:p w:rsidR="00DE0784" w:rsidRPr="00FA0DCC" w:rsidRDefault="00DE0784" w:rsidP="00FA0DCC">
      <w:pPr>
        <w:pStyle w:val="ConsPlusNormal"/>
        <w:jc w:val="right"/>
        <w:outlineLvl w:val="0"/>
        <w:rPr>
          <w:lang w:eastAsia="ru-RU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 w:rsidRPr="00FA0DCC">
        <w:rPr>
          <w:lang w:eastAsia="ru-RU"/>
        </w:rPr>
        <w:t>Утвержден</w:t>
      </w:r>
    </w:p>
    <w:p w:rsidR="00DE0784" w:rsidRPr="00FA0DCC" w:rsidRDefault="00DE0784" w:rsidP="00FA0D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A0DCC">
        <w:rPr>
          <w:rFonts w:ascii="Arial" w:hAnsi="Arial" w:cs="Arial"/>
          <w:sz w:val="20"/>
          <w:szCs w:val="20"/>
        </w:rPr>
        <w:t>постановлением</w:t>
      </w:r>
    </w:p>
    <w:p w:rsidR="00DE0784" w:rsidRPr="00FA0DCC" w:rsidRDefault="00DE0784" w:rsidP="00FA0D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FA0DCC">
        <w:rPr>
          <w:rFonts w:ascii="Arial" w:hAnsi="Arial" w:cs="Arial"/>
          <w:sz w:val="20"/>
          <w:szCs w:val="20"/>
        </w:rPr>
        <w:t>дминистрации</w:t>
      </w:r>
    </w:p>
    <w:p w:rsidR="00DE0784" w:rsidRDefault="00DE0784" w:rsidP="00FA0D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Анучинского</w:t>
      </w:r>
      <w:proofErr w:type="spellEnd"/>
    </w:p>
    <w:p w:rsidR="00DE0784" w:rsidRPr="00FA0DCC" w:rsidRDefault="00DE0784" w:rsidP="00FA0D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Мунициального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</w:t>
      </w:r>
    </w:p>
    <w:p w:rsidR="00DE0784" w:rsidRDefault="00DE0784" w:rsidP="00FA0D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0E76FA">
        <w:rPr>
          <w:rFonts w:ascii="Arial" w:hAnsi="Arial" w:cs="Arial"/>
          <w:sz w:val="20"/>
          <w:szCs w:val="20"/>
        </w:rPr>
        <w:t xml:space="preserve">              </w:t>
      </w:r>
      <w:bookmarkStart w:id="51" w:name="_GoBack"/>
      <w:bookmarkEnd w:id="51"/>
      <w:r>
        <w:rPr>
          <w:rFonts w:ascii="Arial" w:hAnsi="Arial" w:cs="Arial"/>
          <w:sz w:val="20"/>
          <w:szCs w:val="20"/>
        </w:rPr>
        <w:t xml:space="preserve"> </w:t>
      </w:r>
      <w:r w:rsidR="000E76FA">
        <w:rPr>
          <w:rFonts w:ascii="Arial" w:hAnsi="Arial" w:cs="Arial"/>
          <w:sz w:val="20"/>
          <w:szCs w:val="20"/>
        </w:rPr>
        <w:t>от 21.11.14г. № 572</w:t>
      </w:r>
      <w:r w:rsidRPr="00FA0DCC">
        <w:rPr>
          <w:rFonts w:ascii="Arial" w:hAnsi="Arial" w:cs="Arial"/>
          <w:sz w:val="20"/>
          <w:szCs w:val="20"/>
        </w:rPr>
        <w:t xml:space="preserve"> </w:t>
      </w:r>
    </w:p>
    <w:p w:rsidR="00DE0784" w:rsidRDefault="00DE0784" w:rsidP="00FA0D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E0784" w:rsidRDefault="00DE0784" w:rsidP="00FA0D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E0784" w:rsidRPr="00FA0DCC" w:rsidRDefault="00DE0784" w:rsidP="00FA0D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E0784" w:rsidRPr="00FE3D7D" w:rsidRDefault="00DE0784" w:rsidP="00FA0DCC">
      <w:pPr>
        <w:pStyle w:val="ConsPlusNonformat"/>
        <w:tabs>
          <w:tab w:val="left" w:pos="7305"/>
        </w:tabs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E3D7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                                Состав</w:t>
      </w:r>
    </w:p>
    <w:p w:rsidR="00DE0784" w:rsidRDefault="00DE0784">
      <w:pPr>
        <w:pStyle w:val="ConsPlusNonformat"/>
        <w:tabs>
          <w:tab w:val="left" w:pos="6495"/>
        </w:tabs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FE3D7D">
        <w:rPr>
          <w:rFonts w:ascii="Times New Roman" w:eastAsia="Arial Unicode MS" w:hAnsi="Times New Roman" w:cs="Times New Roman"/>
          <w:b/>
          <w:bCs/>
          <w:sz w:val="28"/>
          <w:szCs w:val="28"/>
        </w:rPr>
        <w:t>комиссии по проведению ежегодного районного смотра-конкурса   на лучшую постановку работы по охра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не труда среди    организаций </w:t>
      </w:r>
      <w:proofErr w:type="spellStart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А</w:t>
      </w:r>
      <w:r w:rsidRPr="00FE3D7D">
        <w:rPr>
          <w:rFonts w:ascii="Times New Roman" w:eastAsia="Arial Unicode MS" w:hAnsi="Times New Roman" w:cs="Times New Roman"/>
          <w:b/>
          <w:bCs/>
          <w:sz w:val="28"/>
          <w:szCs w:val="28"/>
        </w:rPr>
        <w:t>нучинского</w:t>
      </w:r>
      <w:proofErr w:type="spellEnd"/>
      <w:r w:rsidRPr="00FE3D7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муниципального района (по должностям)</w:t>
      </w:r>
    </w:p>
    <w:p w:rsidR="00DE0784" w:rsidRPr="00FE3D7D" w:rsidRDefault="00DE0784">
      <w:pPr>
        <w:pStyle w:val="ConsPlusNonformat"/>
        <w:tabs>
          <w:tab w:val="left" w:pos="6495"/>
        </w:tabs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Первый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Главный специалист 1 разряда по государственному управлению охраной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секретарь комиссии.</w:t>
      </w: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7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труда в Приморском крае                                      (по     согласованию); </w:t>
      </w: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фонда социального страхования филиала №1, г. Арсеньев            </w:t>
      </w: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в г. Арсеньев (по согласованию);</w:t>
      </w: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надзорной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DE0784" w:rsidRDefault="00DE0784" w:rsidP="00352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784" w:rsidRDefault="00DE0784">
      <w:pPr>
        <w:pStyle w:val="a3"/>
        <w:tabs>
          <w:tab w:val="clear" w:pos="4677"/>
          <w:tab w:val="clear" w:pos="9355"/>
        </w:tabs>
      </w:pPr>
    </w:p>
    <w:sectPr w:rsidR="00DE0784" w:rsidSect="00FE7423">
      <w:headerReference w:type="default" r:id="rId9"/>
      <w:pgSz w:w="11906" w:h="16838"/>
      <w:pgMar w:top="719" w:right="849" w:bottom="1134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84" w:rsidRDefault="00DE0784">
      <w:r>
        <w:separator/>
      </w:r>
    </w:p>
  </w:endnote>
  <w:endnote w:type="continuationSeparator" w:id="0">
    <w:p w:rsidR="00DE0784" w:rsidRDefault="00DE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84" w:rsidRDefault="00DE0784">
      <w:r>
        <w:separator/>
      </w:r>
    </w:p>
  </w:footnote>
  <w:footnote w:type="continuationSeparator" w:id="0">
    <w:p w:rsidR="00DE0784" w:rsidRDefault="00DE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84" w:rsidRDefault="00DE0784">
    <w:pPr>
      <w:pStyle w:val="a3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9DE"/>
    <w:multiLevelType w:val="hybridMultilevel"/>
    <w:tmpl w:val="17BA8A46"/>
    <w:lvl w:ilvl="0" w:tplc="93B2A82C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4EE"/>
    <w:rsid w:val="0003106C"/>
    <w:rsid w:val="00032689"/>
    <w:rsid w:val="00035ACF"/>
    <w:rsid w:val="0004171A"/>
    <w:rsid w:val="00050D8A"/>
    <w:rsid w:val="0005705D"/>
    <w:rsid w:val="00075974"/>
    <w:rsid w:val="00091C39"/>
    <w:rsid w:val="00095599"/>
    <w:rsid w:val="000A5B42"/>
    <w:rsid w:val="000B50FE"/>
    <w:rsid w:val="000C4C7F"/>
    <w:rsid w:val="000E76FA"/>
    <w:rsid w:val="000F44C0"/>
    <w:rsid w:val="00104E13"/>
    <w:rsid w:val="00116335"/>
    <w:rsid w:val="00120B86"/>
    <w:rsid w:val="00152E6B"/>
    <w:rsid w:val="00170726"/>
    <w:rsid w:val="001A4BD3"/>
    <w:rsid w:val="001A532E"/>
    <w:rsid w:val="001C1B2A"/>
    <w:rsid w:val="001D39B1"/>
    <w:rsid w:val="001E1103"/>
    <w:rsid w:val="001E4448"/>
    <w:rsid w:val="001F64F0"/>
    <w:rsid w:val="00205780"/>
    <w:rsid w:val="00256CE0"/>
    <w:rsid w:val="00265395"/>
    <w:rsid w:val="002767B9"/>
    <w:rsid w:val="00286894"/>
    <w:rsid w:val="00286C59"/>
    <w:rsid w:val="002933F5"/>
    <w:rsid w:val="002951EC"/>
    <w:rsid w:val="002B2FD8"/>
    <w:rsid w:val="002D246C"/>
    <w:rsid w:val="002E57DB"/>
    <w:rsid w:val="002F0D31"/>
    <w:rsid w:val="002F15A0"/>
    <w:rsid w:val="0030323B"/>
    <w:rsid w:val="0030518B"/>
    <w:rsid w:val="00317213"/>
    <w:rsid w:val="003318F8"/>
    <w:rsid w:val="0034481A"/>
    <w:rsid w:val="00352CBD"/>
    <w:rsid w:val="00357C76"/>
    <w:rsid w:val="0039615D"/>
    <w:rsid w:val="003A00F9"/>
    <w:rsid w:val="003B18FC"/>
    <w:rsid w:val="003D040E"/>
    <w:rsid w:val="003D26AF"/>
    <w:rsid w:val="003D3F4C"/>
    <w:rsid w:val="003F01F8"/>
    <w:rsid w:val="003F3E6B"/>
    <w:rsid w:val="004541B4"/>
    <w:rsid w:val="0046571F"/>
    <w:rsid w:val="00470AE6"/>
    <w:rsid w:val="00480BED"/>
    <w:rsid w:val="004929CE"/>
    <w:rsid w:val="004B5737"/>
    <w:rsid w:val="004D0768"/>
    <w:rsid w:val="004D40DA"/>
    <w:rsid w:val="00540918"/>
    <w:rsid w:val="005535F0"/>
    <w:rsid w:val="00585A42"/>
    <w:rsid w:val="0059257E"/>
    <w:rsid w:val="005C38A7"/>
    <w:rsid w:val="005D409B"/>
    <w:rsid w:val="005D7A7F"/>
    <w:rsid w:val="005F214B"/>
    <w:rsid w:val="005F3285"/>
    <w:rsid w:val="005F7FBE"/>
    <w:rsid w:val="00613593"/>
    <w:rsid w:val="00615CCA"/>
    <w:rsid w:val="00622AA4"/>
    <w:rsid w:val="00654324"/>
    <w:rsid w:val="00664D44"/>
    <w:rsid w:val="006670CD"/>
    <w:rsid w:val="00694A4D"/>
    <w:rsid w:val="006A6775"/>
    <w:rsid w:val="006B2301"/>
    <w:rsid w:val="006B7605"/>
    <w:rsid w:val="006D68D0"/>
    <w:rsid w:val="006F7CC0"/>
    <w:rsid w:val="00704947"/>
    <w:rsid w:val="0073237C"/>
    <w:rsid w:val="00762739"/>
    <w:rsid w:val="007641AA"/>
    <w:rsid w:val="007642FB"/>
    <w:rsid w:val="00785912"/>
    <w:rsid w:val="007A4468"/>
    <w:rsid w:val="0080407B"/>
    <w:rsid w:val="008276B0"/>
    <w:rsid w:val="00835B9E"/>
    <w:rsid w:val="00843905"/>
    <w:rsid w:val="00847CB1"/>
    <w:rsid w:val="008565CD"/>
    <w:rsid w:val="00863DAF"/>
    <w:rsid w:val="00870906"/>
    <w:rsid w:val="008710BC"/>
    <w:rsid w:val="008871D1"/>
    <w:rsid w:val="008B0940"/>
    <w:rsid w:val="008C2A42"/>
    <w:rsid w:val="008D02FA"/>
    <w:rsid w:val="008D11C0"/>
    <w:rsid w:val="008F469E"/>
    <w:rsid w:val="008F71E4"/>
    <w:rsid w:val="00921C50"/>
    <w:rsid w:val="00941B5F"/>
    <w:rsid w:val="00983E60"/>
    <w:rsid w:val="0099747A"/>
    <w:rsid w:val="009C23B0"/>
    <w:rsid w:val="009D09C2"/>
    <w:rsid w:val="009D0DAB"/>
    <w:rsid w:val="009E415F"/>
    <w:rsid w:val="00A1257D"/>
    <w:rsid w:val="00A16992"/>
    <w:rsid w:val="00A33C03"/>
    <w:rsid w:val="00A462EE"/>
    <w:rsid w:val="00A84B24"/>
    <w:rsid w:val="00A861AC"/>
    <w:rsid w:val="00AA00DC"/>
    <w:rsid w:val="00AC0008"/>
    <w:rsid w:val="00AE7361"/>
    <w:rsid w:val="00AF46DA"/>
    <w:rsid w:val="00AF530F"/>
    <w:rsid w:val="00AF59E7"/>
    <w:rsid w:val="00B16333"/>
    <w:rsid w:val="00B17A23"/>
    <w:rsid w:val="00B44C64"/>
    <w:rsid w:val="00B44C85"/>
    <w:rsid w:val="00B4751A"/>
    <w:rsid w:val="00B50F6C"/>
    <w:rsid w:val="00B71A62"/>
    <w:rsid w:val="00B839C9"/>
    <w:rsid w:val="00B93782"/>
    <w:rsid w:val="00B948C9"/>
    <w:rsid w:val="00BB0236"/>
    <w:rsid w:val="00BC1988"/>
    <w:rsid w:val="00BD4646"/>
    <w:rsid w:val="00BD7CC8"/>
    <w:rsid w:val="00BE60EE"/>
    <w:rsid w:val="00C164EE"/>
    <w:rsid w:val="00C443D0"/>
    <w:rsid w:val="00C75D00"/>
    <w:rsid w:val="00C874B4"/>
    <w:rsid w:val="00CB0224"/>
    <w:rsid w:val="00CC1B5C"/>
    <w:rsid w:val="00CC78B7"/>
    <w:rsid w:val="00CD5331"/>
    <w:rsid w:val="00CF0BB8"/>
    <w:rsid w:val="00CF630F"/>
    <w:rsid w:val="00D032C9"/>
    <w:rsid w:val="00D070C9"/>
    <w:rsid w:val="00D073BD"/>
    <w:rsid w:val="00D20BD4"/>
    <w:rsid w:val="00D21F27"/>
    <w:rsid w:val="00D22E8C"/>
    <w:rsid w:val="00D86194"/>
    <w:rsid w:val="00D9648A"/>
    <w:rsid w:val="00DB07D8"/>
    <w:rsid w:val="00DE0784"/>
    <w:rsid w:val="00E30C90"/>
    <w:rsid w:val="00E4588A"/>
    <w:rsid w:val="00E63DA5"/>
    <w:rsid w:val="00E732E6"/>
    <w:rsid w:val="00E94C78"/>
    <w:rsid w:val="00EA0998"/>
    <w:rsid w:val="00F141CF"/>
    <w:rsid w:val="00F14535"/>
    <w:rsid w:val="00F16696"/>
    <w:rsid w:val="00F34052"/>
    <w:rsid w:val="00F44B5A"/>
    <w:rsid w:val="00F51D6C"/>
    <w:rsid w:val="00F6006D"/>
    <w:rsid w:val="00F95494"/>
    <w:rsid w:val="00F976BE"/>
    <w:rsid w:val="00FA0DCC"/>
    <w:rsid w:val="00FB4AB3"/>
    <w:rsid w:val="00FC2186"/>
    <w:rsid w:val="00FE2330"/>
    <w:rsid w:val="00FE3D7D"/>
    <w:rsid w:val="00FE6668"/>
    <w:rsid w:val="00FE7423"/>
    <w:rsid w:val="00FF5893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464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D464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D464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BD464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BD4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D4646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BD4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D4646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BD4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D4646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A84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22</Pages>
  <Words>6921</Words>
  <Characters>39454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Макарова</dc:creator>
  <cp:keywords/>
  <dc:description/>
  <cp:lastModifiedBy>Александр Морозов</cp:lastModifiedBy>
  <cp:revision>230</cp:revision>
  <cp:lastPrinted>2012-12-06T05:36:00Z</cp:lastPrinted>
  <dcterms:created xsi:type="dcterms:W3CDTF">2012-10-18T22:54:00Z</dcterms:created>
  <dcterms:modified xsi:type="dcterms:W3CDTF">2014-11-24T22:57:00Z</dcterms:modified>
</cp:coreProperties>
</file>