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5495" w:type="dxa"/>
        <w:tblLayout w:type="fixed"/>
        <w:tblLook w:val="0000"/>
      </w:tblPr>
      <w:tblGrid>
        <w:gridCol w:w="3968"/>
      </w:tblGrid>
      <w:tr w:rsidR="00355C84" w:rsidRPr="00EC6DCD" w:rsidTr="00A57A80">
        <w:trPr>
          <w:trHeight w:val="585"/>
        </w:trPr>
        <w:tc>
          <w:tcPr>
            <w:tcW w:w="3968" w:type="dxa"/>
          </w:tcPr>
          <w:p w:rsidR="00355C84" w:rsidRPr="00EC6DCD" w:rsidRDefault="00355C84" w:rsidP="00A57A80">
            <w:pPr>
              <w:pStyle w:val="1"/>
              <w:rPr>
                <w:sz w:val="28"/>
                <w:szCs w:val="28"/>
              </w:rPr>
            </w:pPr>
            <w:r w:rsidRPr="00EC6DCD">
              <w:rPr>
                <w:sz w:val="28"/>
                <w:szCs w:val="28"/>
              </w:rPr>
              <w:t>Приложение  1</w:t>
            </w:r>
          </w:p>
          <w:p w:rsidR="00355C84" w:rsidRPr="00EC6DCD" w:rsidRDefault="00355C84" w:rsidP="00A57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к решению Думы Анучинского муниципального округа</w:t>
            </w:r>
          </w:p>
          <w:p w:rsidR="00355C84" w:rsidRPr="00EC6DCD" w:rsidRDefault="00945EFF" w:rsidP="0083015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   </w:t>
            </w:r>
            <w:r w:rsidR="00A127C7">
              <w:rPr>
                <w:rFonts w:ascii="Times New Roman" w:hAnsi="Times New Roman" w:cs="Times New Roman"/>
                <w:sz w:val="28"/>
                <w:szCs w:val="28"/>
              </w:rPr>
              <w:t>30.09. 2026</w:t>
            </w:r>
            <w:r w:rsidR="00355C84"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210AFD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8301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355C84" w:rsidRPr="00EC6DCD" w:rsidRDefault="00355C84" w:rsidP="00355C84">
      <w:pPr>
        <w:pStyle w:val="2"/>
        <w:jc w:val="left"/>
        <w:rPr>
          <w:sz w:val="28"/>
          <w:szCs w:val="28"/>
        </w:rPr>
      </w:pPr>
      <w:r w:rsidRPr="00EC6DCD">
        <w:rPr>
          <w:b/>
          <w:sz w:val="28"/>
          <w:szCs w:val="28"/>
        </w:rPr>
        <w:t xml:space="preserve">                                              ПЛАН   РАБОТЫ</w:t>
      </w:r>
    </w:p>
    <w:p w:rsidR="00355C84" w:rsidRPr="00EC6DCD" w:rsidRDefault="00355C84" w:rsidP="00355C84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C6DCD">
        <w:rPr>
          <w:rFonts w:ascii="Times New Roman" w:hAnsi="Times New Roman" w:cs="Times New Roman"/>
          <w:sz w:val="28"/>
          <w:szCs w:val="28"/>
        </w:rPr>
        <w:t>Думы Анучинского муниципаль</w:t>
      </w:r>
      <w:r w:rsidR="00A127C7">
        <w:rPr>
          <w:rFonts w:ascii="Times New Roman" w:hAnsi="Times New Roman" w:cs="Times New Roman"/>
          <w:sz w:val="28"/>
          <w:szCs w:val="28"/>
        </w:rPr>
        <w:t>ного округа на 4-й  квартал 2026</w:t>
      </w:r>
      <w:r w:rsidRPr="00EC6DCD">
        <w:rPr>
          <w:rFonts w:ascii="Times New Roman" w:hAnsi="Times New Roman" w:cs="Times New Roman"/>
          <w:sz w:val="28"/>
          <w:szCs w:val="28"/>
        </w:rPr>
        <w:t xml:space="preserve"> года.</w:t>
      </w:r>
    </w:p>
    <w:tbl>
      <w:tblPr>
        <w:tblW w:w="9781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4678"/>
        <w:gridCol w:w="1701"/>
        <w:gridCol w:w="2693"/>
      </w:tblGrid>
      <w:tr w:rsidR="00355C84" w:rsidRPr="00EC6DCD" w:rsidTr="00AF53BA">
        <w:trPr>
          <w:cantSplit/>
        </w:trPr>
        <w:tc>
          <w:tcPr>
            <w:tcW w:w="709" w:type="dxa"/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№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Наименование вопросов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Сроки проведения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i/>
                <w:sz w:val="28"/>
                <w:szCs w:val="28"/>
              </w:rPr>
              <w:t>Ответственный</w:t>
            </w:r>
          </w:p>
        </w:tc>
      </w:tr>
      <w:tr w:rsidR="00355C84" w:rsidRPr="00EC6DCD" w:rsidTr="00A57A80">
        <w:trPr>
          <w:cantSplit/>
        </w:trPr>
        <w:tc>
          <w:tcPr>
            <w:tcW w:w="9781" w:type="dxa"/>
            <w:gridSpan w:val="4"/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b/>
                <w:sz w:val="28"/>
                <w:szCs w:val="28"/>
              </w:rPr>
              <w:t>1. Законодательная деятельность</w:t>
            </w:r>
          </w:p>
        </w:tc>
      </w:tr>
      <w:tr w:rsidR="00355C84" w:rsidRPr="00EC6DCD" w:rsidTr="00AF53BA">
        <w:trPr>
          <w:cantSplit/>
        </w:trPr>
        <w:tc>
          <w:tcPr>
            <w:tcW w:w="709" w:type="dxa"/>
          </w:tcPr>
          <w:p w:rsidR="00355C84" w:rsidRPr="00EC6DCD" w:rsidRDefault="00AF53BA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55C84" w:rsidRPr="00EC6DC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работы с проектами нормативных актов 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693" w:type="dxa"/>
          </w:tcPr>
          <w:p w:rsidR="00616122" w:rsidRPr="00EC6DCD" w:rsidRDefault="00616122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Г.П. Тишина</w:t>
            </w:r>
          </w:p>
        </w:tc>
      </w:tr>
      <w:tr w:rsidR="00355C84" w:rsidRPr="00EC6DCD" w:rsidTr="00AF53BA">
        <w:trPr>
          <w:cantSplit/>
        </w:trPr>
        <w:tc>
          <w:tcPr>
            <w:tcW w:w="709" w:type="dxa"/>
          </w:tcPr>
          <w:p w:rsidR="00355C84" w:rsidRPr="00EC6DCD" w:rsidRDefault="00AF53BA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55C84" w:rsidRPr="00EC6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Разработка, внесение изменений, дополнений в Устав Анучинского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Весь период</w:t>
            </w:r>
          </w:p>
        </w:tc>
        <w:tc>
          <w:tcPr>
            <w:tcW w:w="2693" w:type="dxa"/>
          </w:tcPr>
          <w:p w:rsidR="00616122" w:rsidRDefault="00616122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Г.П. Тишина </w:t>
            </w:r>
          </w:p>
          <w:p w:rsidR="00355C84" w:rsidRPr="00EC6DCD" w:rsidRDefault="00945EFF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А.Я. Янчук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57A80">
        <w:trPr>
          <w:cantSplit/>
        </w:trPr>
        <w:tc>
          <w:tcPr>
            <w:tcW w:w="9781" w:type="dxa"/>
            <w:gridSpan w:val="4"/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b/>
                <w:sz w:val="28"/>
                <w:szCs w:val="28"/>
              </w:rPr>
              <w:t>2. Заседания Думы Анучинского муниципального округа</w:t>
            </w:r>
          </w:p>
        </w:tc>
      </w:tr>
      <w:tr w:rsidR="00355C84" w:rsidRPr="00EC6DCD" w:rsidTr="00AF53BA">
        <w:trPr>
          <w:cantSplit/>
        </w:trPr>
        <w:tc>
          <w:tcPr>
            <w:tcW w:w="709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F53BA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Информация об исполнении бюджета Анучинского муницип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>ального округа за 9 месяцев 2025</w:t>
            </w: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Pr="00EC6DCD" w:rsidRDefault="00945EFF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А.Я. Янчук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Г.П. Бондарь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F53BA">
        <w:trPr>
          <w:cantSplit/>
        </w:trPr>
        <w:tc>
          <w:tcPr>
            <w:tcW w:w="709" w:type="dxa"/>
          </w:tcPr>
          <w:p w:rsidR="00355C84" w:rsidRPr="00EC6DCD" w:rsidRDefault="00AF53BA" w:rsidP="00AF5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Информация о готовности Анучинского муниципального округа к прохожд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>ению осенне-зимнего периода 2025-2026</w:t>
            </w: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годов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И.В. Дубовцев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О.В. Бурдейная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B2E68" w:rsidRPr="00EC6DCD" w:rsidTr="00AF53BA">
        <w:trPr>
          <w:cantSplit/>
        </w:trPr>
        <w:tc>
          <w:tcPr>
            <w:tcW w:w="709" w:type="dxa"/>
          </w:tcPr>
          <w:p w:rsidR="00BB2E68" w:rsidRDefault="00BB2E68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4678" w:type="dxa"/>
          </w:tcPr>
          <w:p w:rsidR="00BB2E68" w:rsidRPr="00BB2E68" w:rsidRDefault="00BB2E68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E68">
              <w:rPr>
                <w:rFonts w:ascii="Times New Roman" w:hAnsi="Times New Roman" w:cs="Times New Roman"/>
                <w:sz w:val="28"/>
                <w:szCs w:val="28"/>
              </w:rPr>
              <w:t>Информация об исполнении подпрограммы «Развитие дошкольного образования» муниципальной программы «Развитие образования в Анучинском муниципальном округе на 2025 – 2029 годы»</w:t>
            </w:r>
          </w:p>
        </w:tc>
        <w:tc>
          <w:tcPr>
            <w:tcW w:w="1701" w:type="dxa"/>
          </w:tcPr>
          <w:p w:rsidR="00BB2E68" w:rsidRPr="00EC6DCD" w:rsidRDefault="00BB2E68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BB2E68" w:rsidRDefault="00BB2E68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Грисюк А.Н.</w:t>
            </w:r>
          </w:p>
          <w:p w:rsidR="00BB2E68" w:rsidRPr="00EC6DCD" w:rsidRDefault="00BB2E68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Бибик А.В.</w:t>
            </w:r>
          </w:p>
        </w:tc>
      </w:tr>
      <w:tr w:rsidR="00355C84" w:rsidRPr="00EC6DCD" w:rsidTr="00AF53BA">
        <w:trPr>
          <w:cantSplit/>
        </w:trPr>
        <w:tc>
          <w:tcPr>
            <w:tcW w:w="709" w:type="dxa"/>
          </w:tcPr>
          <w:p w:rsidR="00355C84" w:rsidRPr="00EC6DCD" w:rsidRDefault="00BB2E68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2.4</w:t>
            </w:r>
            <w:r w:rsidR="00AF53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Об исполнении муниципальной программы «Дорожная деятельность в отношении автомобильных дорог местного значения на территории Анучинского муниципального округа»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И.В. Дубовцев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О.В. Бурдейная</w:t>
            </w:r>
          </w:p>
        </w:tc>
      </w:tr>
      <w:tr w:rsidR="00355C84" w:rsidRPr="00EC6DCD" w:rsidTr="00AF53BA">
        <w:trPr>
          <w:cantSplit/>
        </w:trPr>
        <w:tc>
          <w:tcPr>
            <w:tcW w:w="709" w:type="dxa"/>
          </w:tcPr>
          <w:p w:rsidR="00355C84" w:rsidRPr="00EC6DCD" w:rsidRDefault="00BB2E68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2.5</w:t>
            </w:r>
            <w:r w:rsidR="00AF53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 проекте бюджета Анучинско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>го муниципального округа на 2026</w:t>
            </w:r>
            <w:r w:rsid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 xml:space="preserve"> и последующие 2027-2028</w:t>
            </w: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годы в первом чтении.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355C84" w:rsidRPr="00EC6DCD" w:rsidRDefault="00945EFF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А.Я. Янчук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Г.П. Бондарь</w:t>
            </w:r>
          </w:p>
        </w:tc>
      </w:tr>
      <w:tr w:rsidR="00355C84" w:rsidRPr="00EC6DCD" w:rsidTr="00AF53BA">
        <w:trPr>
          <w:cantSplit/>
        </w:trPr>
        <w:tc>
          <w:tcPr>
            <w:tcW w:w="709" w:type="dxa"/>
          </w:tcPr>
          <w:p w:rsidR="00355C84" w:rsidRPr="00EC6DCD" w:rsidRDefault="00AF53BA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</w:t>
            </w:r>
            <w:r w:rsidR="00BB2E68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Об исполнении муниципальной программы «Защита населения и территорий от чрезвычайных ситуаций, обеспечение пожарной безопасности и безопасности людей на водных объектах Анучинского муниципального округа».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И.В. Дубовцев</w:t>
            </w:r>
          </w:p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Р.В. Яковенко</w:t>
            </w:r>
          </w:p>
        </w:tc>
      </w:tr>
      <w:tr w:rsidR="00355C84" w:rsidRPr="00EC6DCD" w:rsidTr="00AF53BA">
        <w:trPr>
          <w:cantSplit/>
        </w:trPr>
        <w:tc>
          <w:tcPr>
            <w:tcW w:w="709" w:type="dxa"/>
          </w:tcPr>
          <w:p w:rsidR="00355C84" w:rsidRPr="00EC6DCD" w:rsidRDefault="00BB2E68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2.7</w:t>
            </w:r>
            <w:r w:rsidR="00AF53B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 бюджете Анучинско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>го муниципального округа на 2026</w:t>
            </w:r>
            <w:r w:rsid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 w:rsidR="00945EFF">
              <w:rPr>
                <w:rFonts w:ascii="Times New Roman" w:hAnsi="Times New Roman" w:cs="Times New Roman"/>
                <w:sz w:val="28"/>
                <w:szCs w:val="28"/>
              </w:rPr>
              <w:t xml:space="preserve"> и последующие 2027-2028</w:t>
            </w: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годы во втором чтении.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2693" w:type="dxa"/>
          </w:tcPr>
          <w:p w:rsidR="00355C84" w:rsidRPr="00EC6DCD" w:rsidRDefault="00945EFF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А.Я. Янчук</w:t>
            </w:r>
          </w:p>
          <w:p w:rsidR="00355C84" w:rsidRPr="00EC6DCD" w:rsidRDefault="00355C84" w:rsidP="00EC6DCD">
            <w:pPr>
              <w:pStyle w:val="a6"/>
              <w:jc w:val="both"/>
              <w:rPr>
                <w:sz w:val="28"/>
                <w:szCs w:val="28"/>
              </w:rPr>
            </w:pPr>
            <w:r w:rsidRPr="00EC6DCD">
              <w:rPr>
                <w:sz w:val="28"/>
                <w:szCs w:val="28"/>
              </w:rPr>
              <w:t>Г.П. Бондарь</w:t>
            </w:r>
          </w:p>
        </w:tc>
      </w:tr>
      <w:tr w:rsidR="00355C84" w:rsidRPr="00EC6DCD" w:rsidTr="00A57A80">
        <w:trPr>
          <w:cantSplit/>
          <w:trHeight w:val="349"/>
        </w:trPr>
        <w:tc>
          <w:tcPr>
            <w:tcW w:w="9781" w:type="dxa"/>
            <w:gridSpan w:val="4"/>
            <w:tcBorders>
              <w:left w:val="nil"/>
              <w:bottom w:val="nil"/>
              <w:right w:val="nil"/>
            </w:tcBorders>
          </w:tcPr>
          <w:p w:rsidR="00355C84" w:rsidRPr="00EC6DCD" w:rsidRDefault="00355C84" w:rsidP="00A57A8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55C84" w:rsidRPr="00EC6DCD" w:rsidTr="00A57A80">
        <w:trPr>
          <w:cantSplit/>
          <w:trHeight w:val="70"/>
        </w:trPr>
        <w:tc>
          <w:tcPr>
            <w:tcW w:w="9781" w:type="dxa"/>
            <w:gridSpan w:val="4"/>
            <w:tcBorders>
              <w:top w:val="nil"/>
              <w:left w:val="nil"/>
              <w:right w:val="nil"/>
            </w:tcBorders>
          </w:tcPr>
          <w:p w:rsidR="00355C84" w:rsidRPr="00EC6DCD" w:rsidRDefault="00355C84" w:rsidP="00A57A8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b/>
                <w:sz w:val="28"/>
                <w:szCs w:val="28"/>
              </w:rPr>
              <w:t>3.Организационно-методическая работа</w:t>
            </w:r>
          </w:p>
        </w:tc>
      </w:tr>
      <w:tr w:rsidR="00355C84" w:rsidRPr="00EC6DCD" w:rsidTr="00AF53BA">
        <w:trPr>
          <w:cantSplit/>
          <w:trHeight w:val="665"/>
        </w:trPr>
        <w:tc>
          <w:tcPr>
            <w:tcW w:w="709" w:type="dxa"/>
          </w:tcPr>
          <w:p w:rsidR="00355C84" w:rsidRPr="00EC6DCD" w:rsidRDefault="00AF53BA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Организация подготовки и проведения заседаний Думы округа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</w:tcPr>
          <w:p w:rsidR="00355C84" w:rsidRPr="00EC6DCD" w:rsidRDefault="00E63090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Думы</w:t>
            </w:r>
            <w:r w:rsidR="00355C84" w:rsidRPr="00EC6DCD">
              <w:rPr>
                <w:rFonts w:ascii="Times New Roman" w:hAnsi="Times New Roman" w:cs="Times New Roman"/>
                <w:sz w:val="28"/>
                <w:szCs w:val="28"/>
              </w:rPr>
              <w:t xml:space="preserve">    депутаты Думы</w:t>
            </w:r>
          </w:p>
        </w:tc>
      </w:tr>
      <w:tr w:rsidR="00355C84" w:rsidRPr="00EC6DCD" w:rsidTr="00AF53BA">
        <w:trPr>
          <w:cantSplit/>
          <w:trHeight w:val="410"/>
        </w:trPr>
        <w:tc>
          <w:tcPr>
            <w:tcW w:w="709" w:type="dxa"/>
          </w:tcPr>
          <w:p w:rsidR="00355C84" w:rsidRPr="00EC6DCD" w:rsidRDefault="00AF53BA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355C84" w:rsidRPr="00EC6D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Работа депутатов на округе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Депутаты Думы</w:t>
            </w:r>
          </w:p>
        </w:tc>
      </w:tr>
      <w:tr w:rsidR="00355C84" w:rsidRPr="00EC6DCD" w:rsidTr="00AF53BA">
        <w:trPr>
          <w:cantSplit/>
          <w:trHeight w:val="615"/>
        </w:trPr>
        <w:tc>
          <w:tcPr>
            <w:tcW w:w="709" w:type="dxa"/>
          </w:tcPr>
          <w:p w:rsidR="00355C84" w:rsidRPr="00EC6DCD" w:rsidRDefault="00AF53BA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3.3.</w:t>
            </w:r>
          </w:p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355C84" w:rsidRPr="00EC6DCD" w:rsidRDefault="00355C84" w:rsidP="00EC6DC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 округа, края (сходы, семинары, совещания и т.д.)</w:t>
            </w:r>
          </w:p>
        </w:tc>
        <w:tc>
          <w:tcPr>
            <w:tcW w:w="1701" w:type="dxa"/>
          </w:tcPr>
          <w:p w:rsidR="00355C84" w:rsidRPr="00EC6DCD" w:rsidRDefault="00355C84" w:rsidP="00EC6D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По отдельному плану</w:t>
            </w:r>
          </w:p>
        </w:tc>
        <w:tc>
          <w:tcPr>
            <w:tcW w:w="2693" w:type="dxa"/>
          </w:tcPr>
          <w:p w:rsidR="00355C84" w:rsidRPr="00EC6DCD" w:rsidRDefault="00355C84" w:rsidP="00EC6DC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6DCD">
              <w:rPr>
                <w:rFonts w:ascii="Times New Roman" w:hAnsi="Times New Roman" w:cs="Times New Roman"/>
                <w:sz w:val="28"/>
                <w:szCs w:val="28"/>
              </w:rPr>
              <w:t>Депутаты Думы</w:t>
            </w:r>
          </w:p>
        </w:tc>
      </w:tr>
    </w:tbl>
    <w:p w:rsidR="00355C84" w:rsidRPr="00EC6DCD" w:rsidRDefault="00355C84" w:rsidP="00355C84">
      <w:pPr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B2413" w:rsidRDefault="004B2413"/>
    <w:sectPr w:rsidR="004B2413" w:rsidSect="000235FF">
      <w:headerReference w:type="even" r:id="rId7"/>
      <w:headerReference w:type="default" r:id="rId8"/>
      <w:pgSz w:w="11906" w:h="16838" w:code="9"/>
      <w:pgMar w:top="426" w:right="510" w:bottom="0" w:left="198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737" w:rsidRDefault="001D5737" w:rsidP="0002475A">
      <w:pPr>
        <w:spacing w:after="0" w:line="240" w:lineRule="auto"/>
      </w:pPr>
      <w:r>
        <w:separator/>
      </w:r>
    </w:p>
  </w:endnote>
  <w:endnote w:type="continuationSeparator" w:id="1">
    <w:p w:rsidR="001D5737" w:rsidRDefault="001D5737" w:rsidP="00024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737" w:rsidRDefault="001D5737" w:rsidP="0002475A">
      <w:pPr>
        <w:spacing w:after="0" w:line="240" w:lineRule="auto"/>
      </w:pPr>
      <w:r>
        <w:separator/>
      </w:r>
    </w:p>
  </w:footnote>
  <w:footnote w:type="continuationSeparator" w:id="1">
    <w:p w:rsidR="001D5737" w:rsidRDefault="001D5737" w:rsidP="00024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B3" w:rsidRDefault="001D70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B241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B2413">
      <w:rPr>
        <w:rStyle w:val="a5"/>
        <w:noProof/>
      </w:rPr>
      <w:t>1</w:t>
    </w:r>
    <w:r>
      <w:rPr>
        <w:rStyle w:val="a5"/>
      </w:rPr>
      <w:fldChar w:fldCharType="end"/>
    </w:r>
  </w:p>
  <w:p w:rsidR="00991FB3" w:rsidRDefault="001D573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FB3" w:rsidRDefault="001D70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B241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3015B">
      <w:rPr>
        <w:rStyle w:val="a5"/>
        <w:noProof/>
      </w:rPr>
      <w:t>2</w:t>
    </w:r>
    <w:r>
      <w:rPr>
        <w:rStyle w:val="a5"/>
      </w:rPr>
      <w:fldChar w:fldCharType="end"/>
    </w:r>
  </w:p>
  <w:p w:rsidR="00991FB3" w:rsidRDefault="001D57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55C84"/>
    <w:rsid w:val="00006B33"/>
    <w:rsid w:val="0002475A"/>
    <w:rsid w:val="00096C39"/>
    <w:rsid w:val="00162B9A"/>
    <w:rsid w:val="001D5737"/>
    <w:rsid w:val="001D70B2"/>
    <w:rsid w:val="00210AFD"/>
    <w:rsid w:val="00233ABD"/>
    <w:rsid w:val="002825FE"/>
    <w:rsid w:val="00355C84"/>
    <w:rsid w:val="003835F3"/>
    <w:rsid w:val="00403917"/>
    <w:rsid w:val="00481172"/>
    <w:rsid w:val="004B2413"/>
    <w:rsid w:val="00616122"/>
    <w:rsid w:val="00721187"/>
    <w:rsid w:val="0080184F"/>
    <w:rsid w:val="0083015B"/>
    <w:rsid w:val="008672AC"/>
    <w:rsid w:val="008A74CF"/>
    <w:rsid w:val="00945EFF"/>
    <w:rsid w:val="00993F45"/>
    <w:rsid w:val="00A127C7"/>
    <w:rsid w:val="00AF53BA"/>
    <w:rsid w:val="00B56E80"/>
    <w:rsid w:val="00BB2E68"/>
    <w:rsid w:val="00C42CF3"/>
    <w:rsid w:val="00C82D93"/>
    <w:rsid w:val="00D707F4"/>
    <w:rsid w:val="00D835BD"/>
    <w:rsid w:val="00DC6B3E"/>
    <w:rsid w:val="00DC7AA8"/>
    <w:rsid w:val="00E018A2"/>
    <w:rsid w:val="00E63090"/>
    <w:rsid w:val="00EC6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75A"/>
  </w:style>
  <w:style w:type="paragraph" w:styleId="1">
    <w:name w:val="heading 1"/>
    <w:basedOn w:val="a"/>
    <w:next w:val="a"/>
    <w:link w:val="10"/>
    <w:qFormat/>
    <w:rsid w:val="00355C8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heading 2"/>
    <w:basedOn w:val="a"/>
    <w:next w:val="a"/>
    <w:link w:val="20"/>
    <w:qFormat/>
    <w:rsid w:val="00355C84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5C84"/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Заголовок 2 Знак"/>
    <w:basedOn w:val="a0"/>
    <w:link w:val="2"/>
    <w:rsid w:val="00355C84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header"/>
    <w:basedOn w:val="a"/>
    <w:link w:val="a4"/>
    <w:rsid w:val="00355C84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355C84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page number"/>
    <w:basedOn w:val="a0"/>
    <w:rsid w:val="00355C84"/>
  </w:style>
  <w:style w:type="paragraph" w:styleId="a6">
    <w:name w:val="Body Text"/>
    <w:basedOn w:val="a"/>
    <w:link w:val="a7"/>
    <w:rsid w:val="00355C84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Основной текст Знак"/>
    <w:basedOn w:val="a0"/>
    <w:link w:val="a6"/>
    <w:rsid w:val="00355C8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AC8D0-1DCE-4A62-A7DE-F4FBBE8689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TishinaGP</dc:creator>
  <cp:keywords/>
  <dc:description/>
  <cp:lastModifiedBy>TishinaGP</cp:lastModifiedBy>
  <cp:revision>19</cp:revision>
  <cp:lastPrinted>2026-09-16T06:21:00Z</cp:lastPrinted>
  <dcterms:created xsi:type="dcterms:W3CDTF">2024-09-19T01:11:00Z</dcterms:created>
  <dcterms:modified xsi:type="dcterms:W3CDTF">2026-09-29T02:12:00Z</dcterms:modified>
</cp:coreProperties>
</file>