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DC120" w14:textId="77777777" w:rsidR="0058533E" w:rsidRDefault="0058533E" w:rsidP="00585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Холохоренко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А.М.):</w:t>
      </w:r>
    </w:p>
    <w:p w14:paraId="35E69C67" w14:textId="77777777" w:rsidR="0058533E" w:rsidRDefault="0058533E" w:rsidP="00585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31.08. 2023</w:t>
      </w:r>
    </w:p>
    <w:p w14:paraId="6B0AE299" w14:textId="61E11CE9" w:rsidR="0058533E" w:rsidRDefault="0058533E" w:rsidP="00585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капитальному ремонту кровли ДЮСШ, с. Анучино</w:t>
      </w:r>
    </w:p>
    <w:p w14:paraId="1BA3F6DA" w14:textId="77777777" w:rsidR="0058533E" w:rsidRDefault="0058533E" w:rsidP="00585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41D8FE" w14:textId="400181D9" w:rsidR="0058533E" w:rsidRDefault="0058533E" w:rsidP="00585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17.07.2023- 31.08.2023. Подрядчик ООО «ПРСК»</w:t>
      </w:r>
    </w:p>
    <w:p w14:paraId="052E7346" w14:textId="77777777" w:rsidR="0058533E" w:rsidRDefault="0058533E" w:rsidP="0058533E">
      <w:pPr>
        <w:rPr>
          <w:rFonts w:ascii="Times New Roman" w:hAnsi="Times New Roman" w:cs="Times New Roman"/>
          <w:sz w:val="28"/>
          <w:szCs w:val="28"/>
        </w:rPr>
      </w:pPr>
    </w:p>
    <w:p w14:paraId="54211D79" w14:textId="03D2FBE4" w:rsidR="0058533E" w:rsidRDefault="007F3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</w:t>
      </w:r>
      <w:r w:rsidR="0058533E">
        <w:rPr>
          <w:rFonts w:ascii="Times New Roman" w:hAnsi="Times New Roman" w:cs="Times New Roman"/>
          <w:sz w:val="28"/>
          <w:szCs w:val="28"/>
        </w:rPr>
        <w:t xml:space="preserve"> сдачи объекта</w:t>
      </w:r>
      <w:r>
        <w:rPr>
          <w:rFonts w:ascii="Times New Roman" w:hAnsi="Times New Roman" w:cs="Times New Roman"/>
          <w:sz w:val="28"/>
          <w:szCs w:val="28"/>
        </w:rPr>
        <w:t xml:space="preserve"> перенесены из-за погодных условий. </w:t>
      </w:r>
      <w:r w:rsidR="0058533E">
        <w:rPr>
          <w:rFonts w:ascii="Times New Roman" w:hAnsi="Times New Roman" w:cs="Times New Roman"/>
          <w:sz w:val="28"/>
          <w:szCs w:val="28"/>
        </w:rPr>
        <w:t>Работы ведутся согласно ПСД. Работы выполнены на 95%.</w:t>
      </w:r>
    </w:p>
    <w:p w14:paraId="4E83F5D4" w14:textId="35118634" w:rsidR="007F3440" w:rsidRDefault="007F34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CF5F76" wp14:editId="297C9EE6">
            <wp:extent cx="6696710" cy="3766820"/>
            <wp:effectExtent l="0" t="0" r="8890" b="5080"/>
            <wp:docPr id="145377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25BC" w14:textId="77777777" w:rsidR="007F3440" w:rsidRDefault="007F3440">
      <w:pPr>
        <w:rPr>
          <w:rFonts w:ascii="Times New Roman" w:hAnsi="Times New Roman" w:cs="Times New Roman"/>
          <w:sz w:val="28"/>
          <w:szCs w:val="28"/>
        </w:rPr>
      </w:pPr>
    </w:p>
    <w:p w14:paraId="2FAC857F" w14:textId="072048E4" w:rsidR="007F3440" w:rsidRDefault="007F34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8787FE" wp14:editId="4C0995E6">
            <wp:extent cx="6696710" cy="3276600"/>
            <wp:effectExtent l="0" t="0" r="8890" b="0"/>
            <wp:docPr id="1396248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9649" w14:textId="59A3B626" w:rsidR="007F3440" w:rsidRDefault="007F3440">
      <w:pPr>
        <w:rPr>
          <w:rFonts w:ascii="Times New Roman" w:hAnsi="Times New Roman" w:cs="Times New Roman"/>
          <w:sz w:val="28"/>
          <w:szCs w:val="28"/>
        </w:rPr>
      </w:pPr>
    </w:p>
    <w:p w14:paraId="548F6A0F" w14:textId="65B58CCF" w:rsidR="007F3440" w:rsidRDefault="007F3440" w:rsidP="007F34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C839E4" wp14:editId="10DE74BA">
            <wp:extent cx="5686425" cy="8553450"/>
            <wp:effectExtent l="0" t="0" r="9525" b="0"/>
            <wp:docPr id="7453097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440" w:rsidSect="0058533E">
      <w:pgSz w:w="11906" w:h="16838"/>
      <w:pgMar w:top="624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3E"/>
    <w:rsid w:val="002355D7"/>
    <w:rsid w:val="0058533E"/>
    <w:rsid w:val="007F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CF8FA"/>
  <w15:chartTrackingRefBased/>
  <w15:docId w15:val="{CAF3B8D9-BF69-4D59-962E-32DC05EF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533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2023-08-31T01:29:00Z</dcterms:created>
  <dcterms:modified xsi:type="dcterms:W3CDTF">2023-08-31T05:04:00Z</dcterms:modified>
</cp:coreProperties>
</file>