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3A" w:rsidRPr="003F797D" w:rsidRDefault="00C6293A" w:rsidP="003F79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9733609"/>
      <w:r w:rsidRPr="003F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уровня производственного травматизма в период осенне-зимнего климатического</w:t>
      </w:r>
      <w:r w:rsidR="0000153B" w:rsidRPr="003F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межсезонья» Главой </w:t>
      </w:r>
      <w:r w:rsidR="00C52878" w:rsidRPr="003F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Анучинского муниципального округа Приморского края </w:t>
      </w:r>
      <w:r w:rsidRPr="003F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</w:t>
      </w:r>
      <w:r w:rsidR="00C52878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 xml:space="preserve">распоряжение за </w:t>
      </w:r>
      <w:r w:rsidR="0000153B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№</w:t>
      </w:r>
      <w:r w:rsidR="00C52878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546</w:t>
      </w:r>
      <w:r w:rsidR="0000153B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-</w:t>
      </w:r>
      <w:r w:rsidR="00C52878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р</w:t>
      </w:r>
      <w:r w:rsidR="0000153B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 от </w:t>
      </w:r>
      <w:r w:rsidR="00C52878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20</w:t>
      </w:r>
      <w:r w:rsidR="0000153B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.10.20</w:t>
      </w:r>
      <w:r w:rsidR="00C52878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23</w:t>
      </w:r>
      <w:r w:rsidR="0000153B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 года «О проведении </w:t>
      </w:r>
      <w:r w:rsidR="00C52878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ежегодного месячника </w:t>
      </w:r>
      <w:r w:rsidR="0000153B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 охран</w:t>
      </w:r>
      <w:r w:rsidR="00197E51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ы</w:t>
      </w:r>
      <w:r w:rsidR="0000153B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 труда</w:t>
      </w:r>
      <w:r w:rsidR="00197E51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 </w:t>
      </w:r>
      <w:r w:rsidR="00C52878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по предупреждению производственного травматизма в период осенне-зимнего климатического межсезонья на территории Анучинского муниципального округа</w:t>
      </w:r>
      <w:r w:rsidR="0000153B" w:rsidRPr="003F797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 </w:t>
      </w:r>
      <w:r w:rsidRPr="003F79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(данная информация опублик</w:t>
      </w:r>
      <w:r w:rsidR="0000153B" w:rsidRPr="003F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ована на сайте администрации </w:t>
      </w:r>
      <w:r w:rsidR="00C52878" w:rsidRPr="003F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00153B" w:rsidRPr="003F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Охрана труда</w:t>
      </w:r>
      <w:r w:rsidR="004C022A" w:rsidRPr="003F79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797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6293A" w:rsidRDefault="00C6293A" w:rsidP="000E39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39E6">
        <w:rPr>
          <w:rFonts w:ascii="Times New Roman" w:hAnsi="Times New Roman" w:cs="Times New Roman"/>
          <w:sz w:val="24"/>
          <w:szCs w:val="24"/>
          <w:lang w:eastAsia="ru-RU"/>
        </w:rPr>
        <w:t>Осенне-зимний период в Приморском крае характерен резкими изменениями погоды, особенно в последние месяцы осени. Это обилие осадков и большие перепады температур, изменение</w:t>
      </w:r>
      <w:r w:rsidR="000E39E6" w:rsidRPr="000E39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t xml:space="preserve">атмосферного давления. Все эти факторы оказывают большое влияние на самочувствие и трудоспособность населения.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в этот период важно организовать профилактическую работу на предприятиях, в учреждениях с целью предупреждения травматизма и профилактики заболеваемости работников.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руководителя любой организации возлагается обязанность проведения организационной и методической работы по охране труда и технике безопасности, осуществление контроля за проведением мероприятий по созданию безопасных условий труда, проведение оздоровительных мероприятий.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>Большая роль в профилактике травматизма отводится руководителям на местах (бригадирам, мастерам, техническому и кадровому персоналу и другим категориям руководителей).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проводимой работе ведущее место должны занимать систематическое повышение технической и санитарной культуры работников, внедрение передовой технологии производства, механизация трудоемких процессов, создание оптимальных санитарно-гигиенических условий труда. К этому направлению можно отнести дополнительную учебу работников, инструктажи по охране труда и обучение вновь поступивших и переводимых на другую работу безопасным методам труда, организация рабочего места, увеличение перерывов для отдыха и обогрева, выполнение оздоровительных упражнений на рабочих местах и др.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>Профсоюзная организация, представители трудовых коллективов должны обеспечивать общественный контроль и своевременное информирование руководства предприятия, организации обо всех возможных причинах возникновения т</w:t>
      </w:r>
      <w:r w:rsidR="0000153B" w:rsidRPr="000E39E6">
        <w:rPr>
          <w:rFonts w:ascii="Times New Roman" w:hAnsi="Times New Roman" w:cs="Times New Roman"/>
          <w:sz w:val="24"/>
          <w:szCs w:val="24"/>
          <w:lang w:eastAsia="ru-RU"/>
        </w:rPr>
        <w:t>равм.</w:t>
      </w:r>
      <w:r w:rsidR="0000153B"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Администрация </w:t>
      </w:r>
      <w:r w:rsidR="00C52878" w:rsidRPr="000E39E6">
        <w:rPr>
          <w:rFonts w:ascii="Times New Roman" w:hAnsi="Times New Roman" w:cs="Times New Roman"/>
          <w:sz w:val="24"/>
          <w:szCs w:val="24"/>
          <w:lang w:eastAsia="ru-RU"/>
        </w:rPr>
        <w:t>Анучинского муниципального округа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 руководителям всех организаций, осуществляющих деятельность на территории муниципального </w:t>
      </w:r>
      <w:r w:rsidR="00C52878" w:rsidRPr="000E39E6"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проведение профилактических мероприятий в период кл</w:t>
      </w:r>
      <w:r w:rsidR="0000153B" w:rsidRPr="000E39E6">
        <w:rPr>
          <w:rFonts w:ascii="Times New Roman" w:hAnsi="Times New Roman" w:cs="Times New Roman"/>
          <w:sz w:val="24"/>
          <w:szCs w:val="24"/>
          <w:lang w:eastAsia="ru-RU"/>
        </w:rPr>
        <w:t>иматического межсезонья (ноябрь - декабрь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Коротко о мероприятиях, которые необходимо провести для понижения уровня производственного травматизма в организациях и учреждениях </w:t>
      </w:r>
      <w:bookmarkEnd w:id="0"/>
      <w:r w:rsidRPr="000E39E6">
        <w:rPr>
          <w:rFonts w:ascii="Times New Roman" w:hAnsi="Times New Roman" w:cs="Times New Roman"/>
          <w:sz w:val="24"/>
          <w:szCs w:val="24"/>
          <w:lang w:eastAsia="ru-RU"/>
        </w:rPr>
        <w:t>района.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Трудовое законодательство наделяет работника определенными правами в целях сохранения его жизни и здоровья в процессе трудовой деятельности, а также устанавливает конкретные гарантии охраны труда.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>В соответствии со ст. 25 Федерального закона от 30.03.1999 № 52 ФЗ «О санитарно-эпидемиологическом благополучии населения»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первую очередь, предприятиям необходимо дать оценку всей работы по охране труда на предприятии.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>1. Привести в соответствие с действующим законодательством комплект нормативных правовых актов, содержащих требования охраны труда в соответствии со спецификой деятельности.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6B5E3F" w:rsidRPr="000E39E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t>азначить комиссию по общему осмотру зданий и сооружений, произвести их комиссионное обследование и оформить все протоколом (такие обследования проводить минимум 2 раза в год, осенью и весной).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Провести периодические медицинские осмотры, а также углубленные медицинские осмотры работников занятых во вредных или опасных условиях труда в профцентрах.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>Если периодическим мед. осмотры на некоторых предприятиях проводятся регулярно, то вопрос по прохождению углубленных мед. осмотров в профцентр</w:t>
      </w:r>
      <w:r w:rsidR="0000153B" w:rsidRPr="000E39E6">
        <w:rPr>
          <w:rFonts w:ascii="Times New Roman" w:hAnsi="Times New Roman" w:cs="Times New Roman"/>
          <w:sz w:val="24"/>
          <w:szCs w:val="24"/>
          <w:lang w:eastAsia="ru-RU"/>
        </w:rPr>
        <w:t>ах остается открытым.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5ABD" w:rsidRPr="000E39E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t>. В осенне-зимнее климатическое межсезонье особо внимательно надо отнестись к обеспечению средствами индивидуальной защиты и спецодежды работников предприятий с вредными и (или) опасными условиями труда в соответствии с приказом Минздра</w:t>
      </w:r>
      <w:r w:rsidR="00485AFC" w:rsidRPr="000E39E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t xml:space="preserve">соцразвития РФ от 01.09.2010 № 777н. Обеспечить наличие сертификатов соответствия.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Особо важным условием профилактики производственного травматизма является обучение по охране труда всех работников, включая самого руководителя организации (ст. 225 ТК РФ) безопасным методам и приемам выполнения работ и оказанию первой помощи пострадавшим на производстве. Занятия по оказанию первой помощи пострадавшим на производстве должны пройти со всеми работниками организаций независимо от категории с обязательной проверкой знаний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>В организациях должны пройти обучение работники по разработанным программам с обязательной проверкой знаний и оформить документально, т.е. - протоколами.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>В организации необходимо провести внеплановые инструктажи с работниками, акцент сделать на обеспечении охраны труда при понижении температуры воздуха и образованию гололедных явлений и осадков в виде снега. Разработать недостающие инструкции по охране труда.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>6. Проведение специальной оценки рабочих мест по условиям труда является одним из важнейших направлений в работе по профилактике</w:t>
      </w:r>
      <w:r w:rsidR="00A30FCB" w:rsidRPr="000E39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производственного травматизма и профессиональной заболеваемости, проведение которой позволяет полностью объективно оценить опасные или вредные производственные факторы. 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>Предприятия, которые не провели специальную оценку условий труда рабочих мест или не закончили её в полном объеме необходимо продолжить эту работу. С результатами специальной оценки условий труда работники предприятий и организаций должны быть ознакомлены под роспись.</w:t>
      </w:r>
      <w:r w:rsidRPr="000E39E6">
        <w:rPr>
          <w:rFonts w:ascii="Times New Roman" w:hAnsi="Times New Roman" w:cs="Times New Roman"/>
          <w:sz w:val="24"/>
          <w:szCs w:val="24"/>
          <w:lang w:eastAsia="ru-RU"/>
        </w:rPr>
        <w:br/>
        <w:t>Вот основные моменты профилактики производственного травматизма, которые необходимо учесть в осенне-зимнее климатическое межсезонье.</w:t>
      </w:r>
    </w:p>
    <w:p w:rsidR="003F797D" w:rsidRPr="000E39E6" w:rsidRDefault="003F797D" w:rsidP="000E39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проведенном месячнике охраны труда в срок до 6 декабря 2023г. направляется на электронную почту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US" w:eastAsia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instrText xml:space="preserve"> HYPERLINK "mailto:</w:instrText>
      </w:r>
      <w:r w:rsidRPr="003F797D">
        <w:rPr>
          <w:rFonts w:ascii="Times New Roman" w:hAnsi="Times New Roman" w:cs="Times New Roman"/>
          <w:sz w:val="24"/>
          <w:szCs w:val="24"/>
          <w:lang w:val="en-US" w:eastAsia="ru-RU"/>
        </w:rPr>
        <w:instrText>anuchino</w:instrText>
      </w:r>
      <w:r w:rsidRPr="003F797D">
        <w:rPr>
          <w:rFonts w:ascii="Times New Roman" w:hAnsi="Times New Roman" w:cs="Times New Roman"/>
          <w:sz w:val="24"/>
          <w:szCs w:val="24"/>
          <w:lang w:eastAsia="ru-RU"/>
        </w:rPr>
        <w:instrText>_</w:instrText>
      </w:r>
      <w:r w:rsidRPr="003F797D">
        <w:rPr>
          <w:rFonts w:ascii="Times New Roman" w:hAnsi="Times New Roman" w:cs="Times New Roman"/>
          <w:sz w:val="24"/>
          <w:szCs w:val="24"/>
          <w:lang w:val="en-US" w:eastAsia="ru-RU"/>
        </w:rPr>
        <w:instrText>trud</w:instrText>
      </w:r>
      <w:r w:rsidRPr="003F797D">
        <w:rPr>
          <w:rFonts w:ascii="Times New Roman" w:hAnsi="Times New Roman" w:cs="Times New Roman"/>
          <w:sz w:val="24"/>
          <w:szCs w:val="24"/>
          <w:lang w:eastAsia="ru-RU"/>
        </w:rPr>
        <w:instrText>@</w:instrText>
      </w:r>
      <w:r w:rsidRPr="003F797D">
        <w:rPr>
          <w:rFonts w:ascii="Times New Roman" w:hAnsi="Times New Roman" w:cs="Times New Roman"/>
          <w:sz w:val="24"/>
          <w:szCs w:val="24"/>
          <w:lang w:val="en-US" w:eastAsia="ru-RU"/>
        </w:rPr>
        <w:instrText>mail</w:instrText>
      </w:r>
      <w:r w:rsidRPr="003F797D">
        <w:rPr>
          <w:rFonts w:ascii="Times New Roman" w:hAnsi="Times New Roman" w:cs="Times New Roman"/>
          <w:sz w:val="24"/>
          <w:szCs w:val="24"/>
          <w:lang w:eastAsia="ru-RU"/>
        </w:rPr>
        <w:instrText>.</w:instrText>
      </w:r>
      <w:r w:rsidRPr="003F797D">
        <w:rPr>
          <w:rFonts w:ascii="Times New Roman" w:hAnsi="Times New Roman" w:cs="Times New Roman"/>
          <w:sz w:val="24"/>
          <w:szCs w:val="24"/>
          <w:lang w:val="en-US" w:eastAsia="ru-RU"/>
        </w:rPr>
        <w:instrText>ru</w:instrTex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D558E3">
        <w:rPr>
          <w:rStyle w:val="a5"/>
          <w:rFonts w:ascii="Times New Roman" w:hAnsi="Times New Roman" w:cs="Times New Roman"/>
          <w:sz w:val="24"/>
          <w:szCs w:val="24"/>
          <w:lang w:val="en-US" w:eastAsia="ru-RU"/>
        </w:rPr>
        <w:t>anuchino</w:t>
      </w:r>
      <w:r w:rsidRPr="00D558E3">
        <w:rPr>
          <w:rStyle w:val="a5"/>
          <w:rFonts w:ascii="Times New Roman" w:hAnsi="Times New Roman" w:cs="Times New Roman"/>
          <w:sz w:val="24"/>
          <w:szCs w:val="24"/>
          <w:lang w:eastAsia="ru-RU"/>
        </w:rPr>
        <w:t>_</w:t>
      </w:r>
      <w:r w:rsidRPr="00D558E3">
        <w:rPr>
          <w:rStyle w:val="a5"/>
          <w:rFonts w:ascii="Times New Roman" w:hAnsi="Times New Roman" w:cs="Times New Roman"/>
          <w:sz w:val="24"/>
          <w:szCs w:val="24"/>
          <w:lang w:val="en-US" w:eastAsia="ru-RU"/>
        </w:rPr>
        <w:t>trud</w:t>
      </w:r>
      <w:r w:rsidRPr="00D558E3">
        <w:rPr>
          <w:rStyle w:val="a5"/>
          <w:rFonts w:ascii="Times New Roman" w:hAnsi="Times New Roman" w:cs="Times New Roman"/>
          <w:sz w:val="24"/>
          <w:szCs w:val="24"/>
          <w:lang w:eastAsia="ru-RU"/>
        </w:rPr>
        <w:t>@</w:t>
      </w:r>
      <w:r w:rsidRPr="00D558E3">
        <w:rPr>
          <w:rStyle w:val="a5"/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D558E3">
        <w:rPr>
          <w:rStyle w:val="a5"/>
          <w:rFonts w:ascii="Times New Roman" w:hAnsi="Times New Roman" w:cs="Times New Roman"/>
          <w:sz w:val="24"/>
          <w:szCs w:val="24"/>
          <w:lang w:eastAsia="ru-RU"/>
        </w:rPr>
        <w:t>.</w:t>
      </w:r>
      <w:r w:rsidRPr="00D558E3">
        <w:rPr>
          <w:rStyle w:val="a5"/>
          <w:rFonts w:ascii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fldChar w:fldCharType="end"/>
      </w:r>
      <w:r w:rsidRPr="003F7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главному специалисту по государственному управлению охраной труда администрации округа  Доценко Т.Н. (консультации по телефону 84236297075).</w:t>
      </w:r>
    </w:p>
    <w:p w:rsidR="00485AFC" w:rsidRPr="000E39E6" w:rsidRDefault="00485AFC" w:rsidP="000E39E6">
      <w:pPr>
        <w:spacing w:before="100" w:beforeAutospacing="1" w:after="100" w:afterAutospacing="1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3A" w:rsidRPr="000E39E6" w:rsidRDefault="00C6293A" w:rsidP="00C6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93A" w:rsidRPr="000E39E6" w:rsidSect="00B64AE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43A91"/>
    <w:multiLevelType w:val="multilevel"/>
    <w:tmpl w:val="3528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D522F"/>
    <w:multiLevelType w:val="multilevel"/>
    <w:tmpl w:val="225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A"/>
    <w:rsid w:val="0000153B"/>
    <w:rsid w:val="000E39E6"/>
    <w:rsid w:val="0010792C"/>
    <w:rsid w:val="00197E51"/>
    <w:rsid w:val="003F797D"/>
    <w:rsid w:val="00436EAF"/>
    <w:rsid w:val="00485AFC"/>
    <w:rsid w:val="004C022A"/>
    <w:rsid w:val="006235B7"/>
    <w:rsid w:val="006B5E3F"/>
    <w:rsid w:val="007017A0"/>
    <w:rsid w:val="00775ABD"/>
    <w:rsid w:val="00A30FCB"/>
    <w:rsid w:val="00B64AE6"/>
    <w:rsid w:val="00C52878"/>
    <w:rsid w:val="00C6293A"/>
    <w:rsid w:val="00E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DFE3"/>
  <w15:chartTrackingRefBased/>
  <w15:docId w15:val="{506464C0-1DAD-47BA-A9C1-1151A256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3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79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D020-74EE-41E0-93F3-CA993D43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Татьяна Н. Доценко</cp:lastModifiedBy>
  <cp:revision>7</cp:revision>
  <cp:lastPrinted>2023-11-01T02:46:00Z</cp:lastPrinted>
  <dcterms:created xsi:type="dcterms:W3CDTF">2023-11-01T02:47:00Z</dcterms:created>
  <dcterms:modified xsi:type="dcterms:W3CDTF">2023-11-01T05:40:00Z</dcterms:modified>
</cp:coreProperties>
</file>