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D7F23" w14:textId="63E307EC" w:rsidR="008373B8" w:rsidRPr="008373B8" w:rsidRDefault="008373B8" w:rsidP="008373B8">
      <w:pPr>
        <w:widowControl/>
        <w:shd w:val="clear" w:color="auto" w:fill="FFFFFF"/>
        <w:suppressAutoHyphens w:val="0"/>
        <w:jc w:val="center"/>
        <w:rPr>
          <w:color w:val="000000"/>
          <w:sz w:val="18"/>
          <w:szCs w:val="18"/>
        </w:rPr>
      </w:pPr>
      <w:r w:rsidRPr="008373B8">
        <w:rPr>
          <w:noProof/>
          <w:color w:val="000000"/>
          <w:sz w:val="18"/>
          <w:szCs w:val="18"/>
        </w:rPr>
        <w:drawing>
          <wp:inline distT="0" distB="0" distL="0" distR="0" wp14:anchorId="571BD880" wp14:editId="424172EF">
            <wp:extent cx="60007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14:paraId="4B75CFBA" w14:textId="3D963D10" w:rsidR="008373B8" w:rsidRDefault="008373B8" w:rsidP="008373B8">
      <w:pPr>
        <w:widowControl/>
        <w:shd w:val="clear" w:color="auto" w:fill="FFFFFF"/>
        <w:suppressAutoHyphens w:val="0"/>
        <w:spacing w:before="227"/>
        <w:jc w:val="center"/>
        <w:rPr>
          <w:b/>
          <w:bCs/>
          <w:color w:val="000000"/>
          <w:spacing w:val="20"/>
          <w:sz w:val="32"/>
          <w:szCs w:val="32"/>
        </w:rPr>
      </w:pPr>
      <w:r w:rsidRPr="008373B8">
        <w:rPr>
          <w:b/>
          <w:bCs/>
          <w:color w:val="000000"/>
          <w:spacing w:val="20"/>
          <w:sz w:val="32"/>
          <w:szCs w:val="32"/>
        </w:rPr>
        <w:t>АДМИНИСТРАЦИЯ АНУЧИНСКОГО</w:t>
      </w:r>
      <w:r w:rsidRPr="008373B8">
        <w:rPr>
          <w:b/>
          <w:bCs/>
          <w:color w:val="000000"/>
          <w:spacing w:val="20"/>
          <w:sz w:val="32"/>
          <w:szCs w:val="32"/>
        </w:rPr>
        <w:t xml:space="preserve"> </w:t>
      </w:r>
    </w:p>
    <w:p w14:paraId="52135D59" w14:textId="59EF46A3" w:rsidR="008373B8" w:rsidRPr="008373B8" w:rsidRDefault="008373B8" w:rsidP="008373B8">
      <w:pPr>
        <w:widowControl/>
        <w:shd w:val="clear" w:color="auto" w:fill="FFFFFF"/>
        <w:suppressAutoHyphens w:val="0"/>
        <w:spacing w:before="227"/>
        <w:jc w:val="center"/>
        <w:rPr>
          <w:b/>
          <w:bCs/>
          <w:color w:val="000000"/>
          <w:spacing w:val="20"/>
          <w:sz w:val="32"/>
          <w:szCs w:val="32"/>
        </w:rPr>
      </w:pPr>
      <w:r w:rsidRPr="008373B8">
        <w:rPr>
          <w:b/>
          <w:bCs/>
          <w:color w:val="000000"/>
          <w:spacing w:val="20"/>
          <w:sz w:val="32"/>
          <w:szCs w:val="32"/>
        </w:rPr>
        <w:t>МУНИЦИПАЛЬНОГО ОКРУГА</w:t>
      </w:r>
    </w:p>
    <w:p w14:paraId="4BF0EDEE" w14:textId="77777777" w:rsidR="008373B8" w:rsidRPr="008373B8" w:rsidRDefault="008373B8" w:rsidP="008373B8">
      <w:pPr>
        <w:widowControl/>
        <w:shd w:val="clear" w:color="auto" w:fill="FFFFFF"/>
        <w:suppressAutoHyphens w:val="0"/>
        <w:jc w:val="center"/>
        <w:rPr>
          <w:rFonts w:ascii="Arial" w:hAnsi="Arial" w:cs="Arial"/>
          <w:sz w:val="16"/>
          <w:szCs w:val="16"/>
        </w:rPr>
      </w:pPr>
      <w:r w:rsidRPr="008373B8">
        <w:rPr>
          <w:b/>
          <w:bCs/>
          <w:color w:val="000000"/>
          <w:spacing w:val="20"/>
          <w:sz w:val="32"/>
          <w:szCs w:val="32"/>
        </w:rPr>
        <w:t xml:space="preserve"> </w:t>
      </w:r>
    </w:p>
    <w:p w14:paraId="74E4B20D" w14:textId="77777777" w:rsidR="008373B8" w:rsidRPr="008373B8" w:rsidRDefault="008373B8" w:rsidP="008373B8">
      <w:pPr>
        <w:widowControl/>
        <w:shd w:val="clear" w:color="auto" w:fill="FFFFFF"/>
        <w:tabs>
          <w:tab w:val="left" w:pos="5050"/>
        </w:tabs>
        <w:suppressAutoHyphens w:val="0"/>
        <w:jc w:val="center"/>
        <w:rPr>
          <w:rFonts w:ascii="Arial" w:hAnsi="Arial" w:cs="Arial"/>
          <w:sz w:val="16"/>
          <w:szCs w:val="16"/>
        </w:rPr>
      </w:pPr>
    </w:p>
    <w:p w14:paraId="048FA0D3" w14:textId="77777777" w:rsidR="008373B8" w:rsidRPr="008373B8" w:rsidRDefault="008373B8" w:rsidP="008373B8">
      <w:pPr>
        <w:widowControl/>
        <w:shd w:val="clear" w:color="auto" w:fill="FFFFFF"/>
        <w:suppressAutoHyphens w:val="0"/>
        <w:jc w:val="center"/>
        <w:rPr>
          <w:color w:val="000000"/>
          <w:sz w:val="28"/>
          <w:szCs w:val="28"/>
        </w:rPr>
      </w:pPr>
      <w:r w:rsidRPr="008373B8">
        <w:rPr>
          <w:color w:val="000000"/>
          <w:sz w:val="28"/>
          <w:szCs w:val="28"/>
        </w:rPr>
        <w:t>П О С Т А Н О В Л Е Н И Е</w:t>
      </w:r>
    </w:p>
    <w:p w14:paraId="15197B1F" w14:textId="77777777" w:rsidR="008373B8" w:rsidRPr="008373B8" w:rsidRDefault="008373B8" w:rsidP="008373B8">
      <w:pPr>
        <w:widowControl/>
        <w:shd w:val="clear" w:color="auto" w:fill="FFFFFF"/>
        <w:suppressAutoHyphens w:val="0"/>
        <w:jc w:val="center"/>
        <w:rPr>
          <w:color w:val="000000"/>
          <w:sz w:val="28"/>
          <w:szCs w:val="28"/>
        </w:rPr>
      </w:pPr>
    </w:p>
    <w:p w14:paraId="0D951E25" w14:textId="77777777" w:rsidR="008373B8" w:rsidRPr="008373B8" w:rsidRDefault="008373B8" w:rsidP="008373B8">
      <w:pPr>
        <w:widowControl/>
        <w:shd w:val="clear" w:color="auto" w:fill="FFFFFF"/>
        <w:suppressAutoHyphens w:val="0"/>
        <w:jc w:val="center"/>
        <w:rPr>
          <w:color w:val="000000"/>
          <w:sz w:val="28"/>
          <w:szCs w:val="28"/>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8373B8" w:rsidRPr="008373B8" w14:paraId="435EFACA" w14:textId="77777777" w:rsidTr="00D72F1B">
        <w:tblPrEx>
          <w:tblCellMar>
            <w:top w:w="0" w:type="dxa"/>
            <w:bottom w:w="0" w:type="dxa"/>
          </w:tblCellMar>
        </w:tblPrEx>
        <w:trPr>
          <w:jc w:val="center"/>
        </w:trPr>
        <w:tc>
          <w:tcPr>
            <w:tcW w:w="295" w:type="dxa"/>
            <w:tcBorders>
              <w:top w:val="nil"/>
              <w:left w:val="nil"/>
              <w:bottom w:val="nil"/>
              <w:right w:val="nil"/>
            </w:tcBorders>
          </w:tcPr>
          <w:p w14:paraId="2CB228AA" w14:textId="77777777" w:rsidR="008373B8" w:rsidRPr="008373B8" w:rsidRDefault="008373B8" w:rsidP="008373B8">
            <w:pPr>
              <w:widowControl/>
              <w:suppressAutoHyphens w:val="0"/>
              <w:rPr>
                <w:color w:val="000000"/>
                <w:sz w:val="28"/>
                <w:szCs w:val="28"/>
                <w:u w:val="single"/>
              </w:rPr>
            </w:pPr>
          </w:p>
        </w:tc>
        <w:tc>
          <w:tcPr>
            <w:tcW w:w="1932" w:type="dxa"/>
            <w:tcBorders>
              <w:top w:val="nil"/>
              <w:left w:val="nil"/>
              <w:bottom w:val="single" w:sz="4" w:space="0" w:color="auto"/>
              <w:right w:val="nil"/>
            </w:tcBorders>
          </w:tcPr>
          <w:p w14:paraId="49CED694" w14:textId="77777777" w:rsidR="008373B8" w:rsidRPr="008373B8" w:rsidRDefault="008373B8" w:rsidP="008373B8">
            <w:pPr>
              <w:widowControl/>
              <w:suppressAutoHyphens w:val="0"/>
              <w:ind w:left="-82" w:right="-108"/>
              <w:jc w:val="center"/>
              <w:rPr>
                <w:color w:val="000000"/>
                <w:sz w:val="28"/>
                <w:szCs w:val="28"/>
              </w:rPr>
            </w:pPr>
            <w:r w:rsidRPr="008373B8">
              <w:rPr>
                <w:color w:val="000000"/>
                <w:sz w:val="28"/>
                <w:szCs w:val="28"/>
              </w:rPr>
              <w:t>26.10.2020</w:t>
            </w:r>
          </w:p>
        </w:tc>
        <w:tc>
          <w:tcPr>
            <w:tcW w:w="284" w:type="dxa"/>
            <w:tcBorders>
              <w:top w:val="nil"/>
              <w:left w:val="nil"/>
              <w:bottom w:val="nil"/>
              <w:right w:val="nil"/>
            </w:tcBorders>
          </w:tcPr>
          <w:p w14:paraId="1F0AB6EC" w14:textId="77777777" w:rsidR="008373B8" w:rsidRPr="008373B8" w:rsidRDefault="008373B8" w:rsidP="008373B8">
            <w:pPr>
              <w:widowControl/>
              <w:suppressAutoHyphens w:val="0"/>
              <w:rPr>
                <w:color w:val="000000"/>
                <w:sz w:val="28"/>
                <w:szCs w:val="28"/>
                <w:u w:val="single"/>
              </w:rPr>
            </w:pPr>
          </w:p>
        </w:tc>
        <w:tc>
          <w:tcPr>
            <w:tcW w:w="4890" w:type="dxa"/>
            <w:tcBorders>
              <w:top w:val="nil"/>
              <w:left w:val="nil"/>
              <w:bottom w:val="nil"/>
              <w:right w:val="nil"/>
            </w:tcBorders>
          </w:tcPr>
          <w:p w14:paraId="79183653" w14:textId="77777777" w:rsidR="008373B8" w:rsidRPr="008373B8" w:rsidRDefault="008373B8" w:rsidP="008373B8">
            <w:pPr>
              <w:widowControl/>
              <w:suppressAutoHyphens w:val="0"/>
              <w:ind w:left="-675"/>
              <w:jc w:val="center"/>
              <w:rPr>
                <w:color w:val="000000"/>
                <w:sz w:val="28"/>
                <w:szCs w:val="28"/>
              </w:rPr>
            </w:pPr>
            <w:r w:rsidRPr="008373B8">
              <w:rPr>
                <w:color w:val="000000"/>
                <w:sz w:val="28"/>
                <w:szCs w:val="28"/>
              </w:rPr>
              <w:t>с. Анучино</w:t>
            </w:r>
          </w:p>
        </w:tc>
        <w:tc>
          <w:tcPr>
            <w:tcW w:w="561" w:type="dxa"/>
            <w:tcBorders>
              <w:top w:val="nil"/>
              <w:left w:val="nil"/>
              <w:bottom w:val="nil"/>
              <w:right w:val="nil"/>
            </w:tcBorders>
          </w:tcPr>
          <w:p w14:paraId="30E91001" w14:textId="77777777" w:rsidR="008373B8" w:rsidRPr="008373B8" w:rsidRDefault="008373B8" w:rsidP="008373B8">
            <w:pPr>
              <w:widowControl/>
              <w:suppressAutoHyphens w:val="0"/>
              <w:jc w:val="center"/>
              <w:rPr>
                <w:color w:val="000000"/>
                <w:sz w:val="28"/>
                <w:szCs w:val="28"/>
              </w:rPr>
            </w:pPr>
            <w:r w:rsidRPr="008373B8">
              <w:rPr>
                <w:color w:val="000000"/>
                <w:sz w:val="28"/>
                <w:szCs w:val="28"/>
              </w:rPr>
              <w:t>№</w:t>
            </w:r>
          </w:p>
        </w:tc>
        <w:tc>
          <w:tcPr>
            <w:tcW w:w="1309" w:type="dxa"/>
            <w:tcBorders>
              <w:top w:val="nil"/>
              <w:left w:val="nil"/>
              <w:bottom w:val="single" w:sz="4" w:space="0" w:color="auto"/>
              <w:right w:val="nil"/>
            </w:tcBorders>
          </w:tcPr>
          <w:p w14:paraId="7817C7F5" w14:textId="77777777" w:rsidR="008373B8" w:rsidRPr="008373B8" w:rsidRDefault="008373B8" w:rsidP="008373B8">
            <w:pPr>
              <w:widowControl/>
              <w:suppressAutoHyphens w:val="0"/>
              <w:ind w:left="-120" w:right="-89"/>
              <w:jc w:val="center"/>
              <w:rPr>
                <w:color w:val="000000"/>
                <w:sz w:val="28"/>
                <w:szCs w:val="28"/>
              </w:rPr>
            </w:pPr>
            <w:r w:rsidRPr="008373B8">
              <w:rPr>
                <w:color w:val="000000"/>
                <w:sz w:val="28"/>
                <w:szCs w:val="28"/>
              </w:rPr>
              <w:t xml:space="preserve">83 </w:t>
            </w:r>
          </w:p>
        </w:tc>
      </w:tr>
    </w:tbl>
    <w:p w14:paraId="2DC7E9BB" w14:textId="77777777" w:rsidR="008373B8" w:rsidRPr="008373B8" w:rsidRDefault="008373B8" w:rsidP="008373B8">
      <w:pPr>
        <w:widowControl/>
        <w:suppressAutoHyphens w:val="0"/>
        <w:autoSpaceDE w:val="0"/>
        <w:autoSpaceDN w:val="0"/>
        <w:adjustRightInd w:val="0"/>
        <w:jc w:val="center"/>
        <w:rPr>
          <w:b/>
          <w:bCs/>
          <w:sz w:val="28"/>
          <w:szCs w:val="28"/>
        </w:rPr>
      </w:pPr>
    </w:p>
    <w:p w14:paraId="695E764F" w14:textId="77777777" w:rsidR="008373B8" w:rsidRPr="008373B8" w:rsidRDefault="008373B8" w:rsidP="008373B8">
      <w:pPr>
        <w:widowControl/>
        <w:suppressAutoHyphens w:val="0"/>
        <w:jc w:val="both"/>
        <w:rPr>
          <w:sz w:val="28"/>
          <w:szCs w:val="28"/>
        </w:rPr>
      </w:pPr>
      <w:bookmarkStart w:id="0" w:name="OLE_LINK35"/>
      <w:bookmarkStart w:id="1" w:name="OLE_LINK34"/>
      <w:bookmarkStart w:id="2" w:name="OLE_LINK23"/>
      <w:bookmarkStart w:id="3" w:name="OLE_LINK22"/>
    </w:p>
    <w:bookmarkEnd w:id="0"/>
    <w:bookmarkEnd w:id="1"/>
    <w:bookmarkEnd w:id="2"/>
    <w:bookmarkEnd w:id="3"/>
    <w:p w14:paraId="67EDAA8F" w14:textId="77777777" w:rsidR="008373B8" w:rsidRPr="008373B8" w:rsidRDefault="008373B8" w:rsidP="008373B8">
      <w:pPr>
        <w:widowControl/>
        <w:suppressAutoHyphens w:val="0"/>
        <w:autoSpaceDE w:val="0"/>
        <w:autoSpaceDN w:val="0"/>
        <w:adjustRightInd w:val="0"/>
        <w:jc w:val="center"/>
        <w:rPr>
          <w:b/>
          <w:bCs/>
          <w:sz w:val="28"/>
          <w:szCs w:val="28"/>
        </w:rPr>
      </w:pPr>
      <w:r w:rsidRPr="008373B8">
        <w:rPr>
          <w:b/>
          <w:bCs/>
          <w:sz w:val="28"/>
          <w:szCs w:val="28"/>
        </w:rPr>
        <w:t xml:space="preserve"> Об утверждении  </w:t>
      </w:r>
    </w:p>
    <w:p w14:paraId="23B52570" w14:textId="77777777" w:rsidR="008373B8" w:rsidRPr="008373B8" w:rsidRDefault="008373B8" w:rsidP="008373B8">
      <w:pPr>
        <w:widowControl/>
        <w:suppressAutoHyphens w:val="0"/>
        <w:autoSpaceDE w:val="0"/>
        <w:autoSpaceDN w:val="0"/>
        <w:adjustRightInd w:val="0"/>
        <w:jc w:val="center"/>
        <w:rPr>
          <w:b/>
          <w:bCs/>
          <w:sz w:val="28"/>
          <w:szCs w:val="28"/>
        </w:rPr>
      </w:pPr>
      <w:r w:rsidRPr="008373B8">
        <w:rPr>
          <w:b/>
          <w:bCs/>
          <w:sz w:val="28"/>
          <w:szCs w:val="28"/>
        </w:rPr>
        <w:t xml:space="preserve">Положений об отделах администрации   </w:t>
      </w:r>
    </w:p>
    <w:p w14:paraId="776A0C55" w14:textId="77777777" w:rsidR="008373B8" w:rsidRPr="008373B8" w:rsidRDefault="008373B8" w:rsidP="008373B8">
      <w:pPr>
        <w:widowControl/>
        <w:suppressAutoHyphens w:val="0"/>
        <w:autoSpaceDE w:val="0"/>
        <w:autoSpaceDN w:val="0"/>
        <w:adjustRightInd w:val="0"/>
        <w:jc w:val="center"/>
        <w:rPr>
          <w:b/>
          <w:bCs/>
          <w:sz w:val="28"/>
          <w:szCs w:val="28"/>
        </w:rPr>
      </w:pPr>
      <w:r w:rsidRPr="008373B8">
        <w:rPr>
          <w:b/>
          <w:bCs/>
          <w:sz w:val="28"/>
          <w:szCs w:val="28"/>
        </w:rPr>
        <w:t>Анучинского муниципального округа</w:t>
      </w:r>
    </w:p>
    <w:p w14:paraId="3A680021" w14:textId="77777777" w:rsidR="008373B8" w:rsidRPr="008373B8" w:rsidRDefault="008373B8" w:rsidP="008373B8">
      <w:pPr>
        <w:widowControl/>
        <w:suppressAutoHyphens w:val="0"/>
        <w:autoSpaceDE w:val="0"/>
        <w:autoSpaceDN w:val="0"/>
        <w:adjustRightInd w:val="0"/>
        <w:spacing w:line="360" w:lineRule="auto"/>
        <w:jc w:val="center"/>
        <w:rPr>
          <w:sz w:val="28"/>
          <w:szCs w:val="28"/>
        </w:rPr>
      </w:pPr>
    </w:p>
    <w:p w14:paraId="3DE8B65F" w14:textId="79765DF4" w:rsidR="008373B8" w:rsidRPr="008373B8" w:rsidRDefault="008373B8" w:rsidP="008373B8">
      <w:pPr>
        <w:spacing w:line="360" w:lineRule="auto"/>
        <w:jc w:val="both"/>
        <w:rPr>
          <w:sz w:val="28"/>
          <w:szCs w:val="28"/>
          <w:lang w:eastAsia="zh-CN"/>
        </w:rPr>
      </w:pPr>
      <w:r w:rsidRPr="008373B8">
        <w:rPr>
          <w:sz w:val="28"/>
          <w:szCs w:val="28"/>
          <w:lang w:eastAsia="zh-CN"/>
        </w:rPr>
        <w:t xml:space="preserve">   В соответствии   Федеральными законами от 06.10. 2003г. </w:t>
      </w:r>
      <w:hyperlink r:id="rId6" w:history="1">
        <w:r w:rsidRPr="008373B8">
          <w:rPr>
            <w:color w:val="0000FF"/>
            <w:sz w:val="28"/>
            <w:szCs w:val="28"/>
            <w:u w:val="single"/>
            <w:lang w:eastAsia="zh-CN"/>
          </w:rPr>
          <w:t>№ 131-ФЗ</w:t>
        </w:r>
      </w:hyperlink>
      <w:r w:rsidRPr="008373B8">
        <w:rPr>
          <w:sz w:val="28"/>
          <w:szCs w:val="28"/>
          <w:lang w:eastAsia="zh-CN"/>
        </w:rPr>
        <w:t xml:space="preserve"> «Об общих принципах организации местного самоуправления в Российской Федерации», от 02.03.2007г. </w:t>
      </w:r>
      <w:hyperlink r:id="rId7" w:history="1">
        <w:r w:rsidRPr="008373B8">
          <w:rPr>
            <w:color w:val="0000FF"/>
            <w:sz w:val="28"/>
            <w:szCs w:val="28"/>
            <w:u w:val="single"/>
            <w:lang w:eastAsia="zh-CN"/>
          </w:rPr>
          <w:t>№ 25-ФЗ</w:t>
        </w:r>
      </w:hyperlink>
      <w:r w:rsidRPr="008373B8">
        <w:rPr>
          <w:sz w:val="28"/>
          <w:szCs w:val="28"/>
          <w:lang w:eastAsia="zh-CN"/>
        </w:rPr>
        <w:t xml:space="preserve"> «О муниципальной службе в Российской Федерации»,  Законами Приморского края  от 16.09.2019г.  №568-КЗ «Об Анучинском муниципальном округе», от 23.11.2018г. №390-КЗ «О наделении органов местного самоуправления муниципальных районов, муниципальных округов, городских округов Приморского края отдельными государственными полномочиями», от 04.06.2007г. № 82-КЗ «О муниципальной службе в Приморском крае», решениями Думы Анучинского муниципального округа от 20.08.2020г. №89-НПА «</w:t>
      </w:r>
      <w:r w:rsidRPr="008373B8">
        <w:rPr>
          <w:bCs/>
          <w:sz w:val="28"/>
          <w:szCs w:val="28"/>
          <w:lang w:eastAsia="zh-CN"/>
        </w:rPr>
        <w:t>О создании администрации</w:t>
      </w:r>
      <w:r w:rsidRPr="008373B8">
        <w:rPr>
          <w:sz w:val="28"/>
          <w:szCs w:val="28"/>
          <w:lang w:eastAsia="zh-CN"/>
        </w:rPr>
        <w:t xml:space="preserve"> </w:t>
      </w:r>
      <w:r w:rsidRPr="008373B8">
        <w:rPr>
          <w:bCs/>
          <w:sz w:val="28"/>
          <w:szCs w:val="28"/>
          <w:lang w:eastAsia="zh-CN"/>
        </w:rPr>
        <w:t xml:space="preserve">Анучинского муниципального округа  Приморского края» и </w:t>
      </w:r>
      <w:r w:rsidRPr="008373B8">
        <w:rPr>
          <w:sz w:val="28"/>
          <w:szCs w:val="28"/>
          <w:lang w:eastAsia="zh-CN"/>
        </w:rPr>
        <w:t xml:space="preserve"> от 30.09.2020г. №105-НПА «О структуре </w:t>
      </w:r>
      <w:r w:rsidRPr="008373B8">
        <w:rPr>
          <w:color w:val="000000"/>
          <w:sz w:val="28"/>
          <w:szCs w:val="28"/>
          <w:lang w:eastAsia="zh-CN"/>
        </w:rPr>
        <w:t>администрации  Анучинского  муниципального округа</w:t>
      </w:r>
      <w:r w:rsidRPr="008373B8">
        <w:rPr>
          <w:sz w:val="28"/>
          <w:szCs w:val="28"/>
          <w:lang w:eastAsia="zh-CN"/>
        </w:rPr>
        <w:t>, администрация Анучинского муниципального округа</w:t>
      </w:r>
    </w:p>
    <w:p w14:paraId="23A94057" w14:textId="77777777" w:rsidR="008373B8" w:rsidRPr="008373B8" w:rsidRDefault="008373B8" w:rsidP="008373B8">
      <w:pPr>
        <w:widowControl/>
        <w:suppressAutoHyphens w:val="0"/>
        <w:autoSpaceDE w:val="0"/>
        <w:autoSpaceDN w:val="0"/>
        <w:adjustRightInd w:val="0"/>
        <w:spacing w:line="360" w:lineRule="auto"/>
        <w:rPr>
          <w:sz w:val="28"/>
          <w:szCs w:val="28"/>
        </w:rPr>
      </w:pPr>
      <w:r w:rsidRPr="008373B8">
        <w:rPr>
          <w:sz w:val="28"/>
          <w:szCs w:val="28"/>
        </w:rPr>
        <w:t>ПОСТАНОВЛЯЕТ:</w:t>
      </w:r>
    </w:p>
    <w:p w14:paraId="2F161DAD" w14:textId="2BC5488A" w:rsidR="008373B8" w:rsidRPr="008373B8" w:rsidRDefault="008373B8" w:rsidP="008373B8">
      <w:pPr>
        <w:widowControl/>
        <w:suppressAutoHyphens w:val="0"/>
        <w:autoSpaceDE w:val="0"/>
        <w:autoSpaceDN w:val="0"/>
        <w:adjustRightInd w:val="0"/>
        <w:spacing w:line="360" w:lineRule="auto"/>
        <w:rPr>
          <w:sz w:val="28"/>
          <w:szCs w:val="28"/>
        </w:rPr>
      </w:pPr>
      <w:r w:rsidRPr="008373B8">
        <w:rPr>
          <w:sz w:val="28"/>
          <w:szCs w:val="28"/>
        </w:rPr>
        <w:t xml:space="preserve">    1. Утвердить следующие   Положения об отделах </w:t>
      </w:r>
      <w:r w:rsidRPr="008373B8">
        <w:rPr>
          <w:sz w:val="28"/>
          <w:szCs w:val="28"/>
        </w:rPr>
        <w:t>в администрации</w:t>
      </w:r>
      <w:r w:rsidRPr="008373B8">
        <w:rPr>
          <w:sz w:val="28"/>
          <w:szCs w:val="28"/>
        </w:rPr>
        <w:t xml:space="preserve"> Анучинского муниципального округа:</w:t>
      </w:r>
    </w:p>
    <w:p w14:paraId="7E7D480A" w14:textId="77777777" w:rsidR="008373B8" w:rsidRPr="008373B8" w:rsidRDefault="008373B8" w:rsidP="008373B8">
      <w:pPr>
        <w:widowControl/>
        <w:suppressAutoHyphens w:val="0"/>
        <w:autoSpaceDE w:val="0"/>
        <w:autoSpaceDN w:val="0"/>
        <w:adjustRightInd w:val="0"/>
        <w:spacing w:line="360" w:lineRule="auto"/>
        <w:rPr>
          <w:sz w:val="28"/>
          <w:szCs w:val="28"/>
        </w:rPr>
      </w:pPr>
      <w:r w:rsidRPr="008373B8">
        <w:lastRenderedPageBreak/>
        <w:t xml:space="preserve">       </w:t>
      </w:r>
      <w:r w:rsidRPr="008373B8">
        <w:rPr>
          <w:sz w:val="28"/>
          <w:szCs w:val="28"/>
        </w:rPr>
        <w:t xml:space="preserve">1.1. </w:t>
      </w:r>
      <w:proofErr w:type="gramStart"/>
      <w:r w:rsidRPr="008373B8">
        <w:rPr>
          <w:bCs/>
          <w:sz w:val="28"/>
          <w:szCs w:val="28"/>
        </w:rPr>
        <w:t>Положение  «</w:t>
      </w:r>
      <w:proofErr w:type="gramEnd"/>
      <w:r w:rsidRPr="008373B8">
        <w:rPr>
          <w:bCs/>
          <w:sz w:val="28"/>
          <w:szCs w:val="28"/>
        </w:rPr>
        <w:t>Об отделе архива администрации Анучинского муниципального округа». (приложение №1)</w:t>
      </w:r>
    </w:p>
    <w:p w14:paraId="2741B1CD" w14:textId="77777777" w:rsidR="008373B8" w:rsidRPr="008373B8" w:rsidRDefault="008373B8" w:rsidP="008373B8">
      <w:pPr>
        <w:widowControl/>
        <w:suppressAutoHyphens w:val="0"/>
        <w:spacing w:line="360" w:lineRule="auto"/>
        <w:rPr>
          <w:bCs/>
          <w:sz w:val="28"/>
          <w:szCs w:val="28"/>
        </w:rPr>
      </w:pPr>
      <w:r w:rsidRPr="008373B8">
        <w:rPr>
          <w:bCs/>
          <w:sz w:val="28"/>
          <w:szCs w:val="28"/>
        </w:rPr>
        <w:t xml:space="preserve">     1.2. Положение «Об отделе социального развития администрации </w:t>
      </w:r>
    </w:p>
    <w:p w14:paraId="1E4EDD37" w14:textId="77777777" w:rsidR="008373B8" w:rsidRPr="008373B8" w:rsidRDefault="008373B8" w:rsidP="008373B8">
      <w:pPr>
        <w:widowControl/>
        <w:suppressAutoHyphens w:val="0"/>
        <w:spacing w:line="360" w:lineRule="auto"/>
        <w:rPr>
          <w:bCs/>
          <w:sz w:val="28"/>
          <w:szCs w:val="28"/>
        </w:rPr>
      </w:pPr>
      <w:r w:rsidRPr="008373B8">
        <w:rPr>
          <w:bCs/>
          <w:sz w:val="28"/>
          <w:szCs w:val="28"/>
        </w:rPr>
        <w:t>Анучинского муниципального округа». (приложение №2)</w:t>
      </w:r>
    </w:p>
    <w:p w14:paraId="5289555B" w14:textId="77777777" w:rsidR="008373B8" w:rsidRPr="008373B8" w:rsidRDefault="008373B8" w:rsidP="008373B8">
      <w:pPr>
        <w:widowControl/>
        <w:suppressAutoHyphens w:val="0"/>
        <w:autoSpaceDE w:val="0"/>
        <w:autoSpaceDN w:val="0"/>
        <w:adjustRightInd w:val="0"/>
        <w:spacing w:line="360" w:lineRule="auto"/>
        <w:rPr>
          <w:bCs/>
          <w:sz w:val="28"/>
          <w:szCs w:val="28"/>
        </w:rPr>
      </w:pPr>
      <w:r w:rsidRPr="008373B8">
        <w:rPr>
          <w:bCs/>
          <w:sz w:val="28"/>
          <w:szCs w:val="28"/>
        </w:rPr>
        <w:t xml:space="preserve">     1.3.</w:t>
      </w:r>
      <w:r w:rsidRPr="008373B8">
        <w:rPr>
          <w:sz w:val="28"/>
          <w:szCs w:val="28"/>
        </w:rPr>
        <w:t xml:space="preserve"> </w:t>
      </w:r>
      <w:proofErr w:type="gramStart"/>
      <w:r w:rsidRPr="008373B8">
        <w:rPr>
          <w:sz w:val="28"/>
          <w:szCs w:val="28"/>
        </w:rPr>
        <w:t>Положение  «</w:t>
      </w:r>
      <w:proofErr w:type="gramEnd"/>
      <w:r w:rsidRPr="008373B8">
        <w:rPr>
          <w:bCs/>
          <w:sz w:val="28"/>
          <w:szCs w:val="28"/>
        </w:rPr>
        <w:t>Об отделе записи актов гражданского состояния администрации Анучинского муниципального округа Приморского края». (приложение №3)</w:t>
      </w:r>
    </w:p>
    <w:p w14:paraId="799C5DBF" w14:textId="77777777" w:rsidR="008373B8" w:rsidRPr="008373B8" w:rsidRDefault="008373B8" w:rsidP="008373B8">
      <w:pPr>
        <w:widowControl/>
        <w:suppressAutoHyphens w:val="0"/>
        <w:autoSpaceDE w:val="0"/>
        <w:autoSpaceDN w:val="0"/>
        <w:adjustRightInd w:val="0"/>
        <w:spacing w:line="360" w:lineRule="auto"/>
        <w:rPr>
          <w:bCs/>
          <w:sz w:val="28"/>
          <w:szCs w:val="28"/>
        </w:rPr>
      </w:pPr>
      <w:r w:rsidRPr="008373B8">
        <w:rPr>
          <w:bCs/>
          <w:sz w:val="28"/>
          <w:szCs w:val="28"/>
        </w:rPr>
        <w:t xml:space="preserve">     1.4. </w:t>
      </w:r>
      <w:proofErr w:type="gramStart"/>
      <w:r w:rsidRPr="008373B8">
        <w:rPr>
          <w:bCs/>
          <w:sz w:val="28"/>
          <w:szCs w:val="28"/>
        </w:rPr>
        <w:t>Положение  «</w:t>
      </w:r>
      <w:proofErr w:type="gramEnd"/>
      <w:r w:rsidRPr="008373B8">
        <w:rPr>
          <w:bCs/>
          <w:sz w:val="28"/>
          <w:szCs w:val="28"/>
        </w:rPr>
        <w:t>О правовом  отделе   администрации Анучинского муниципального округа». (приложение №4)</w:t>
      </w:r>
    </w:p>
    <w:p w14:paraId="7EC5527B" w14:textId="77777777" w:rsidR="008373B8" w:rsidRPr="008373B8" w:rsidRDefault="008373B8" w:rsidP="008373B8">
      <w:pPr>
        <w:widowControl/>
        <w:suppressAutoHyphens w:val="0"/>
        <w:autoSpaceDE w:val="0"/>
        <w:autoSpaceDN w:val="0"/>
        <w:adjustRightInd w:val="0"/>
        <w:spacing w:line="360" w:lineRule="auto"/>
        <w:rPr>
          <w:bCs/>
          <w:sz w:val="28"/>
          <w:szCs w:val="28"/>
        </w:rPr>
      </w:pPr>
      <w:r w:rsidRPr="008373B8">
        <w:rPr>
          <w:bCs/>
          <w:sz w:val="28"/>
          <w:szCs w:val="28"/>
        </w:rPr>
        <w:t xml:space="preserve">     1.5. </w:t>
      </w:r>
      <w:proofErr w:type="gramStart"/>
      <w:r w:rsidRPr="008373B8">
        <w:rPr>
          <w:bCs/>
          <w:sz w:val="28"/>
          <w:szCs w:val="28"/>
        </w:rPr>
        <w:t>Положение  «</w:t>
      </w:r>
      <w:proofErr w:type="gramEnd"/>
      <w:r w:rsidRPr="008373B8">
        <w:rPr>
          <w:bCs/>
          <w:sz w:val="28"/>
          <w:szCs w:val="28"/>
        </w:rPr>
        <w:t>Об  общем отделе   администрации Анучинского муниципального округа». (приложение №5)</w:t>
      </w:r>
    </w:p>
    <w:p w14:paraId="72FA40AD" w14:textId="77777777" w:rsidR="008373B8" w:rsidRPr="008373B8" w:rsidRDefault="008373B8" w:rsidP="008373B8">
      <w:pPr>
        <w:widowControl/>
        <w:suppressAutoHyphens w:val="0"/>
        <w:autoSpaceDE w:val="0"/>
        <w:autoSpaceDN w:val="0"/>
        <w:adjustRightInd w:val="0"/>
        <w:spacing w:line="360" w:lineRule="auto"/>
        <w:rPr>
          <w:bCs/>
          <w:sz w:val="28"/>
          <w:szCs w:val="28"/>
        </w:rPr>
      </w:pPr>
      <w:r w:rsidRPr="008373B8">
        <w:rPr>
          <w:bCs/>
          <w:sz w:val="28"/>
          <w:szCs w:val="28"/>
        </w:rPr>
        <w:t xml:space="preserve">     1.6. </w:t>
      </w:r>
      <w:proofErr w:type="gramStart"/>
      <w:r w:rsidRPr="008373B8">
        <w:rPr>
          <w:bCs/>
          <w:sz w:val="28"/>
          <w:szCs w:val="28"/>
        </w:rPr>
        <w:t>Положение  «</w:t>
      </w:r>
      <w:proofErr w:type="gramEnd"/>
      <w:r w:rsidRPr="008373B8">
        <w:rPr>
          <w:bCs/>
          <w:sz w:val="28"/>
          <w:szCs w:val="28"/>
        </w:rPr>
        <w:t>Об отделе системного администрирования администрации Анучинского муниципального округа».(приложение №6)</w:t>
      </w:r>
    </w:p>
    <w:p w14:paraId="059020C4" w14:textId="77777777" w:rsidR="008373B8" w:rsidRPr="008373B8" w:rsidRDefault="008373B8" w:rsidP="008373B8">
      <w:pPr>
        <w:widowControl/>
        <w:suppressAutoHyphens w:val="0"/>
        <w:autoSpaceDE w:val="0"/>
        <w:autoSpaceDN w:val="0"/>
        <w:adjustRightInd w:val="0"/>
        <w:spacing w:line="360" w:lineRule="auto"/>
        <w:rPr>
          <w:bCs/>
          <w:sz w:val="28"/>
          <w:szCs w:val="28"/>
        </w:rPr>
      </w:pPr>
      <w:r w:rsidRPr="008373B8">
        <w:rPr>
          <w:bCs/>
          <w:sz w:val="28"/>
          <w:szCs w:val="28"/>
        </w:rPr>
        <w:t xml:space="preserve">     1.7. Положение «Об отделе опеки и попечительства</w:t>
      </w:r>
      <w:proofErr w:type="gramStart"/>
      <w:r w:rsidRPr="008373B8">
        <w:rPr>
          <w:bCs/>
          <w:sz w:val="28"/>
          <w:szCs w:val="28"/>
        </w:rPr>
        <w:t>».(</w:t>
      </w:r>
      <w:proofErr w:type="gramEnd"/>
      <w:r w:rsidRPr="008373B8">
        <w:rPr>
          <w:bCs/>
          <w:sz w:val="28"/>
          <w:szCs w:val="28"/>
        </w:rPr>
        <w:t>приложение №7)</w:t>
      </w:r>
    </w:p>
    <w:p w14:paraId="0545B2AF" w14:textId="77777777" w:rsidR="008373B8" w:rsidRPr="008373B8" w:rsidRDefault="008373B8" w:rsidP="008373B8">
      <w:pPr>
        <w:widowControl/>
        <w:suppressAutoHyphens w:val="0"/>
        <w:autoSpaceDE w:val="0"/>
        <w:autoSpaceDN w:val="0"/>
        <w:adjustRightInd w:val="0"/>
        <w:spacing w:line="360" w:lineRule="auto"/>
        <w:rPr>
          <w:bCs/>
          <w:sz w:val="28"/>
          <w:szCs w:val="28"/>
        </w:rPr>
      </w:pPr>
      <w:r w:rsidRPr="008373B8">
        <w:rPr>
          <w:bCs/>
          <w:sz w:val="28"/>
          <w:szCs w:val="28"/>
        </w:rPr>
        <w:t xml:space="preserve">     1.8. Положение «Об отделе ГОЧС администрации Анучинского муниципального округа</w:t>
      </w:r>
      <w:proofErr w:type="gramStart"/>
      <w:r w:rsidRPr="008373B8">
        <w:rPr>
          <w:bCs/>
          <w:sz w:val="28"/>
          <w:szCs w:val="28"/>
        </w:rPr>
        <w:t>».(</w:t>
      </w:r>
      <w:proofErr w:type="gramEnd"/>
      <w:r w:rsidRPr="008373B8">
        <w:rPr>
          <w:bCs/>
          <w:sz w:val="28"/>
          <w:szCs w:val="28"/>
        </w:rPr>
        <w:t>приложение№8)</w:t>
      </w:r>
    </w:p>
    <w:p w14:paraId="5DE48EE2" w14:textId="77777777" w:rsidR="008373B8" w:rsidRPr="008373B8" w:rsidRDefault="008373B8" w:rsidP="008373B8">
      <w:pPr>
        <w:widowControl/>
        <w:suppressAutoHyphens w:val="0"/>
        <w:autoSpaceDE w:val="0"/>
        <w:autoSpaceDN w:val="0"/>
        <w:adjustRightInd w:val="0"/>
        <w:spacing w:line="360" w:lineRule="auto"/>
        <w:rPr>
          <w:bCs/>
          <w:sz w:val="28"/>
          <w:szCs w:val="28"/>
        </w:rPr>
      </w:pPr>
      <w:r w:rsidRPr="008373B8">
        <w:rPr>
          <w:bCs/>
          <w:sz w:val="28"/>
          <w:szCs w:val="28"/>
        </w:rPr>
        <w:t xml:space="preserve">     1.9. </w:t>
      </w:r>
      <w:proofErr w:type="gramStart"/>
      <w:r w:rsidRPr="008373B8">
        <w:rPr>
          <w:bCs/>
          <w:sz w:val="28"/>
          <w:szCs w:val="28"/>
        </w:rPr>
        <w:t>Положение  «</w:t>
      </w:r>
      <w:proofErr w:type="gramEnd"/>
      <w:r w:rsidRPr="008373B8">
        <w:rPr>
          <w:bCs/>
          <w:sz w:val="28"/>
          <w:szCs w:val="28"/>
        </w:rPr>
        <w:t>Об отделе жизнеобеспечения администрации Анучинского муниципального округа». (приложение №9)</w:t>
      </w:r>
    </w:p>
    <w:p w14:paraId="244A4D7E" w14:textId="77777777" w:rsidR="008373B8" w:rsidRPr="008373B8" w:rsidRDefault="008373B8" w:rsidP="008373B8">
      <w:pPr>
        <w:widowControl/>
        <w:suppressAutoHyphens w:val="0"/>
        <w:autoSpaceDE w:val="0"/>
        <w:autoSpaceDN w:val="0"/>
        <w:adjustRightInd w:val="0"/>
        <w:spacing w:line="360" w:lineRule="auto"/>
        <w:rPr>
          <w:bCs/>
          <w:sz w:val="28"/>
          <w:szCs w:val="28"/>
        </w:rPr>
      </w:pPr>
      <w:r w:rsidRPr="008373B8">
        <w:rPr>
          <w:bCs/>
          <w:sz w:val="28"/>
          <w:szCs w:val="28"/>
        </w:rPr>
        <w:t xml:space="preserve">     1.10. Положение «Об отделе муниципального заказа администрации Анучинского муниципального округа». (приложение№10)</w:t>
      </w:r>
    </w:p>
    <w:p w14:paraId="518BA8FF" w14:textId="77777777" w:rsidR="008373B8" w:rsidRPr="008373B8" w:rsidRDefault="008373B8" w:rsidP="008373B8">
      <w:pPr>
        <w:widowControl/>
        <w:suppressAutoHyphens w:val="0"/>
        <w:autoSpaceDE w:val="0"/>
        <w:autoSpaceDN w:val="0"/>
        <w:adjustRightInd w:val="0"/>
        <w:spacing w:line="360" w:lineRule="auto"/>
        <w:rPr>
          <w:bCs/>
          <w:sz w:val="28"/>
          <w:szCs w:val="28"/>
        </w:rPr>
      </w:pPr>
      <w:r w:rsidRPr="008373B8">
        <w:rPr>
          <w:bCs/>
          <w:sz w:val="28"/>
          <w:szCs w:val="28"/>
        </w:rPr>
        <w:t xml:space="preserve">     1.11. Положение «Об отделе бухгалтерского учета и отчетности администрации Анучинского муниципального округа</w:t>
      </w:r>
      <w:proofErr w:type="gramStart"/>
      <w:r w:rsidRPr="008373B8">
        <w:rPr>
          <w:bCs/>
          <w:sz w:val="28"/>
          <w:szCs w:val="28"/>
        </w:rPr>
        <w:t>».(</w:t>
      </w:r>
      <w:proofErr w:type="gramEnd"/>
      <w:r w:rsidRPr="008373B8">
        <w:rPr>
          <w:bCs/>
          <w:sz w:val="28"/>
          <w:szCs w:val="28"/>
        </w:rPr>
        <w:t xml:space="preserve">приложение№11) </w:t>
      </w:r>
    </w:p>
    <w:p w14:paraId="75DF30C0" w14:textId="77777777" w:rsidR="008373B8" w:rsidRPr="008373B8" w:rsidRDefault="008373B8" w:rsidP="008373B8">
      <w:pPr>
        <w:widowControl/>
        <w:suppressAutoHyphens w:val="0"/>
        <w:autoSpaceDE w:val="0"/>
        <w:autoSpaceDN w:val="0"/>
        <w:adjustRightInd w:val="0"/>
        <w:spacing w:line="360" w:lineRule="auto"/>
        <w:rPr>
          <w:sz w:val="28"/>
          <w:szCs w:val="28"/>
        </w:rPr>
      </w:pPr>
      <w:r w:rsidRPr="008373B8">
        <w:rPr>
          <w:sz w:val="28"/>
          <w:szCs w:val="28"/>
        </w:rPr>
        <w:t>2. Считать утратившими силу:</w:t>
      </w:r>
    </w:p>
    <w:p w14:paraId="0E5E2818" w14:textId="77777777" w:rsidR="008373B8" w:rsidRPr="008373B8" w:rsidRDefault="008373B8" w:rsidP="008373B8">
      <w:pPr>
        <w:widowControl/>
        <w:suppressAutoHyphens w:val="0"/>
        <w:autoSpaceDE w:val="0"/>
        <w:autoSpaceDN w:val="0"/>
        <w:adjustRightInd w:val="0"/>
        <w:spacing w:line="360" w:lineRule="auto"/>
        <w:jc w:val="both"/>
        <w:rPr>
          <w:sz w:val="28"/>
          <w:szCs w:val="28"/>
        </w:rPr>
      </w:pPr>
      <w:r w:rsidRPr="008373B8">
        <w:rPr>
          <w:sz w:val="28"/>
          <w:szCs w:val="28"/>
        </w:rPr>
        <w:t xml:space="preserve">    2.1. Постановления администрации Анучинского муниципального района:</w:t>
      </w:r>
    </w:p>
    <w:p w14:paraId="4D34DB63" w14:textId="77777777" w:rsidR="008373B8" w:rsidRPr="008373B8" w:rsidRDefault="008373B8" w:rsidP="008373B8">
      <w:pPr>
        <w:widowControl/>
        <w:suppressAutoHyphens w:val="0"/>
        <w:autoSpaceDE w:val="0"/>
        <w:autoSpaceDN w:val="0"/>
        <w:adjustRightInd w:val="0"/>
        <w:spacing w:line="360" w:lineRule="auto"/>
        <w:jc w:val="both"/>
        <w:rPr>
          <w:sz w:val="28"/>
          <w:szCs w:val="28"/>
        </w:rPr>
      </w:pPr>
      <w:r w:rsidRPr="008373B8">
        <w:rPr>
          <w:sz w:val="28"/>
          <w:szCs w:val="28"/>
        </w:rPr>
        <w:t>-от 22.11.2007г. №427 «Об утверждении положения об отделе социального развития»;</w:t>
      </w:r>
    </w:p>
    <w:p w14:paraId="7FD1476B" w14:textId="77777777" w:rsidR="008373B8" w:rsidRPr="008373B8" w:rsidRDefault="008373B8" w:rsidP="008373B8">
      <w:pPr>
        <w:widowControl/>
        <w:suppressAutoHyphens w:val="0"/>
        <w:autoSpaceDE w:val="0"/>
        <w:autoSpaceDN w:val="0"/>
        <w:adjustRightInd w:val="0"/>
        <w:spacing w:line="360" w:lineRule="auto"/>
        <w:jc w:val="both"/>
        <w:rPr>
          <w:sz w:val="28"/>
          <w:szCs w:val="28"/>
        </w:rPr>
      </w:pPr>
      <w:r w:rsidRPr="008373B8">
        <w:rPr>
          <w:sz w:val="28"/>
          <w:szCs w:val="28"/>
        </w:rPr>
        <w:t>-</w:t>
      </w:r>
      <w:proofErr w:type="gramStart"/>
      <w:r w:rsidRPr="008373B8">
        <w:rPr>
          <w:sz w:val="28"/>
          <w:szCs w:val="28"/>
        </w:rPr>
        <w:t>от  22.11.2007г.</w:t>
      </w:r>
      <w:proofErr w:type="gramEnd"/>
      <w:r w:rsidRPr="008373B8">
        <w:rPr>
          <w:sz w:val="28"/>
          <w:szCs w:val="28"/>
        </w:rPr>
        <w:t xml:space="preserve"> №418а «Об утверждении положения о правовом отделе»;</w:t>
      </w:r>
    </w:p>
    <w:p w14:paraId="1AADC7A3" w14:textId="77777777" w:rsidR="008373B8" w:rsidRPr="008373B8" w:rsidRDefault="008373B8" w:rsidP="008373B8">
      <w:pPr>
        <w:widowControl/>
        <w:suppressAutoHyphens w:val="0"/>
        <w:autoSpaceDE w:val="0"/>
        <w:autoSpaceDN w:val="0"/>
        <w:adjustRightInd w:val="0"/>
        <w:spacing w:line="360" w:lineRule="auto"/>
        <w:jc w:val="both"/>
        <w:rPr>
          <w:sz w:val="28"/>
          <w:szCs w:val="28"/>
        </w:rPr>
      </w:pPr>
      <w:r w:rsidRPr="008373B8">
        <w:rPr>
          <w:sz w:val="28"/>
          <w:szCs w:val="28"/>
        </w:rPr>
        <w:t>-от 07.11.2013г. №552а «Об утверждении положения об отделе жизнеобеспечения администрации Анучинского муниципального района» (ред.29.01.2015г.№37);</w:t>
      </w:r>
    </w:p>
    <w:p w14:paraId="17D0841F" w14:textId="77777777" w:rsidR="008373B8" w:rsidRPr="008373B8" w:rsidRDefault="008373B8" w:rsidP="008373B8">
      <w:pPr>
        <w:widowControl/>
        <w:suppressAutoHyphens w:val="0"/>
        <w:autoSpaceDE w:val="0"/>
        <w:autoSpaceDN w:val="0"/>
        <w:adjustRightInd w:val="0"/>
        <w:spacing w:line="360" w:lineRule="auto"/>
        <w:jc w:val="both"/>
        <w:rPr>
          <w:sz w:val="28"/>
          <w:szCs w:val="28"/>
        </w:rPr>
      </w:pPr>
      <w:r w:rsidRPr="008373B8">
        <w:rPr>
          <w:bCs/>
          <w:sz w:val="28"/>
          <w:szCs w:val="28"/>
        </w:rPr>
        <w:lastRenderedPageBreak/>
        <w:t xml:space="preserve">-от 13.09.2017г. «Об утверждении Положений «Об отделе имущественных и земельных отношений администрации Анучинского муниципального </w:t>
      </w:r>
      <w:proofErr w:type="gramStart"/>
      <w:r w:rsidRPr="008373B8">
        <w:rPr>
          <w:bCs/>
          <w:sz w:val="28"/>
          <w:szCs w:val="28"/>
        </w:rPr>
        <w:t>района»</w:t>
      </w:r>
      <w:r w:rsidRPr="008373B8">
        <w:rPr>
          <w:sz w:val="28"/>
          <w:szCs w:val="28"/>
        </w:rPr>
        <w:t xml:space="preserve">  и</w:t>
      </w:r>
      <w:proofErr w:type="gramEnd"/>
      <w:r w:rsidRPr="008373B8">
        <w:rPr>
          <w:sz w:val="28"/>
          <w:szCs w:val="28"/>
        </w:rPr>
        <w:t xml:space="preserve"> «Об отделе гражданской обороны, чрезвычайных ситуаций администрации Анучинского муниципального района»;</w:t>
      </w:r>
    </w:p>
    <w:p w14:paraId="35694CD0" w14:textId="77777777" w:rsidR="008373B8" w:rsidRPr="008373B8" w:rsidRDefault="008373B8" w:rsidP="008373B8">
      <w:pPr>
        <w:widowControl/>
        <w:suppressAutoHyphens w:val="0"/>
        <w:autoSpaceDE w:val="0"/>
        <w:autoSpaceDN w:val="0"/>
        <w:adjustRightInd w:val="0"/>
        <w:spacing w:line="360" w:lineRule="auto"/>
        <w:jc w:val="both"/>
        <w:rPr>
          <w:bCs/>
          <w:sz w:val="28"/>
          <w:szCs w:val="28"/>
        </w:rPr>
      </w:pPr>
      <w:r w:rsidRPr="008373B8">
        <w:rPr>
          <w:sz w:val="28"/>
          <w:szCs w:val="28"/>
        </w:rPr>
        <w:t>-от 15.01.2020г. №28-па «Об утверждении Положения об отделе опеки и попечительства администрации Анучинского муниципального округа»;</w:t>
      </w:r>
    </w:p>
    <w:p w14:paraId="23B4A034" w14:textId="77777777" w:rsidR="008373B8" w:rsidRPr="008373B8" w:rsidRDefault="008373B8" w:rsidP="008373B8">
      <w:pPr>
        <w:widowControl/>
        <w:suppressAutoHyphens w:val="0"/>
        <w:autoSpaceDE w:val="0"/>
        <w:autoSpaceDN w:val="0"/>
        <w:adjustRightInd w:val="0"/>
        <w:spacing w:line="360" w:lineRule="auto"/>
        <w:jc w:val="both"/>
        <w:rPr>
          <w:sz w:val="28"/>
          <w:szCs w:val="28"/>
          <w:shd w:val="clear" w:color="auto" w:fill="FFFFFF"/>
        </w:rPr>
      </w:pPr>
      <w:r w:rsidRPr="008373B8">
        <w:rPr>
          <w:sz w:val="28"/>
          <w:szCs w:val="28"/>
        </w:rPr>
        <w:t xml:space="preserve">     2.2.</w:t>
      </w:r>
      <w:r w:rsidRPr="008373B8">
        <w:rPr>
          <w:sz w:val="28"/>
          <w:szCs w:val="28"/>
          <w:shd w:val="clear" w:color="auto" w:fill="FFFFFF"/>
        </w:rPr>
        <w:t xml:space="preserve"> Постановления главы   Анучинского муниципального района:</w:t>
      </w:r>
    </w:p>
    <w:p w14:paraId="6372C028" w14:textId="77777777" w:rsidR="008373B8" w:rsidRPr="008373B8" w:rsidRDefault="008373B8" w:rsidP="008373B8">
      <w:pPr>
        <w:widowControl/>
        <w:suppressAutoHyphens w:val="0"/>
        <w:autoSpaceDE w:val="0"/>
        <w:autoSpaceDN w:val="0"/>
        <w:adjustRightInd w:val="0"/>
        <w:spacing w:line="360" w:lineRule="auto"/>
        <w:jc w:val="both"/>
        <w:rPr>
          <w:sz w:val="28"/>
          <w:szCs w:val="28"/>
          <w:shd w:val="clear" w:color="auto" w:fill="FFFFFF"/>
        </w:rPr>
      </w:pPr>
      <w:r w:rsidRPr="008373B8">
        <w:rPr>
          <w:sz w:val="28"/>
          <w:szCs w:val="28"/>
          <w:shd w:val="clear" w:color="auto" w:fill="FFFFFF"/>
        </w:rPr>
        <w:t>-от 16.05.2005г. №251 «Об утверждении положения об архивном отделе»;</w:t>
      </w:r>
    </w:p>
    <w:p w14:paraId="4442B37F" w14:textId="77777777" w:rsidR="008373B8" w:rsidRPr="008373B8" w:rsidRDefault="008373B8" w:rsidP="008373B8">
      <w:pPr>
        <w:widowControl/>
        <w:suppressAutoHyphens w:val="0"/>
        <w:autoSpaceDE w:val="0"/>
        <w:autoSpaceDN w:val="0"/>
        <w:adjustRightInd w:val="0"/>
        <w:spacing w:line="360" w:lineRule="auto"/>
        <w:jc w:val="both"/>
        <w:rPr>
          <w:sz w:val="28"/>
          <w:szCs w:val="28"/>
          <w:shd w:val="clear" w:color="auto" w:fill="FFFFFF"/>
        </w:rPr>
      </w:pPr>
      <w:r w:rsidRPr="008373B8">
        <w:rPr>
          <w:sz w:val="28"/>
          <w:szCs w:val="28"/>
          <w:shd w:val="clear" w:color="auto" w:fill="FFFFFF"/>
        </w:rPr>
        <w:t>-от 13.04.2007 г. №149–п «Об утверждении Положения об общем отделе администрации Анучинского муниципального района»;</w:t>
      </w:r>
    </w:p>
    <w:p w14:paraId="4DECD75E" w14:textId="77777777" w:rsidR="008373B8" w:rsidRPr="008373B8" w:rsidRDefault="008373B8" w:rsidP="008373B8">
      <w:pPr>
        <w:widowControl/>
        <w:suppressAutoHyphens w:val="0"/>
        <w:autoSpaceDE w:val="0"/>
        <w:autoSpaceDN w:val="0"/>
        <w:adjustRightInd w:val="0"/>
        <w:spacing w:line="360" w:lineRule="auto"/>
        <w:jc w:val="both"/>
        <w:rPr>
          <w:sz w:val="28"/>
          <w:szCs w:val="28"/>
          <w:shd w:val="clear" w:color="auto" w:fill="FFFFFF"/>
        </w:rPr>
      </w:pPr>
      <w:r w:rsidRPr="008373B8">
        <w:rPr>
          <w:sz w:val="28"/>
          <w:szCs w:val="28"/>
          <w:shd w:val="clear" w:color="auto" w:fill="FFFFFF"/>
        </w:rPr>
        <w:t>-от 22.11.2007 г. № 428 «Об утверждении Положения об   отделе бухгалтерского учета и отчетности администрации Анучинского муниципального района»;</w:t>
      </w:r>
    </w:p>
    <w:p w14:paraId="120F0EE3" w14:textId="77777777" w:rsidR="008373B8" w:rsidRPr="008373B8" w:rsidRDefault="008373B8" w:rsidP="008373B8">
      <w:pPr>
        <w:widowControl/>
        <w:suppressAutoHyphens w:val="0"/>
        <w:spacing w:line="360" w:lineRule="auto"/>
        <w:jc w:val="both"/>
        <w:rPr>
          <w:sz w:val="28"/>
          <w:szCs w:val="28"/>
        </w:rPr>
      </w:pPr>
      <w:r w:rsidRPr="008373B8">
        <w:rPr>
          <w:sz w:val="28"/>
          <w:szCs w:val="28"/>
        </w:rPr>
        <w:t xml:space="preserve">      3.Разместить настоящее </w:t>
      </w:r>
      <w:proofErr w:type="gramStart"/>
      <w:r w:rsidRPr="008373B8">
        <w:rPr>
          <w:sz w:val="28"/>
          <w:szCs w:val="28"/>
        </w:rPr>
        <w:t>постановление  на</w:t>
      </w:r>
      <w:proofErr w:type="gramEnd"/>
      <w:r w:rsidRPr="008373B8">
        <w:rPr>
          <w:sz w:val="28"/>
          <w:szCs w:val="28"/>
        </w:rPr>
        <w:t xml:space="preserve"> официальном сайте администрации Анучинского муниципального округа в сети-Интернет.</w:t>
      </w:r>
    </w:p>
    <w:p w14:paraId="66BAD6DB" w14:textId="77777777" w:rsidR="008373B8" w:rsidRPr="008373B8" w:rsidRDefault="008373B8" w:rsidP="008373B8">
      <w:pPr>
        <w:widowControl/>
        <w:suppressAutoHyphens w:val="0"/>
        <w:spacing w:line="360" w:lineRule="auto"/>
        <w:jc w:val="both"/>
        <w:rPr>
          <w:sz w:val="28"/>
          <w:szCs w:val="28"/>
        </w:rPr>
      </w:pPr>
      <w:r w:rsidRPr="008373B8">
        <w:rPr>
          <w:sz w:val="28"/>
          <w:szCs w:val="28"/>
        </w:rPr>
        <w:t xml:space="preserve">     4.Контроль за </w:t>
      </w:r>
      <w:proofErr w:type="gramStart"/>
      <w:r w:rsidRPr="008373B8">
        <w:rPr>
          <w:sz w:val="28"/>
          <w:szCs w:val="28"/>
        </w:rPr>
        <w:t>выполнением  настоящего</w:t>
      </w:r>
      <w:proofErr w:type="gramEnd"/>
      <w:r w:rsidRPr="008373B8">
        <w:rPr>
          <w:sz w:val="28"/>
          <w:szCs w:val="28"/>
        </w:rPr>
        <w:t xml:space="preserve"> постановления оставляю за собой.</w:t>
      </w:r>
    </w:p>
    <w:p w14:paraId="28D178D6" w14:textId="77777777" w:rsidR="008373B8" w:rsidRPr="008373B8" w:rsidRDefault="008373B8" w:rsidP="008373B8">
      <w:pPr>
        <w:widowControl/>
        <w:suppressAutoHyphens w:val="0"/>
        <w:autoSpaceDE w:val="0"/>
        <w:autoSpaceDN w:val="0"/>
        <w:adjustRightInd w:val="0"/>
        <w:spacing w:line="360" w:lineRule="auto"/>
        <w:jc w:val="both"/>
        <w:rPr>
          <w:sz w:val="28"/>
          <w:szCs w:val="28"/>
        </w:rPr>
      </w:pPr>
    </w:p>
    <w:p w14:paraId="07156517" w14:textId="77777777" w:rsidR="008373B8" w:rsidRPr="008373B8" w:rsidRDefault="008373B8" w:rsidP="008373B8">
      <w:pPr>
        <w:widowControl/>
        <w:suppressAutoHyphens w:val="0"/>
        <w:autoSpaceDE w:val="0"/>
        <w:autoSpaceDN w:val="0"/>
        <w:adjustRightInd w:val="0"/>
        <w:spacing w:line="360" w:lineRule="auto"/>
        <w:jc w:val="both"/>
        <w:rPr>
          <w:sz w:val="28"/>
          <w:szCs w:val="28"/>
        </w:rPr>
      </w:pPr>
    </w:p>
    <w:p w14:paraId="5AD3D16F" w14:textId="77777777" w:rsidR="008373B8" w:rsidRPr="008373B8" w:rsidRDefault="008373B8" w:rsidP="008373B8">
      <w:pPr>
        <w:widowControl/>
        <w:tabs>
          <w:tab w:val="left" w:pos="465"/>
          <w:tab w:val="right" w:pos="9355"/>
        </w:tabs>
        <w:suppressAutoHyphens w:val="0"/>
        <w:autoSpaceDE w:val="0"/>
        <w:autoSpaceDN w:val="0"/>
        <w:adjustRightInd w:val="0"/>
        <w:rPr>
          <w:sz w:val="28"/>
          <w:szCs w:val="28"/>
        </w:rPr>
      </w:pPr>
      <w:r w:rsidRPr="008373B8">
        <w:rPr>
          <w:sz w:val="28"/>
          <w:szCs w:val="28"/>
        </w:rPr>
        <w:t xml:space="preserve">Глава Анучинского </w:t>
      </w:r>
    </w:p>
    <w:p w14:paraId="0B16845E" w14:textId="4A7CA22F" w:rsidR="008373B8" w:rsidRDefault="008373B8" w:rsidP="008373B8">
      <w:pPr>
        <w:widowControl/>
        <w:tabs>
          <w:tab w:val="left" w:pos="480"/>
          <w:tab w:val="right" w:pos="9355"/>
        </w:tabs>
        <w:suppressAutoHyphens w:val="0"/>
        <w:autoSpaceDE w:val="0"/>
        <w:autoSpaceDN w:val="0"/>
        <w:adjustRightInd w:val="0"/>
        <w:rPr>
          <w:sz w:val="28"/>
          <w:szCs w:val="28"/>
        </w:rPr>
      </w:pPr>
      <w:r w:rsidRPr="008373B8">
        <w:rPr>
          <w:sz w:val="28"/>
          <w:szCs w:val="28"/>
        </w:rPr>
        <w:t xml:space="preserve">муниципального округа                                                           </w:t>
      </w:r>
      <w:proofErr w:type="spellStart"/>
      <w:r w:rsidRPr="008373B8">
        <w:rPr>
          <w:sz w:val="28"/>
          <w:szCs w:val="28"/>
        </w:rPr>
        <w:t>С.А.Понуровский</w:t>
      </w:r>
      <w:proofErr w:type="spellEnd"/>
    </w:p>
    <w:p w14:paraId="2A66CCED" w14:textId="44D0707F" w:rsidR="008373B8" w:rsidRDefault="008373B8" w:rsidP="008373B8">
      <w:pPr>
        <w:widowControl/>
        <w:tabs>
          <w:tab w:val="left" w:pos="480"/>
          <w:tab w:val="right" w:pos="9355"/>
        </w:tabs>
        <w:suppressAutoHyphens w:val="0"/>
        <w:autoSpaceDE w:val="0"/>
        <w:autoSpaceDN w:val="0"/>
        <w:adjustRightInd w:val="0"/>
        <w:rPr>
          <w:sz w:val="28"/>
          <w:szCs w:val="28"/>
        </w:rPr>
      </w:pPr>
    </w:p>
    <w:p w14:paraId="0B788E28" w14:textId="2AF25C17" w:rsidR="008373B8" w:rsidRDefault="008373B8" w:rsidP="008373B8">
      <w:pPr>
        <w:widowControl/>
        <w:tabs>
          <w:tab w:val="left" w:pos="480"/>
          <w:tab w:val="right" w:pos="9355"/>
        </w:tabs>
        <w:suppressAutoHyphens w:val="0"/>
        <w:autoSpaceDE w:val="0"/>
        <w:autoSpaceDN w:val="0"/>
        <w:adjustRightInd w:val="0"/>
        <w:rPr>
          <w:sz w:val="28"/>
          <w:szCs w:val="28"/>
        </w:rPr>
      </w:pPr>
    </w:p>
    <w:p w14:paraId="2EC3A3BE" w14:textId="226D6B25" w:rsidR="008373B8" w:rsidRDefault="008373B8" w:rsidP="008373B8">
      <w:pPr>
        <w:widowControl/>
        <w:tabs>
          <w:tab w:val="left" w:pos="480"/>
          <w:tab w:val="right" w:pos="9355"/>
        </w:tabs>
        <w:suppressAutoHyphens w:val="0"/>
        <w:autoSpaceDE w:val="0"/>
        <w:autoSpaceDN w:val="0"/>
        <w:adjustRightInd w:val="0"/>
        <w:rPr>
          <w:sz w:val="28"/>
          <w:szCs w:val="28"/>
        </w:rPr>
      </w:pPr>
    </w:p>
    <w:p w14:paraId="5AB429FB" w14:textId="4CBB5D39" w:rsidR="008373B8" w:rsidRDefault="008373B8" w:rsidP="008373B8">
      <w:pPr>
        <w:widowControl/>
        <w:tabs>
          <w:tab w:val="left" w:pos="480"/>
          <w:tab w:val="right" w:pos="9355"/>
        </w:tabs>
        <w:suppressAutoHyphens w:val="0"/>
        <w:autoSpaceDE w:val="0"/>
        <w:autoSpaceDN w:val="0"/>
        <w:adjustRightInd w:val="0"/>
        <w:rPr>
          <w:sz w:val="28"/>
          <w:szCs w:val="28"/>
        </w:rPr>
      </w:pPr>
    </w:p>
    <w:p w14:paraId="4AF421C8" w14:textId="12C0D9D7" w:rsidR="008373B8" w:rsidRDefault="008373B8" w:rsidP="008373B8">
      <w:pPr>
        <w:widowControl/>
        <w:tabs>
          <w:tab w:val="left" w:pos="480"/>
          <w:tab w:val="right" w:pos="9355"/>
        </w:tabs>
        <w:suppressAutoHyphens w:val="0"/>
        <w:autoSpaceDE w:val="0"/>
        <w:autoSpaceDN w:val="0"/>
        <w:adjustRightInd w:val="0"/>
        <w:rPr>
          <w:sz w:val="28"/>
          <w:szCs w:val="28"/>
        </w:rPr>
      </w:pPr>
    </w:p>
    <w:p w14:paraId="0B71BAF7" w14:textId="251E4F81" w:rsidR="008373B8" w:rsidRDefault="008373B8" w:rsidP="008373B8">
      <w:pPr>
        <w:widowControl/>
        <w:tabs>
          <w:tab w:val="left" w:pos="480"/>
          <w:tab w:val="right" w:pos="9355"/>
        </w:tabs>
        <w:suppressAutoHyphens w:val="0"/>
        <w:autoSpaceDE w:val="0"/>
        <w:autoSpaceDN w:val="0"/>
        <w:adjustRightInd w:val="0"/>
        <w:rPr>
          <w:sz w:val="28"/>
          <w:szCs w:val="28"/>
        </w:rPr>
      </w:pPr>
    </w:p>
    <w:p w14:paraId="16DCBD11" w14:textId="2D4DE74E" w:rsidR="008373B8" w:rsidRDefault="008373B8" w:rsidP="008373B8">
      <w:pPr>
        <w:widowControl/>
        <w:tabs>
          <w:tab w:val="left" w:pos="480"/>
          <w:tab w:val="right" w:pos="9355"/>
        </w:tabs>
        <w:suppressAutoHyphens w:val="0"/>
        <w:autoSpaceDE w:val="0"/>
        <w:autoSpaceDN w:val="0"/>
        <w:adjustRightInd w:val="0"/>
        <w:rPr>
          <w:sz w:val="28"/>
          <w:szCs w:val="28"/>
        </w:rPr>
      </w:pPr>
    </w:p>
    <w:p w14:paraId="20AF62AB" w14:textId="036910F8" w:rsidR="008373B8" w:rsidRDefault="008373B8" w:rsidP="008373B8">
      <w:pPr>
        <w:widowControl/>
        <w:tabs>
          <w:tab w:val="left" w:pos="480"/>
          <w:tab w:val="right" w:pos="9355"/>
        </w:tabs>
        <w:suppressAutoHyphens w:val="0"/>
        <w:autoSpaceDE w:val="0"/>
        <w:autoSpaceDN w:val="0"/>
        <w:adjustRightInd w:val="0"/>
        <w:rPr>
          <w:sz w:val="28"/>
          <w:szCs w:val="28"/>
        </w:rPr>
      </w:pPr>
    </w:p>
    <w:p w14:paraId="70BC9B36" w14:textId="0E9B4B66" w:rsidR="008373B8" w:rsidRDefault="008373B8" w:rsidP="008373B8">
      <w:pPr>
        <w:widowControl/>
        <w:tabs>
          <w:tab w:val="left" w:pos="480"/>
          <w:tab w:val="right" w:pos="9355"/>
        </w:tabs>
        <w:suppressAutoHyphens w:val="0"/>
        <w:autoSpaceDE w:val="0"/>
        <w:autoSpaceDN w:val="0"/>
        <w:adjustRightInd w:val="0"/>
        <w:rPr>
          <w:sz w:val="28"/>
          <w:szCs w:val="28"/>
        </w:rPr>
      </w:pPr>
    </w:p>
    <w:p w14:paraId="76A8475E" w14:textId="30C6CDA5" w:rsidR="008373B8" w:rsidRDefault="008373B8" w:rsidP="008373B8">
      <w:pPr>
        <w:widowControl/>
        <w:tabs>
          <w:tab w:val="left" w:pos="480"/>
          <w:tab w:val="right" w:pos="9355"/>
        </w:tabs>
        <w:suppressAutoHyphens w:val="0"/>
        <w:autoSpaceDE w:val="0"/>
        <w:autoSpaceDN w:val="0"/>
        <w:adjustRightInd w:val="0"/>
        <w:rPr>
          <w:sz w:val="28"/>
          <w:szCs w:val="28"/>
        </w:rPr>
      </w:pPr>
    </w:p>
    <w:p w14:paraId="55CC0D61" w14:textId="102A254C" w:rsidR="008373B8" w:rsidRDefault="008373B8" w:rsidP="008373B8">
      <w:pPr>
        <w:widowControl/>
        <w:tabs>
          <w:tab w:val="left" w:pos="480"/>
          <w:tab w:val="right" w:pos="9355"/>
        </w:tabs>
        <w:suppressAutoHyphens w:val="0"/>
        <w:autoSpaceDE w:val="0"/>
        <w:autoSpaceDN w:val="0"/>
        <w:adjustRightInd w:val="0"/>
        <w:rPr>
          <w:sz w:val="28"/>
          <w:szCs w:val="28"/>
        </w:rPr>
      </w:pPr>
    </w:p>
    <w:p w14:paraId="3BE58D08" w14:textId="70603D20" w:rsidR="008373B8" w:rsidRDefault="008373B8" w:rsidP="008373B8">
      <w:pPr>
        <w:widowControl/>
        <w:tabs>
          <w:tab w:val="left" w:pos="480"/>
          <w:tab w:val="right" w:pos="9355"/>
        </w:tabs>
        <w:suppressAutoHyphens w:val="0"/>
        <w:autoSpaceDE w:val="0"/>
        <w:autoSpaceDN w:val="0"/>
        <w:adjustRightInd w:val="0"/>
        <w:rPr>
          <w:sz w:val="28"/>
          <w:szCs w:val="28"/>
        </w:rPr>
      </w:pPr>
    </w:p>
    <w:p w14:paraId="3715F0EF" w14:textId="5FC8C17C" w:rsidR="008373B8" w:rsidRDefault="008373B8" w:rsidP="008373B8">
      <w:pPr>
        <w:widowControl/>
        <w:tabs>
          <w:tab w:val="left" w:pos="480"/>
          <w:tab w:val="right" w:pos="9355"/>
        </w:tabs>
        <w:suppressAutoHyphens w:val="0"/>
        <w:autoSpaceDE w:val="0"/>
        <w:autoSpaceDN w:val="0"/>
        <w:adjustRightInd w:val="0"/>
        <w:rPr>
          <w:sz w:val="28"/>
          <w:szCs w:val="28"/>
        </w:rPr>
      </w:pPr>
    </w:p>
    <w:p w14:paraId="33B3A8E2" w14:textId="77777777" w:rsidR="008373B8" w:rsidRPr="008373B8" w:rsidRDefault="008373B8" w:rsidP="008373B8">
      <w:pPr>
        <w:widowControl/>
        <w:tabs>
          <w:tab w:val="left" w:pos="480"/>
          <w:tab w:val="right" w:pos="9355"/>
        </w:tabs>
        <w:suppressAutoHyphens w:val="0"/>
        <w:autoSpaceDE w:val="0"/>
        <w:autoSpaceDN w:val="0"/>
        <w:adjustRightInd w:val="0"/>
        <w:rPr>
          <w:sz w:val="28"/>
          <w:szCs w:val="28"/>
        </w:rPr>
      </w:pPr>
      <w:bookmarkStart w:id="4" w:name="_GoBack"/>
      <w:bookmarkEnd w:id="4"/>
    </w:p>
    <w:p w14:paraId="4D65F787" w14:textId="77777777" w:rsidR="008373B8" w:rsidRDefault="008373B8" w:rsidP="008373B8">
      <w:pPr>
        <w:shd w:val="clear" w:color="auto" w:fill="FFFFFF"/>
        <w:ind w:right="1"/>
        <w:rPr>
          <w:color w:val="000000"/>
          <w:spacing w:val="-2"/>
          <w:sz w:val="28"/>
          <w:szCs w:val="28"/>
        </w:rPr>
      </w:pPr>
    </w:p>
    <w:p w14:paraId="52AF06BA" w14:textId="5ED285DA" w:rsidR="008373B8" w:rsidRPr="008373B8" w:rsidRDefault="008373B8" w:rsidP="008373B8">
      <w:pPr>
        <w:shd w:val="clear" w:color="auto" w:fill="FFFFFF"/>
        <w:ind w:right="1"/>
        <w:jc w:val="right"/>
        <w:rPr>
          <w:color w:val="000000"/>
          <w:spacing w:val="-2"/>
          <w:sz w:val="28"/>
          <w:szCs w:val="28"/>
        </w:rPr>
      </w:pPr>
      <w:r w:rsidRPr="008373B8">
        <w:rPr>
          <w:color w:val="000000"/>
          <w:spacing w:val="-2"/>
          <w:sz w:val="28"/>
          <w:szCs w:val="28"/>
        </w:rPr>
        <w:lastRenderedPageBreak/>
        <w:t>Приложение №7</w:t>
      </w:r>
    </w:p>
    <w:p w14:paraId="1FA1E77D" w14:textId="77777777" w:rsidR="008373B8" w:rsidRPr="008373B8" w:rsidRDefault="008373B8" w:rsidP="008373B8">
      <w:pPr>
        <w:shd w:val="clear" w:color="auto" w:fill="FFFFFF"/>
        <w:ind w:right="1"/>
        <w:jc w:val="right"/>
        <w:rPr>
          <w:color w:val="000000"/>
          <w:spacing w:val="-2"/>
          <w:sz w:val="28"/>
          <w:szCs w:val="28"/>
        </w:rPr>
      </w:pPr>
      <w:r w:rsidRPr="008373B8">
        <w:rPr>
          <w:color w:val="000000"/>
          <w:spacing w:val="-2"/>
          <w:sz w:val="28"/>
          <w:szCs w:val="28"/>
        </w:rPr>
        <w:t>Утверждено</w:t>
      </w:r>
    </w:p>
    <w:p w14:paraId="39313CF1" w14:textId="77777777" w:rsidR="008373B8" w:rsidRDefault="008373B8" w:rsidP="008373B8">
      <w:pPr>
        <w:shd w:val="clear" w:color="auto" w:fill="FFFFFF"/>
        <w:ind w:right="1"/>
        <w:jc w:val="right"/>
        <w:rPr>
          <w:color w:val="000000"/>
          <w:spacing w:val="-2"/>
          <w:sz w:val="28"/>
          <w:szCs w:val="28"/>
        </w:rPr>
      </w:pPr>
      <w:r w:rsidRPr="008373B8">
        <w:rPr>
          <w:color w:val="000000"/>
          <w:spacing w:val="-2"/>
          <w:sz w:val="28"/>
          <w:szCs w:val="28"/>
        </w:rPr>
        <w:t xml:space="preserve"> постановлением администрации </w:t>
      </w:r>
    </w:p>
    <w:p w14:paraId="213A58B0" w14:textId="2F49B1A8" w:rsidR="008373B8" w:rsidRPr="008373B8" w:rsidRDefault="008373B8" w:rsidP="008373B8">
      <w:pPr>
        <w:shd w:val="clear" w:color="auto" w:fill="FFFFFF"/>
        <w:ind w:right="1"/>
        <w:jc w:val="right"/>
        <w:rPr>
          <w:color w:val="000000"/>
          <w:spacing w:val="-2"/>
          <w:sz w:val="28"/>
          <w:szCs w:val="28"/>
        </w:rPr>
      </w:pPr>
      <w:r w:rsidRPr="008373B8">
        <w:rPr>
          <w:color w:val="000000"/>
          <w:spacing w:val="-2"/>
          <w:sz w:val="28"/>
          <w:szCs w:val="28"/>
        </w:rPr>
        <w:t>Анучинского муниципального округа</w:t>
      </w:r>
    </w:p>
    <w:p w14:paraId="5CB41C0C" w14:textId="7DD6B9C1" w:rsidR="00ED6E21" w:rsidRDefault="008373B8" w:rsidP="008373B8">
      <w:pPr>
        <w:shd w:val="clear" w:color="auto" w:fill="FFFFFF"/>
        <w:ind w:right="1"/>
        <w:jc w:val="right"/>
        <w:rPr>
          <w:color w:val="000000"/>
          <w:spacing w:val="-2"/>
          <w:sz w:val="28"/>
          <w:szCs w:val="28"/>
        </w:rPr>
      </w:pPr>
      <w:r>
        <w:rPr>
          <w:color w:val="000000"/>
          <w:spacing w:val="-2"/>
          <w:sz w:val="28"/>
          <w:szCs w:val="28"/>
        </w:rPr>
        <w:t>о</w:t>
      </w:r>
      <w:r w:rsidRPr="008373B8">
        <w:rPr>
          <w:color w:val="000000"/>
          <w:spacing w:val="-2"/>
          <w:sz w:val="28"/>
          <w:szCs w:val="28"/>
        </w:rPr>
        <w:t>т</w:t>
      </w:r>
      <w:r>
        <w:rPr>
          <w:color w:val="000000"/>
          <w:spacing w:val="-2"/>
          <w:sz w:val="28"/>
          <w:szCs w:val="28"/>
        </w:rPr>
        <w:t xml:space="preserve"> </w:t>
      </w:r>
      <w:r w:rsidRPr="008373B8">
        <w:rPr>
          <w:color w:val="000000"/>
          <w:spacing w:val="-2"/>
          <w:sz w:val="28"/>
          <w:szCs w:val="28"/>
        </w:rPr>
        <w:t xml:space="preserve">26.10.2020г._№83  </w:t>
      </w:r>
    </w:p>
    <w:p w14:paraId="31A12D3B" w14:textId="0F50FDB0" w:rsidR="008373B8" w:rsidRDefault="008373B8" w:rsidP="008373B8">
      <w:pPr>
        <w:shd w:val="clear" w:color="auto" w:fill="FFFFFF"/>
        <w:ind w:right="1"/>
        <w:jc w:val="right"/>
        <w:rPr>
          <w:color w:val="000000"/>
          <w:spacing w:val="-2"/>
          <w:sz w:val="28"/>
          <w:szCs w:val="28"/>
        </w:rPr>
      </w:pPr>
    </w:p>
    <w:p w14:paraId="312106D4" w14:textId="77777777" w:rsidR="008373B8" w:rsidRPr="008373B8" w:rsidRDefault="008373B8" w:rsidP="008373B8">
      <w:pPr>
        <w:shd w:val="clear" w:color="auto" w:fill="FFFFFF"/>
        <w:ind w:right="1"/>
        <w:jc w:val="right"/>
        <w:rPr>
          <w:color w:val="000000"/>
          <w:spacing w:val="-2"/>
          <w:sz w:val="28"/>
          <w:szCs w:val="28"/>
        </w:rPr>
      </w:pPr>
    </w:p>
    <w:p w14:paraId="04A4E622" w14:textId="77777777" w:rsidR="002D6B25" w:rsidRDefault="00DB2CD0">
      <w:pPr>
        <w:shd w:val="clear" w:color="auto" w:fill="FFFFFF"/>
        <w:ind w:right="1"/>
        <w:jc w:val="center"/>
        <w:rPr>
          <w:b/>
          <w:bCs/>
          <w:color w:val="000000"/>
          <w:spacing w:val="-2"/>
          <w:sz w:val="28"/>
          <w:szCs w:val="28"/>
        </w:rPr>
      </w:pPr>
      <w:r>
        <w:rPr>
          <w:b/>
          <w:bCs/>
          <w:color w:val="000000"/>
          <w:spacing w:val="-2"/>
          <w:sz w:val="28"/>
          <w:szCs w:val="28"/>
        </w:rPr>
        <w:t>ПОЛОЖЕНИЕ</w:t>
      </w:r>
    </w:p>
    <w:p w14:paraId="451D5DCC" w14:textId="77777777" w:rsidR="00DB2CD0" w:rsidRDefault="00DB2CD0">
      <w:pPr>
        <w:shd w:val="clear" w:color="auto" w:fill="FFFFFF"/>
        <w:ind w:right="1"/>
        <w:jc w:val="center"/>
        <w:rPr>
          <w:b/>
          <w:bCs/>
          <w:color w:val="000000"/>
          <w:spacing w:val="-2"/>
          <w:sz w:val="24"/>
          <w:szCs w:val="24"/>
        </w:rPr>
      </w:pPr>
    </w:p>
    <w:p w14:paraId="12A444D6" w14:textId="77777777" w:rsidR="00ED6E21" w:rsidRDefault="00DB2CD0">
      <w:pPr>
        <w:shd w:val="clear" w:color="auto" w:fill="FFFFFF"/>
        <w:ind w:right="1"/>
        <w:jc w:val="center"/>
        <w:rPr>
          <w:b/>
          <w:bCs/>
          <w:color w:val="000000"/>
          <w:sz w:val="28"/>
          <w:szCs w:val="28"/>
        </w:rPr>
      </w:pPr>
      <w:r>
        <w:rPr>
          <w:b/>
          <w:bCs/>
          <w:color w:val="000000"/>
          <w:spacing w:val="-2"/>
          <w:sz w:val="28"/>
          <w:szCs w:val="28"/>
        </w:rPr>
        <w:t>Об</w:t>
      </w:r>
      <w:r>
        <w:rPr>
          <w:b/>
          <w:bCs/>
          <w:color w:val="000000"/>
          <w:sz w:val="28"/>
          <w:szCs w:val="28"/>
        </w:rPr>
        <w:t xml:space="preserve">  отделе опеки и попечительства администрации </w:t>
      </w:r>
    </w:p>
    <w:p w14:paraId="42F18488" w14:textId="77777777" w:rsidR="002D6B25" w:rsidRDefault="00DB2CD0">
      <w:pPr>
        <w:shd w:val="clear" w:color="auto" w:fill="FFFFFF"/>
        <w:ind w:right="1"/>
        <w:jc w:val="center"/>
        <w:rPr>
          <w:b/>
          <w:bCs/>
          <w:color w:val="000000"/>
          <w:sz w:val="28"/>
          <w:szCs w:val="28"/>
        </w:rPr>
      </w:pPr>
      <w:r>
        <w:rPr>
          <w:b/>
          <w:bCs/>
          <w:color w:val="000000"/>
          <w:sz w:val="28"/>
          <w:szCs w:val="28"/>
        </w:rPr>
        <w:t>Анучинского муниципального округа</w:t>
      </w:r>
    </w:p>
    <w:p w14:paraId="4676377D" w14:textId="77777777" w:rsidR="002D6B25" w:rsidRDefault="002D6B25">
      <w:pPr>
        <w:shd w:val="clear" w:color="auto" w:fill="FFFFFF"/>
        <w:ind w:right="1"/>
        <w:rPr>
          <w:b/>
          <w:bCs/>
          <w:color w:val="000000"/>
          <w:spacing w:val="-2"/>
          <w:sz w:val="26"/>
          <w:szCs w:val="28"/>
        </w:rPr>
      </w:pPr>
    </w:p>
    <w:p w14:paraId="403B8755" w14:textId="77777777" w:rsidR="002D6B25" w:rsidRDefault="00DB2CD0">
      <w:pPr>
        <w:shd w:val="clear" w:color="auto" w:fill="FFFFFF"/>
        <w:ind w:firstLine="468"/>
        <w:rPr>
          <w:b/>
          <w:color w:val="000000"/>
          <w:spacing w:val="-2"/>
          <w:sz w:val="28"/>
          <w:szCs w:val="28"/>
        </w:rPr>
      </w:pPr>
      <w:r>
        <w:rPr>
          <w:b/>
          <w:color w:val="000000"/>
          <w:spacing w:val="-2"/>
          <w:sz w:val="28"/>
          <w:szCs w:val="28"/>
        </w:rPr>
        <w:t>1.  Общие положения</w:t>
      </w:r>
    </w:p>
    <w:tbl>
      <w:tblPr>
        <w:tblW w:w="3827" w:type="dxa"/>
        <w:tblLook w:val="0000" w:firstRow="0" w:lastRow="0" w:firstColumn="0" w:lastColumn="0" w:noHBand="0" w:noVBand="0"/>
      </w:tblPr>
      <w:tblGrid>
        <w:gridCol w:w="3827"/>
      </w:tblGrid>
      <w:tr w:rsidR="002D6B25" w14:paraId="5B1CD622" w14:textId="77777777">
        <w:tc>
          <w:tcPr>
            <w:tcW w:w="3827" w:type="dxa"/>
            <w:tcBorders>
              <w:right w:val="single" w:sz="4" w:space="0" w:color="000000"/>
            </w:tcBorders>
            <w:shd w:val="clear" w:color="auto" w:fill="auto"/>
          </w:tcPr>
          <w:p w14:paraId="46C3A850" w14:textId="77777777" w:rsidR="002D6B25" w:rsidRDefault="002D6B25">
            <w:pPr>
              <w:widowControl/>
              <w:contextualSpacing/>
              <w:jc w:val="right"/>
              <w:rPr>
                <w:sz w:val="26"/>
              </w:rPr>
            </w:pPr>
          </w:p>
        </w:tc>
      </w:tr>
    </w:tbl>
    <w:p w14:paraId="7C4FC4B8" w14:textId="77777777" w:rsidR="002D6B25" w:rsidRDefault="00DB2CD0">
      <w:pPr>
        <w:pStyle w:val="20"/>
        <w:spacing w:line="240" w:lineRule="auto"/>
        <w:contextualSpacing/>
        <w:jc w:val="both"/>
      </w:pPr>
      <w:r>
        <w:t xml:space="preserve">1 Отдел опеки и попечительства (далее — отдел) является </w:t>
      </w:r>
      <w:r>
        <w:rPr>
          <w:color w:val="auto"/>
        </w:rPr>
        <w:t>структурн</w:t>
      </w:r>
      <w:r>
        <w:t>ым</w:t>
      </w:r>
      <w:r>
        <w:rPr>
          <w:color w:val="auto"/>
        </w:rPr>
        <w:t xml:space="preserve"> подразделение</w:t>
      </w:r>
      <w:r>
        <w:t>м</w:t>
      </w:r>
      <w:r>
        <w:rPr>
          <w:color w:val="auto"/>
        </w:rPr>
        <w:t xml:space="preserve"> Администрации Анучинского муниципального округа, осуществляющим полномочия по опеке и попечительству в отношении несовершеннолетних в пределах Анучинского муниципального округа.</w:t>
      </w:r>
    </w:p>
    <w:p w14:paraId="1B3AB60A" w14:textId="08667CE8" w:rsidR="002D6B25" w:rsidRDefault="00DB2CD0">
      <w:pPr>
        <w:pStyle w:val="ae"/>
        <w:contextualSpacing/>
        <w:jc w:val="both"/>
      </w:pPr>
      <w:r>
        <w:rPr>
          <w:b w:val="0"/>
          <w:sz w:val="28"/>
          <w:szCs w:val="28"/>
        </w:rPr>
        <w:t xml:space="preserve">      2.</w:t>
      </w:r>
      <w:r>
        <w:rPr>
          <w:b w:val="0"/>
          <w:bCs w:val="0"/>
          <w:sz w:val="28"/>
          <w:szCs w:val="28"/>
        </w:rPr>
        <w:t xml:space="preserve"> Отдел    </w:t>
      </w:r>
      <w:r>
        <w:rPr>
          <w:b w:val="0"/>
          <w:sz w:val="28"/>
          <w:szCs w:val="28"/>
        </w:rPr>
        <w:t>руководствуется      в своей деятельности:    Конституцией Российской Федерации, Гражданским кодексом Российской Федерации, Семейным кодексом Российской Федерации, Жилищным кодексом Российской Федерации, Федеральным законом  от 24 апреля 2008 года  № 48-ФЗ «Об опеке и попечительстве», Федеральным законом от 24 июля 1998 года № 124-ФЗ «Об основных гарантиях прав ребёнка в Российской Федерации»,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Федеральным законом от 16 апреля 2001 года № 44-ФЗ «О государственном банке данных о детях, оставшихся без попечения родителей», Федеральным законом от 24 июня   1999 г. №120-ФЗ «Об основах системы профилактики безнадзорности     и правонарушений несовершеннолетних», Федеральным законом от 19 мая 1995 года № 81-ФЗ  «О государственных пособиях гражданам, имеющим детей», Законом Приморского  края от 24 декабря 2018 года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иными федеральными законами и нормативными правовыми актами Российской Федерации, законами и нормативными</w:t>
      </w:r>
      <w:r w:rsidR="008373B8">
        <w:rPr>
          <w:b w:val="0"/>
          <w:sz w:val="28"/>
          <w:szCs w:val="28"/>
        </w:rPr>
        <w:t xml:space="preserve"> </w:t>
      </w:r>
      <w:r>
        <w:rPr>
          <w:b w:val="0"/>
          <w:sz w:val="28"/>
          <w:szCs w:val="28"/>
        </w:rPr>
        <w:t xml:space="preserve">правовыми актами Приморского </w:t>
      </w:r>
      <w:proofErr w:type="gramStart"/>
      <w:r>
        <w:rPr>
          <w:b w:val="0"/>
          <w:sz w:val="28"/>
          <w:szCs w:val="28"/>
        </w:rPr>
        <w:t xml:space="preserve">края,   </w:t>
      </w:r>
      <w:proofErr w:type="gramEnd"/>
      <w:r>
        <w:rPr>
          <w:b w:val="0"/>
          <w:sz w:val="28"/>
          <w:szCs w:val="28"/>
        </w:rPr>
        <w:t xml:space="preserve"> нормативно правовыми актами Анучинского муниципального округа и настоящим Положением.</w:t>
      </w:r>
    </w:p>
    <w:p w14:paraId="36666664" w14:textId="77777777" w:rsidR="002D6B25" w:rsidRDefault="00DB2CD0">
      <w:pPr>
        <w:pStyle w:val="20"/>
        <w:spacing w:line="240" w:lineRule="auto"/>
        <w:contextualSpacing/>
        <w:jc w:val="both"/>
        <w:rPr>
          <w:b/>
        </w:rPr>
      </w:pPr>
      <w:r>
        <w:rPr>
          <w:b/>
        </w:rPr>
        <w:t>2.Основные задачи</w:t>
      </w:r>
    </w:p>
    <w:p w14:paraId="1172CC1E" w14:textId="77777777" w:rsidR="002D6B25" w:rsidRDefault="00DB2CD0">
      <w:pPr>
        <w:ind w:firstLine="360"/>
        <w:contextualSpacing/>
        <w:jc w:val="both"/>
        <w:rPr>
          <w:sz w:val="28"/>
          <w:szCs w:val="28"/>
        </w:rPr>
      </w:pPr>
      <w:r>
        <w:rPr>
          <w:sz w:val="28"/>
          <w:szCs w:val="28"/>
        </w:rPr>
        <w:t>Основными задачами отдела  являются:</w:t>
      </w:r>
    </w:p>
    <w:p w14:paraId="7C0D60CE" w14:textId="77777777" w:rsidR="002D6B25" w:rsidRDefault="00DB2CD0">
      <w:pPr>
        <w:pStyle w:val="af"/>
        <w:numPr>
          <w:ilvl w:val="0"/>
          <w:numId w:val="1"/>
        </w:numPr>
        <w:ind w:left="0" w:firstLine="360"/>
        <w:jc w:val="both"/>
        <w:rPr>
          <w:sz w:val="28"/>
          <w:szCs w:val="28"/>
        </w:rPr>
      </w:pPr>
      <w:r>
        <w:rPr>
          <w:sz w:val="28"/>
          <w:szCs w:val="28"/>
        </w:rPr>
        <w:t xml:space="preserve">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w:t>
      </w:r>
      <w:r>
        <w:rPr>
          <w:sz w:val="28"/>
          <w:szCs w:val="28"/>
        </w:rPr>
        <w:lastRenderedPageBreak/>
        <w:t>государства, а также лиц из числа детей-сирот и детей, оставшихся без попечения родителей, на территории Анучинского муниципального округа.</w:t>
      </w:r>
    </w:p>
    <w:p w14:paraId="2847AABC" w14:textId="77777777" w:rsidR="002D6B25" w:rsidRDefault="00DB2CD0">
      <w:pPr>
        <w:pStyle w:val="af"/>
        <w:numPr>
          <w:ilvl w:val="0"/>
          <w:numId w:val="1"/>
        </w:numPr>
        <w:ind w:left="0" w:firstLine="360"/>
        <w:jc w:val="both"/>
        <w:rPr>
          <w:sz w:val="28"/>
          <w:szCs w:val="28"/>
        </w:rPr>
      </w:pPr>
      <w:r>
        <w:rPr>
          <w:sz w:val="28"/>
          <w:szCs w:val="28"/>
        </w:rPr>
        <w:t>Обеспечение своевременного выявления детей-сирот и детей, оставшихся без родительского попечения, нуждающихся в установлении над ними опеки или попечительства, и их устройства.</w:t>
      </w:r>
    </w:p>
    <w:p w14:paraId="606DB75A" w14:textId="77777777" w:rsidR="002D6B25" w:rsidRDefault="00DB2CD0">
      <w:pPr>
        <w:pStyle w:val="af"/>
        <w:numPr>
          <w:ilvl w:val="0"/>
          <w:numId w:val="1"/>
        </w:numPr>
        <w:ind w:left="0" w:firstLine="360"/>
        <w:jc w:val="both"/>
        <w:rPr>
          <w:sz w:val="28"/>
          <w:szCs w:val="28"/>
        </w:rPr>
      </w:pPr>
      <w:r>
        <w:rPr>
          <w:sz w:val="28"/>
          <w:szCs w:val="28"/>
        </w:rPr>
        <w:t>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14:paraId="6C1FD55A" w14:textId="77777777" w:rsidR="002D6B25" w:rsidRDefault="00DB2CD0">
      <w:pPr>
        <w:pStyle w:val="af"/>
        <w:numPr>
          <w:ilvl w:val="0"/>
          <w:numId w:val="1"/>
        </w:numPr>
        <w:ind w:left="0" w:firstLine="360"/>
        <w:jc w:val="both"/>
        <w:rPr>
          <w:sz w:val="28"/>
          <w:szCs w:val="28"/>
        </w:rPr>
      </w:pPr>
      <w:r>
        <w:rPr>
          <w:sz w:val="28"/>
          <w:szCs w:val="28"/>
        </w:rPr>
        <w:t>Обеспечения приоритета семейных форм воспитания детей-сирот и детей, оставшихся без попечения родителей, профилактика социального сиротства.</w:t>
      </w:r>
    </w:p>
    <w:p w14:paraId="1C48DFD9" w14:textId="77777777" w:rsidR="002D6B25" w:rsidRDefault="00DB2CD0">
      <w:pPr>
        <w:pStyle w:val="af"/>
        <w:numPr>
          <w:ilvl w:val="0"/>
          <w:numId w:val="1"/>
        </w:numPr>
        <w:ind w:left="0" w:firstLine="360"/>
        <w:jc w:val="both"/>
        <w:rPr>
          <w:sz w:val="28"/>
          <w:szCs w:val="28"/>
        </w:rPr>
      </w:pPr>
      <w:r>
        <w:rPr>
          <w:sz w:val="28"/>
          <w:szCs w:val="28"/>
        </w:rPr>
        <w:t>Надзор за деятельностью опекунов и попечителей, а также  организаций, в которые помещены под надзор дети-сироты и дети, оставшиеся без попечения родителей, дети, нуждающиеся в помощи государства.</w:t>
      </w:r>
    </w:p>
    <w:p w14:paraId="32C04EF1" w14:textId="77777777" w:rsidR="002D6B25" w:rsidRDefault="00DB2CD0">
      <w:pPr>
        <w:pStyle w:val="20"/>
        <w:spacing w:line="240" w:lineRule="auto"/>
        <w:ind w:firstLine="708"/>
        <w:contextualSpacing/>
        <w:jc w:val="both"/>
      </w:pPr>
      <w:r>
        <w:rPr>
          <w:b/>
          <w:spacing w:val="-2"/>
        </w:rPr>
        <w:t>3.</w:t>
      </w:r>
      <w:r>
        <w:rPr>
          <w:b/>
          <w:spacing w:val="-4"/>
        </w:rPr>
        <w:t xml:space="preserve"> Полномочия</w:t>
      </w:r>
    </w:p>
    <w:p w14:paraId="16A1357E" w14:textId="77777777" w:rsidR="002D6B25" w:rsidRDefault="00DB2CD0">
      <w:pPr>
        <w:ind w:left="708" w:firstLine="42"/>
        <w:contextualSpacing/>
        <w:rPr>
          <w:sz w:val="28"/>
          <w:szCs w:val="28"/>
        </w:rPr>
      </w:pPr>
      <w:r>
        <w:rPr>
          <w:sz w:val="28"/>
          <w:szCs w:val="28"/>
        </w:rPr>
        <w:t xml:space="preserve">Отдел осуществляет   следующие полномочия:   </w:t>
      </w:r>
    </w:p>
    <w:p w14:paraId="418DD041" w14:textId="77777777" w:rsidR="002D6B25" w:rsidRDefault="00DB2CD0">
      <w:pPr>
        <w:widowControl/>
        <w:spacing w:beforeAutospacing="1" w:afterAutospacing="1"/>
        <w:contextualSpacing/>
        <w:jc w:val="both"/>
        <w:rPr>
          <w:sz w:val="28"/>
          <w:szCs w:val="28"/>
        </w:rPr>
      </w:pPr>
      <w:r>
        <w:rPr>
          <w:sz w:val="28"/>
          <w:szCs w:val="28"/>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r>
        <w:rPr>
          <w:sz w:val="28"/>
          <w:szCs w:val="28"/>
        </w:rPr>
        <w:br/>
        <w:t>2. Выявление и учет детей-сирот и детей, оставшихся без попечения родителей, избрание формы их устройства исходя из конкретных обстоятельств утраты попечения родителей, а также последующий контроль за условиями их содержания, воспитания и образования;</w:t>
      </w:r>
      <w:r>
        <w:rPr>
          <w:sz w:val="28"/>
          <w:szCs w:val="28"/>
        </w:rPr>
        <w:br/>
        <w:t>3. Осуществление контроля за своевременной подачей законными представителями детей-сирот, детей, оставшихся без попечения родителей, заявлений о включении в список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Приморского края (далее - список), а также заявлений об исключении из списка субъекта Российской Федерации по прежнему месту жительства и включении в список на территории Приморского края и принятие мер по включению в список указанных детей в случае не подачи таких заявлений законными представителями;</w:t>
      </w:r>
    </w:p>
    <w:p w14:paraId="787B3144" w14:textId="77777777" w:rsidR="002D6B25" w:rsidRDefault="00DB2CD0">
      <w:pPr>
        <w:widowControl/>
        <w:spacing w:beforeAutospacing="1" w:afterAutospacing="1"/>
        <w:contextualSpacing/>
        <w:jc w:val="both"/>
        <w:rPr>
          <w:sz w:val="28"/>
          <w:szCs w:val="28"/>
        </w:rPr>
      </w:pPr>
      <w:r>
        <w:rPr>
          <w:sz w:val="28"/>
          <w:szCs w:val="28"/>
        </w:rPr>
        <w:lastRenderedPageBreak/>
        <w:t>4. Временное исполнение обязанностей опекуна (попечителя) детей, оставшихся без попечения родителей, до их устройства на воспитание в семью или организации для детей-сирот и детей, оставшихся без попечения родителей;</w:t>
      </w:r>
    </w:p>
    <w:p w14:paraId="291DEDDF" w14:textId="77777777" w:rsidR="002D6B25" w:rsidRDefault="00DB2CD0">
      <w:pPr>
        <w:widowControl/>
        <w:spacing w:beforeAutospacing="1" w:afterAutospacing="1"/>
        <w:contextualSpacing/>
        <w:jc w:val="both"/>
        <w:rPr>
          <w:sz w:val="28"/>
          <w:szCs w:val="28"/>
        </w:rPr>
      </w:pPr>
      <w:r>
        <w:rPr>
          <w:sz w:val="28"/>
          <w:szCs w:val="28"/>
        </w:rPr>
        <w:t>5. Установление опеки или попечительства, освобождение и отстранение опекунов и попечителей от исполнения ими своих обязанностей в случаях, предусмотренных федеральным законодательством;</w:t>
      </w:r>
    </w:p>
    <w:p w14:paraId="7C3B5AB3" w14:textId="77777777" w:rsidR="002D6B25" w:rsidRDefault="00DB2CD0">
      <w:pPr>
        <w:widowControl/>
        <w:spacing w:beforeAutospacing="1" w:afterAutospacing="1"/>
        <w:contextualSpacing/>
        <w:jc w:val="both"/>
        <w:rPr>
          <w:sz w:val="28"/>
          <w:szCs w:val="28"/>
        </w:rPr>
      </w:pPr>
      <w:r>
        <w:rPr>
          <w:sz w:val="28"/>
          <w:szCs w:val="28"/>
        </w:rPr>
        <w:t>6. Установление опеки над несовершеннолетними, оставшимися без попечения родителей, признанными судом недееспособными;</w:t>
      </w:r>
      <w:r>
        <w:rPr>
          <w:sz w:val="28"/>
          <w:szCs w:val="28"/>
        </w:rPr>
        <w:br/>
        <w:t>7. Принятие решений о помещении несовершеннолетних под надзор в организации для детей-сирот и детей, оставшихся без попечения родителей, до их устройства на воспитание в семью;</w:t>
      </w:r>
      <w:r>
        <w:rPr>
          <w:sz w:val="28"/>
          <w:szCs w:val="28"/>
        </w:rPr>
        <w:br/>
        <w:t>8. Принятие в соответствии с федеральным законодательством решений о помещении несовершеннолетних в психиатрический стационар, проведении психиатрического освидетельствования несовершеннолетнего, а также о помещении несовершеннолетних в психоневрологические учреждения на стационарное социальное обслуживание;</w:t>
      </w:r>
      <w:r>
        <w:rPr>
          <w:sz w:val="28"/>
          <w:szCs w:val="28"/>
        </w:rPr>
        <w:br/>
        <w:t>9. Осуществление надзора за деятельностью опекунов (попечителей), организаций, в которые помещены под надзор дети-сироты и дети, оставшиеся без попечения родителей, проверка условий жизни несовершеннолетних подопечных, соблюдения опекунами и попечителями прав и законных интересов подопечных, исполнения опекунами и попечителями требований к осуществлению ими прав и исполнению обязанностей опекунов и попечителей;</w:t>
      </w:r>
      <w:r>
        <w:rPr>
          <w:sz w:val="28"/>
          <w:szCs w:val="28"/>
        </w:rPr>
        <w:br/>
        <w:t>10. Оказание помощи опекунам и попечителям несовершеннолетних граждан в реализации и защите прав подопечных;</w:t>
      </w:r>
      <w:r>
        <w:rPr>
          <w:sz w:val="28"/>
          <w:szCs w:val="28"/>
        </w:rPr>
        <w:br/>
        <w:t>11. Выдача разрешений на раздельное проживание попечителей и их несовершеннолетних подопечных в соответствии с федеральным законодательством;</w:t>
      </w:r>
    </w:p>
    <w:p w14:paraId="0C138B4D" w14:textId="77777777" w:rsidR="002D6B25" w:rsidRDefault="00DB2CD0">
      <w:pPr>
        <w:widowControl/>
        <w:spacing w:beforeAutospacing="1" w:afterAutospacing="1"/>
        <w:contextualSpacing/>
        <w:jc w:val="both"/>
        <w:rPr>
          <w:sz w:val="28"/>
          <w:szCs w:val="28"/>
        </w:rPr>
      </w:pPr>
      <w:r>
        <w:rPr>
          <w:sz w:val="28"/>
          <w:szCs w:val="28"/>
        </w:rPr>
        <w:t>12. Выдача разрешений на совершение сделок с имуществом подопечных в соответствии с федеральным законодательством, а также на отказ от наследства в случае, когда наследником является несовершеннолетний, в соответствии с федеральным законодательством;</w:t>
      </w:r>
    </w:p>
    <w:p w14:paraId="64D3CFA1" w14:textId="77777777" w:rsidR="002D6B25" w:rsidRDefault="00DB2CD0">
      <w:pPr>
        <w:widowControl/>
        <w:spacing w:beforeAutospacing="1" w:afterAutospacing="1"/>
        <w:contextualSpacing/>
        <w:jc w:val="both"/>
        <w:rPr>
          <w:sz w:val="28"/>
          <w:szCs w:val="28"/>
        </w:rPr>
      </w:pPr>
      <w:r>
        <w:rPr>
          <w:sz w:val="28"/>
          <w:szCs w:val="28"/>
        </w:rPr>
        <w:t>13. Обращение с заявлением в суд об ограничении или лишении несовершеннолетнего в возрасте от 14 до 18 лет права самостоятельно распоряжаться своим заработком, стипендией или иными доходами, если несовершеннолетний не приобрел дееспособность в полном объеме в соответствии с федеральным законодательством;</w:t>
      </w:r>
      <w:r>
        <w:rPr>
          <w:sz w:val="28"/>
          <w:szCs w:val="28"/>
        </w:rPr>
        <w:br/>
        <w:t>14. Заключение договоров доверительного управления имуществом подопечных в соответствии с федеральным законодательством;</w:t>
      </w:r>
      <w:r>
        <w:rPr>
          <w:sz w:val="28"/>
          <w:szCs w:val="28"/>
        </w:rPr>
        <w:br/>
        <w:t xml:space="preserve">15. Проверка обеспечения опекунами и попечителями сохранности имущества подопечных; </w:t>
      </w:r>
      <w:r>
        <w:rPr>
          <w:sz w:val="28"/>
          <w:szCs w:val="28"/>
        </w:rPr>
        <w:br/>
        <w:t xml:space="preserve">16. Оформление в установленном законодательством порядке договора передачи жилого помещения в собственность детям-сиротам и детям, оставшимся без попечения родителей, в случае смерти родителей, а также в </w:t>
      </w:r>
      <w:r>
        <w:rPr>
          <w:sz w:val="28"/>
          <w:szCs w:val="28"/>
        </w:rPr>
        <w:lastRenderedPageBreak/>
        <w:t>иных случаях утраты попечения родителей, если в жилом помещении остались проживать исключительно несовершеннолетние;</w:t>
      </w:r>
      <w:r>
        <w:rPr>
          <w:sz w:val="28"/>
          <w:szCs w:val="28"/>
        </w:rPr>
        <w:br/>
        <w:t>17. Осуществление полномочий органов опеки и попечительства по формированию, ведению и использованию государственного банка о детях, оставшихся без попечения родителей, в соответствии с федеральным законодательством;</w:t>
      </w:r>
      <w:r>
        <w:rPr>
          <w:sz w:val="28"/>
          <w:szCs w:val="28"/>
        </w:rPr>
        <w:br/>
        <w:t>18. Подготовка и выдача заключений лицам, желающим усыновить (удочерить) ребенка (детей), об их возможности быть усыновителями (</w:t>
      </w:r>
      <w:proofErr w:type="spellStart"/>
      <w:r>
        <w:rPr>
          <w:sz w:val="28"/>
          <w:szCs w:val="28"/>
        </w:rPr>
        <w:t>удочерителями</w:t>
      </w:r>
      <w:proofErr w:type="spellEnd"/>
      <w:r>
        <w:rPr>
          <w:sz w:val="28"/>
          <w:szCs w:val="28"/>
        </w:rPr>
        <w:t>), подготовка заключений об обоснованности усыновления (удочерения) и о его соответствии интересам усыновляемого (удочеряемого) ребенка, ведение учета кандидатов в усыновители (</w:t>
      </w:r>
      <w:proofErr w:type="spellStart"/>
      <w:r>
        <w:rPr>
          <w:sz w:val="28"/>
          <w:szCs w:val="28"/>
        </w:rPr>
        <w:t>удочерители</w:t>
      </w:r>
      <w:proofErr w:type="spellEnd"/>
      <w:r>
        <w:rPr>
          <w:sz w:val="28"/>
          <w:szCs w:val="28"/>
        </w:rPr>
        <w:t>), осуществление контроля за условиями жизни и воспитания усыновленных (удочеренных) детей в соответствии с федеральным законодательством;</w:t>
      </w:r>
      <w:r>
        <w:rPr>
          <w:sz w:val="28"/>
          <w:szCs w:val="28"/>
        </w:rPr>
        <w:br/>
        <w:t xml:space="preserve">19. Выдача согласия на усыновление (удочерение) ребенка при отсутствии родителей или опекунов (попечителей);      </w:t>
      </w:r>
      <w:r>
        <w:rPr>
          <w:sz w:val="28"/>
          <w:szCs w:val="28"/>
        </w:rPr>
        <w:br/>
        <w:t xml:space="preserve">20. Участие в установленном законодательством порядке в рассмотрении судом дел об усыновлении (удочерении) ребенка, об отмене усыновления (удочерения) ребенка, о восстановлении в родительских правах, об ограничении родительских прав, о лишении родительских прав, а также споров, связанных с воспитанием детей;     </w:t>
      </w:r>
      <w:r>
        <w:rPr>
          <w:sz w:val="28"/>
          <w:szCs w:val="28"/>
        </w:rPr>
        <w:br/>
        <w:t xml:space="preserve">21. Выдача согласия на установление отцовства в случаях, предусмотренных федеральным законодательством;     </w:t>
      </w:r>
      <w:r>
        <w:rPr>
          <w:sz w:val="28"/>
          <w:szCs w:val="28"/>
        </w:rPr>
        <w:br/>
        <w:t>22. Подготовка разрешений в случаях, предусмотренных федеральным законодательством, на изменение имени ребенка, не достигшего возраста 14 лет, а также изменение присвоенной ему фамилии;</w:t>
      </w:r>
      <w:r>
        <w:rPr>
          <w:sz w:val="28"/>
          <w:szCs w:val="28"/>
        </w:rPr>
        <w:br/>
        <w:t xml:space="preserve">23. Выдача согласия на общение ребенка с родителями, родительские права которых ограничены судом;           </w:t>
      </w:r>
      <w:r>
        <w:rPr>
          <w:sz w:val="28"/>
          <w:szCs w:val="28"/>
        </w:rPr>
        <w:br/>
        <w:t xml:space="preserve">24. Произведение в порядке, установленном законодательством, немедленного отобрания ребенка у родителей (одного из них) или других лиц, на попечении которых он находится, при непосредственной угрозе жизни ребенка или его здоровью, а также участие в принудительном исполнении решений, связанных с отобранием ребенка и передачей его другому лицу;                     </w:t>
      </w:r>
      <w:r>
        <w:rPr>
          <w:sz w:val="28"/>
          <w:szCs w:val="28"/>
        </w:rPr>
        <w:br/>
        <w:t xml:space="preserve">25. Подготовка договоров о передаче ребенка (детей) на воспитание в приемную семью;                 </w:t>
      </w:r>
      <w:r>
        <w:rPr>
          <w:sz w:val="28"/>
          <w:szCs w:val="28"/>
        </w:rPr>
        <w:br/>
        <w:t>26. Оказание приемной семье необходимой помощи, содействие созданию нормальных условий жизни и воспитания ребенка (детей), осуществление контроля за выполнением возложенных на приемных родителей обязанностей по содержанию, воспитанию и образованию ребенка (детей);</w:t>
      </w:r>
      <w:r>
        <w:rPr>
          <w:sz w:val="28"/>
          <w:szCs w:val="28"/>
        </w:rPr>
        <w:br/>
        <w:t xml:space="preserve">27. Подготовка разрешений на распоряжение средствами материнского (семейного) капитала усыновителям, опекунам (попечителям), приемным родителям ребенка (детей);            </w:t>
      </w:r>
      <w:r>
        <w:rPr>
          <w:sz w:val="28"/>
          <w:szCs w:val="28"/>
        </w:rPr>
        <w:br/>
        <w:t xml:space="preserve">28. Проведение обследования условий жизни детей в предусмотренных федеральным законодательством случаях;       </w:t>
      </w:r>
      <w:r>
        <w:rPr>
          <w:sz w:val="28"/>
          <w:szCs w:val="28"/>
        </w:rPr>
        <w:br/>
        <w:t xml:space="preserve">29. Разрешение разногласий между родителями, между опекуном ребенка </w:t>
      </w:r>
      <w:r>
        <w:rPr>
          <w:sz w:val="28"/>
          <w:szCs w:val="28"/>
        </w:rPr>
        <w:lastRenderedPageBreak/>
        <w:t>несовершеннолетних родителей и несовершеннолетними родителями в случаях, предусмотренных федеральным законодательством;</w:t>
      </w:r>
      <w:r>
        <w:rPr>
          <w:sz w:val="28"/>
          <w:szCs w:val="28"/>
        </w:rPr>
        <w:br/>
        <w:t xml:space="preserve">30. Назначение представителя для защиты прав и интересов детей в случае разногласий между родителями и детьми;      </w:t>
      </w:r>
      <w:r>
        <w:rPr>
          <w:sz w:val="28"/>
          <w:szCs w:val="28"/>
        </w:rPr>
        <w:br/>
        <w:t xml:space="preserve">31. Принятие решений об </w:t>
      </w:r>
      <w:proofErr w:type="spellStart"/>
      <w:r>
        <w:rPr>
          <w:sz w:val="28"/>
          <w:szCs w:val="28"/>
        </w:rPr>
        <w:t>обязывании</w:t>
      </w:r>
      <w:proofErr w:type="spellEnd"/>
      <w:r>
        <w:rPr>
          <w:sz w:val="28"/>
          <w:szCs w:val="28"/>
        </w:rPr>
        <w:t xml:space="preserve"> родителей (одного из них) не препятствовать общению ребенка с близкими родственниками в случае отказа родителей (одного из них) от предоставления этого общения, обращение в суд с иском об устранении препятствий к общению с ребенком в случае, если родители (один из них) не подчиняются решению органа опеки и попечительства;                   </w:t>
      </w:r>
      <w:r>
        <w:rPr>
          <w:sz w:val="28"/>
          <w:szCs w:val="28"/>
        </w:rPr>
        <w:br/>
        <w:t>32. Осуществление контроля за условиями содержания, воспитания и образования детей, находящихся на полном государственном обеспечении в образовательных организациях, медицинских организациях, организациях социального обслуживания и других аналогичных организациях;</w:t>
      </w:r>
      <w:r>
        <w:rPr>
          <w:sz w:val="28"/>
          <w:szCs w:val="28"/>
        </w:rPr>
        <w:br/>
        <w:t>33. Выдача в порядке, установленном действующим законодательством,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15 лет, до получения ими общего образования;</w:t>
      </w:r>
      <w:r>
        <w:rPr>
          <w:sz w:val="28"/>
          <w:szCs w:val="28"/>
        </w:rPr>
        <w:br/>
        <w:t xml:space="preserve">34. Участие в пределах своей компетенции в проведении индивидуальной профилактической работы с несовершеннолетними в случаях, установленных федеральным законодательством, а также осуществление мер по защите личных и имущественных прав несовершеннолетних, нуждающихся в помощи государства;            </w:t>
      </w:r>
      <w:r>
        <w:rPr>
          <w:sz w:val="28"/>
          <w:szCs w:val="28"/>
        </w:rPr>
        <w:br/>
        <w:t>35 Представление законных интересов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действующему законодательству или интересам подопечных либо если опекуны или попечители не осуществляют защиту законных интересов подопечных;</w:t>
      </w:r>
      <w:r>
        <w:rPr>
          <w:sz w:val="28"/>
          <w:szCs w:val="28"/>
        </w:rPr>
        <w:br/>
        <w:t xml:space="preserve">36. Подбор,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r>
        <w:rPr>
          <w:sz w:val="28"/>
          <w:szCs w:val="28"/>
        </w:rPr>
        <w:br/>
        <w:t xml:space="preserve">37.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w:t>
      </w:r>
      <w:r>
        <w:rPr>
          <w:sz w:val="28"/>
          <w:szCs w:val="28"/>
        </w:rPr>
        <w:lastRenderedPageBreak/>
        <w:t xml:space="preserve">семью в иных установленных семейным законодательством формах, а также оказание содействия в подготовке таких документов;   </w:t>
      </w:r>
      <w:r>
        <w:rPr>
          <w:sz w:val="28"/>
          <w:szCs w:val="28"/>
        </w:rPr>
        <w:br/>
        <w:t>38. Обращение в суд с заявлениями о лишении родительских прав или об ограничении родительских прав в случаях, предусмотренных федеральным законодательством;</w:t>
      </w:r>
      <w:r>
        <w:rPr>
          <w:sz w:val="28"/>
          <w:szCs w:val="28"/>
        </w:rPr>
        <w:br/>
        <w:t xml:space="preserve">39. Обращение в суд с заявлением о признании брака недействительным в предусмотренных федеральным законодательством случаях;    </w:t>
      </w:r>
      <w:r>
        <w:rPr>
          <w:sz w:val="28"/>
          <w:szCs w:val="28"/>
        </w:rPr>
        <w:br/>
        <w:t>40. Предъявление исков в соответствии с федеральным законодательством в суд о взыскании алиментов на несовершеннолетних детей к их родителям (одному из них) в случаях, предусмотренных федеральным законодательством;</w:t>
      </w:r>
      <w:r>
        <w:rPr>
          <w:sz w:val="28"/>
          <w:szCs w:val="28"/>
        </w:rPr>
        <w:br/>
        <w:t xml:space="preserve">41. Выдача согласия (разрешения) на заключение трудового договора с несовершеннолетними гражданами в случаях, предусмотренных Трудовым кодексом Российской Федерации;              </w:t>
      </w:r>
      <w:r>
        <w:rPr>
          <w:sz w:val="28"/>
          <w:szCs w:val="28"/>
        </w:rPr>
        <w:br/>
        <w:t>42. Подготовка решения об объявлении несовершеннолетнего полностью дееспособным (эмансипация) с согласия обоих родителей, усыновителей или попечителя;</w:t>
      </w:r>
      <w:r>
        <w:rPr>
          <w:sz w:val="28"/>
          <w:szCs w:val="28"/>
        </w:rPr>
        <w:br/>
        <w:t>43. Иные полномочия в области опеки и попечительства, предусмотренные федеральным законодательством и законодательством Приморского края.</w:t>
      </w:r>
    </w:p>
    <w:p w14:paraId="2CD13858" w14:textId="77777777" w:rsidR="002D6B25" w:rsidRDefault="002D6B25">
      <w:pPr>
        <w:widowControl/>
        <w:spacing w:beforeAutospacing="1" w:afterAutospacing="1"/>
        <w:contextualSpacing/>
        <w:jc w:val="both"/>
        <w:rPr>
          <w:sz w:val="28"/>
          <w:szCs w:val="28"/>
        </w:rPr>
      </w:pPr>
    </w:p>
    <w:p w14:paraId="716B4E2D" w14:textId="77777777" w:rsidR="002D6B25" w:rsidRDefault="00DB2CD0">
      <w:pPr>
        <w:keepNext/>
        <w:spacing w:beforeAutospacing="1" w:afterAutospacing="1"/>
        <w:ind w:left="360"/>
        <w:contextualSpacing/>
        <w:jc w:val="both"/>
        <w:rPr>
          <w:sz w:val="28"/>
          <w:szCs w:val="28"/>
        </w:rPr>
      </w:pPr>
      <w:r>
        <w:rPr>
          <w:b/>
          <w:bCs/>
          <w:sz w:val="28"/>
          <w:szCs w:val="28"/>
        </w:rPr>
        <w:t xml:space="preserve">4. Права </w:t>
      </w:r>
    </w:p>
    <w:p w14:paraId="3CA2F5C1" w14:textId="77777777" w:rsidR="002D6B25" w:rsidRDefault="00DB2CD0">
      <w:pPr>
        <w:keepNext/>
        <w:spacing w:beforeAutospacing="1" w:afterAutospacing="1"/>
        <w:ind w:firstLine="360"/>
        <w:contextualSpacing/>
        <w:jc w:val="both"/>
      </w:pPr>
      <w:r>
        <w:rPr>
          <w:sz w:val="28"/>
          <w:szCs w:val="28"/>
        </w:rPr>
        <w:t>Для исполнения установленных действующим законодательством полномочий отдел вправе:</w:t>
      </w:r>
    </w:p>
    <w:p w14:paraId="52BACC0C" w14:textId="77777777" w:rsidR="002D6B25" w:rsidRDefault="00DB2CD0">
      <w:pPr>
        <w:pStyle w:val="af"/>
        <w:keepNext/>
        <w:numPr>
          <w:ilvl w:val="0"/>
          <w:numId w:val="1"/>
        </w:numPr>
        <w:spacing w:beforeAutospacing="1"/>
        <w:ind w:left="0" w:firstLine="360"/>
        <w:jc w:val="both"/>
      </w:pPr>
      <w:r>
        <w:rPr>
          <w:sz w:val="28"/>
          <w:szCs w:val="28"/>
        </w:rPr>
        <w:t>Запрашивать и получать в установленном порядке от отраслевых органов Администрации, органов местного самоуправления и организаций, независимо от их организационно-правовой формы, находящихся на территории Анучинского муниципального округа Приморского края, документы и информацию, необходимую для решения вопросов, отнесенных к полномочиям отдела;</w:t>
      </w:r>
    </w:p>
    <w:p w14:paraId="6332C784" w14:textId="77777777" w:rsidR="002D6B25" w:rsidRDefault="00DB2CD0">
      <w:pPr>
        <w:pStyle w:val="af"/>
        <w:numPr>
          <w:ilvl w:val="0"/>
          <w:numId w:val="1"/>
        </w:numPr>
        <w:ind w:left="0" w:firstLine="360"/>
        <w:jc w:val="both"/>
        <w:rPr>
          <w:sz w:val="28"/>
          <w:szCs w:val="28"/>
        </w:rPr>
      </w:pPr>
      <w:r>
        <w:rPr>
          <w:sz w:val="28"/>
          <w:szCs w:val="28"/>
        </w:rPr>
        <w:t>Давать государственным органам, отраслевым органам Администрации, органам местного самоуправления, организациям и гражданам разъяснения по вопросам, отнесённым к полномочиям отдела опеки и попечительства, рассматривать обращения, заявления и жалобы совершеннолетних и несовершеннолетних граждан по указанным вопросам и принимать по ним необходимые меры;</w:t>
      </w:r>
    </w:p>
    <w:p w14:paraId="2E1D0705" w14:textId="77777777" w:rsidR="002D6B25" w:rsidRDefault="00DB2CD0">
      <w:pPr>
        <w:pStyle w:val="af"/>
        <w:numPr>
          <w:ilvl w:val="0"/>
          <w:numId w:val="1"/>
        </w:numPr>
        <w:ind w:left="0" w:firstLine="360"/>
        <w:jc w:val="both"/>
        <w:rPr>
          <w:sz w:val="28"/>
          <w:szCs w:val="28"/>
        </w:rPr>
      </w:pPr>
      <w:r>
        <w:rPr>
          <w:sz w:val="28"/>
          <w:szCs w:val="28"/>
        </w:rPr>
        <w:t>Вести переписку по  вопросам, относящимся к компетенции отдела опеки и попечительства;</w:t>
      </w:r>
    </w:p>
    <w:p w14:paraId="2AA30C28" w14:textId="77777777" w:rsidR="002D6B25" w:rsidRDefault="00DB2CD0">
      <w:pPr>
        <w:pStyle w:val="af"/>
        <w:numPr>
          <w:ilvl w:val="0"/>
          <w:numId w:val="1"/>
        </w:numPr>
        <w:spacing w:afterAutospacing="1"/>
        <w:ind w:left="0" w:firstLine="360"/>
        <w:jc w:val="both"/>
        <w:rPr>
          <w:sz w:val="28"/>
          <w:szCs w:val="28"/>
        </w:rPr>
      </w:pPr>
      <w:r>
        <w:rPr>
          <w:sz w:val="28"/>
          <w:szCs w:val="28"/>
        </w:rPr>
        <w:t>Осуществлять иные права в соответствии с действующим законодательством.</w:t>
      </w:r>
    </w:p>
    <w:p w14:paraId="4C161CFE" w14:textId="77777777" w:rsidR="002D6B25" w:rsidRDefault="00DB2CD0">
      <w:pPr>
        <w:spacing w:beforeAutospacing="1" w:afterAutospacing="1"/>
        <w:ind w:left="360"/>
        <w:contextualSpacing/>
        <w:jc w:val="both"/>
        <w:rPr>
          <w:b/>
          <w:sz w:val="28"/>
          <w:szCs w:val="28"/>
        </w:rPr>
      </w:pPr>
      <w:r>
        <w:rPr>
          <w:b/>
          <w:sz w:val="28"/>
          <w:szCs w:val="28"/>
        </w:rPr>
        <w:t>5. Организация деятельности.</w:t>
      </w:r>
    </w:p>
    <w:p w14:paraId="07631A89" w14:textId="77777777" w:rsidR="002D6B25" w:rsidRDefault="00DB2CD0">
      <w:pPr>
        <w:pStyle w:val="20"/>
        <w:spacing w:line="240" w:lineRule="auto"/>
        <w:contextualSpacing/>
        <w:jc w:val="both"/>
        <w:rPr>
          <w:spacing w:val="-2"/>
        </w:rPr>
      </w:pPr>
      <w:r>
        <w:t xml:space="preserve">Отдел  возглавляет начальник отдела, назначаемый на должность и освобождаемый от должности  распоряжением  главы администрации </w:t>
      </w:r>
      <w:r>
        <w:lastRenderedPageBreak/>
        <w:t>Анучинского муниципального округа.</w:t>
      </w:r>
      <w:r>
        <w:rPr>
          <w:spacing w:val="-2"/>
        </w:rPr>
        <w:t xml:space="preserve"> </w:t>
      </w:r>
    </w:p>
    <w:p w14:paraId="7FFDC093" w14:textId="77777777" w:rsidR="002D6B25" w:rsidRDefault="00DB2CD0">
      <w:pPr>
        <w:pStyle w:val="20"/>
        <w:spacing w:line="240" w:lineRule="auto"/>
        <w:contextualSpacing/>
        <w:jc w:val="both"/>
      </w:pPr>
      <w:r>
        <w:t>Начальник отдела разрабатывает должностные инструкции сотрудников отдела, предоставляет их на согласование заместителю главы Администрации Анучинского муниципального округа  Приморского края</w:t>
      </w:r>
      <w:r>
        <w:rPr>
          <w:bCs/>
        </w:rPr>
        <w:t xml:space="preserve"> и на утверждение главе Администрации  Анучинского муниципального округа  Приморского края.</w:t>
      </w:r>
    </w:p>
    <w:p w14:paraId="44D1BA31" w14:textId="77777777" w:rsidR="002D6B25" w:rsidRDefault="00DB2CD0">
      <w:pPr>
        <w:pStyle w:val="20"/>
        <w:spacing w:line="240" w:lineRule="auto"/>
        <w:ind w:firstLine="360"/>
        <w:contextualSpacing/>
        <w:jc w:val="both"/>
        <w:rPr>
          <w:bCs/>
        </w:rPr>
      </w:pPr>
      <w:r>
        <w:t xml:space="preserve">Начальник отдела </w:t>
      </w:r>
      <w:r>
        <w:rPr>
          <w:bCs/>
        </w:rPr>
        <w:t xml:space="preserve"> организует деятельность </w:t>
      </w:r>
      <w:r>
        <w:t xml:space="preserve"> отдела  и несет персональную ответственность за выполнение возложенных на него обязанностей.</w:t>
      </w:r>
      <w:r>
        <w:rPr>
          <w:bCs/>
        </w:rPr>
        <w:t xml:space="preserve"> </w:t>
      </w:r>
    </w:p>
    <w:p w14:paraId="3CE0CE21" w14:textId="77777777" w:rsidR="002D6B25" w:rsidRDefault="00DB2CD0">
      <w:pPr>
        <w:pStyle w:val="HTM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Начальник  отдела</w:t>
      </w:r>
      <w:proofErr w:type="gramEnd"/>
      <w:r>
        <w:rPr>
          <w:rFonts w:ascii="Times New Roman" w:hAnsi="Times New Roman" w:cs="Times New Roman"/>
          <w:sz w:val="28"/>
          <w:szCs w:val="28"/>
        </w:rPr>
        <w:t xml:space="preserve"> :</w:t>
      </w:r>
    </w:p>
    <w:p w14:paraId="1750AA26" w14:textId="77777777" w:rsidR="002D6B25" w:rsidRDefault="00DB2CD0">
      <w:pPr>
        <w:pStyle w:val="HTML0"/>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1. Распределяет обязанности между специалистами отдела;</w:t>
      </w:r>
    </w:p>
    <w:p w14:paraId="0C9C2556" w14:textId="77777777" w:rsidR="002D6B25" w:rsidRDefault="00DB2CD0">
      <w:pPr>
        <w:pStyle w:val="HTM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 Готовит проекты постановлений Администрации по следующим вопросам: </w:t>
      </w:r>
    </w:p>
    <w:p w14:paraId="5D510A30" w14:textId="77777777" w:rsidR="002D6B25" w:rsidRDefault="00DB2CD0">
      <w:pPr>
        <w:pStyle w:val="d"/>
        <w:spacing w:before="0" w:afterAutospacing="0"/>
        <w:ind w:firstLine="720"/>
        <w:contextualSpacing/>
        <w:jc w:val="both"/>
        <w:rPr>
          <w:rFonts w:ascii="Times New Roman" w:hAnsi="Times New Roman" w:cs="Times New Roman"/>
          <w:sz w:val="28"/>
          <w:szCs w:val="28"/>
        </w:rPr>
      </w:pPr>
      <w:r>
        <w:rPr>
          <w:rFonts w:ascii="Times New Roman" w:hAnsi="Times New Roman" w:cs="Times New Roman"/>
          <w:sz w:val="28"/>
          <w:szCs w:val="28"/>
        </w:rPr>
        <w:t>- о направлении ребенка в учреждение для детей-сирот и детей, оставшихся без попечения родителей, на полное государственное обеспечение;</w:t>
      </w:r>
    </w:p>
    <w:p w14:paraId="0900CB40" w14:textId="77777777" w:rsidR="002D6B25" w:rsidRDefault="00DB2CD0">
      <w:pPr>
        <w:pStyle w:val="d"/>
        <w:spacing w:before="0" w:afterAutospacing="0"/>
        <w:ind w:firstLine="720"/>
        <w:contextualSpacing/>
        <w:jc w:val="both"/>
        <w:rPr>
          <w:rFonts w:ascii="Times New Roman" w:hAnsi="Times New Roman" w:cs="Times New Roman"/>
          <w:sz w:val="28"/>
          <w:szCs w:val="28"/>
        </w:rPr>
      </w:pPr>
      <w:r>
        <w:rPr>
          <w:rFonts w:ascii="Times New Roman" w:hAnsi="Times New Roman" w:cs="Times New Roman"/>
          <w:sz w:val="28"/>
          <w:szCs w:val="28"/>
        </w:rPr>
        <w:t>- о немедленном отобрании ребенка у родителей или других лиц, на попечении которых он находится, при непосредственной угрозе жизни ребенка или его здоровью;</w:t>
      </w:r>
    </w:p>
    <w:p w14:paraId="7E821ABB" w14:textId="77777777" w:rsidR="002D6B25" w:rsidRDefault="00DB2CD0">
      <w:pPr>
        <w:pStyle w:val="d"/>
        <w:spacing w:before="0" w:afterAutospacing="0"/>
        <w:ind w:firstLine="720"/>
        <w:contextualSpacing/>
        <w:jc w:val="both"/>
        <w:rPr>
          <w:rFonts w:ascii="Times New Roman" w:hAnsi="Times New Roman" w:cs="Times New Roman"/>
          <w:sz w:val="28"/>
          <w:szCs w:val="28"/>
        </w:rPr>
      </w:pPr>
      <w:r>
        <w:rPr>
          <w:rFonts w:ascii="Times New Roman" w:hAnsi="Times New Roman" w:cs="Times New Roman"/>
          <w:sz w:val="28"/>
          <w:szCs w:val="28"/>
        </w:rPr>
        <w:t>- об опеке, попечительстве;</w:t>
      </w:r>
    </w:p>
    <w:p w14:paraId="604878E2" w14:textId="77777777" w:rsidR="002D6B25" w:rsidRDefault="00DB2CD0">
      <w:pPr>
        <w:pStyle w:val="d"/>
        <w:spacing w:before="0" w:afterAutospacing="0"/>
        <w:ind w:firstLine="720"/>
        <w:contextualSpacing/>
        <w:jc w:val="both"/>
        <w:rPr>
          <w:rFonts w:ascii="Times New Roman" w:hAnsi="Times New Roman" w:cs="Times New Roman"/>
          <w:sz w:val="28"/>
          <w:szCs w:val="28"/>
        </w:rPr>
      </w:pPr>
      <w:r>
        <w:rPr>
          <w:rFonts w:ascii="Times New Roman" w:hAnsi="Times New Roman" w:cs="Times New Roman"/>
          <w:sz w:val="28"/>
          <w:szCs w:val="28"/>
        </w:rPr>
        <w:t>- о содержании подопечных и распоряжении их текущими доходами и имуществом в соответствии с законодательством;</w:t>
      </w:r>
    </w:p>
    <w:p w14:paraId="5752672B" w14:textId="77777777" w:rsidR="002D6B25" w:rsidRDefault="00DB2CD0">
      <w:pPr>
        <w:pStyle w:val="d"/>
        <w:spacing w:before="0" w:afterAutospacing="0"/>
        <w:ind w:firstLine="720"/>
        <w:contextualSpacing/>
        <w:jc w:val="both"/>
        <w:rPr>
          <w:rFonts w:ascii="Times New Roman" w:hAnsi="Times New Roman" w:cs="Times New Roman"/>
          <w:sz w:val="28"/>
          <w:szCs w:val="28"/>
        </w:rPr>
      </w:pPr>
      <w:r>
        <w:rPr>
          <w:rFonts w:ascii="Times New Roman" w:hAnsi="Times New Roman" w:cs="Times New Roman"/>
          <w:sz w:val="28"/>
          <w:szCs w:val="28"/>
        </w:rPr>
        <w:t>- о разрешении сделок, требующих нотариального удостоверения или регистрации; о разрешении совершения от имени подопечного сделок в случаях, предусмотренных законодательством, о порядке управления имуществом подопечного, в том числе о разрешении на отчуждение, обмен жилой площади, совершение всех сделок, влекущих отказ от принадлежащих несовершеннолетнему прав или изменение объема указанных прав;</w:t>
      </w:r>
    </w:p>
    <w:p w14:paraId="0F4CBA23" w14:textId="77777777" w:rsidR="002D6B25" w:rsidRDefault="00DB2CD0">
      <w:pPr>
        <w:pStyle w:val="d"/>
        <w:spacing w:before="0" w:afterAutospacing="0"/>
        <w:ind w:firstLine="720"/>
        <w:contextualSpacing/>
        <w:jc w:val="both"/>
        <w:rPr>
          <w:rFonts w:ascii="Times New Roman" w:hAnsi="Times New Roman" w:cs="Times New Roman"/>
          <w:sz w:val="28"/>
          <w:szCs w:val="28"/>
        </w:rPr>
      </w:pPr>
      <w:r>
        <w:rPr>
          <w:rFonts w:ascii="Times New Roman" w:hAnsi="Times New Roman" w:cs="Times New Roman"/>
          <w:sz w:val="28"/>
          <w:szCs w:val="28"/>
        </w:rPr>
        <w:t>- о разрешении раздельного проживания попечителя и подопечного;</w:t>
      </w:r>
    </w:p>
    <w:p w14:paraId="0D8D7835" w14:textId="77777777" w:rsidR="002D6B25" w:rsidRDefault="00DB2CD0">
      <w:pPr>
        <w:pStyle w:val="d"/>
        <w:spacing w:before="0" w:afterAutospacing="0"/>
        <w:ind w:firstLine="720"/>
        <w:contextualSpacing/>
        <w:jc w:val="both"/>
        <w:rPr>
          <w:rFonts w:ascii="Times New Roman" w:hAnsi="Times New Roman" w:cs="Times New Roman"/>
          <w:sz w:val="28"/>
          <w:szCs w:val="28"/>
        </w:rPr>
      </w:pPr>
      <w:r>
        <w:rPr>
          <w:rFonts w:ascii="Times New Roman" w:hAnsi="Times New Roman" w:cs="Times New Roman"/>
          <w:sz w:val="28"/>
          <w:szCs w:val="28"/>
        </w:rPr>
        <w:t>- о защите жилищных прав детей, об их праве на жилое помещение;</w:t>
      </w:r>
    </w:p>
    <w:p w14:paraId="0749322B" w14:textId="77777777" w:rsidR="002D6B25" w:rsidRDefault="00DB2CD0">
      <w:pPr>
        <w:pStyle w:val="d"/>
        <w:spacing w:before="0" w:afterAutospacing="0"/>
        <w:ind w:firstLine="720"/>
        <w:contextualSpacing/>
        <w:jc w:val="both"/>
        <w:rPr>
          <w:rFonts w:ascii="Times New Roman" w:hAnsi="Times New Roman" w:cs="Times New Roman"/>
          <w:sz w:val="28"/>
          <w:szCs w:val="28"/>
        </w:rPr>
      </w:pPr>
      <w:r>
        <w:rPr>
          <w:rFonts w:ascii="Times New Roman" w:hAnsi="Times New Roman" w:cs="Times New Roman"/>
          <w:sz w:val="28"/>
          <w:szCs w:val="28"/>
        </w:rPr>
        <w:t>- о присвоении или изменении фамилии, имени несовершеннолетним в случаях, предусмотренных законодательством;</w:t>
      </w:r>
    </w:p>
    <w:p w14:paraId="1E1655D8" w14:textId="77777777" w:rsidR="002D6B25" w:rsidRDefault="00DB2CD0">
      <w:pPr>
        <w:pStyle w:val="d"/>
        <w:spacing w:before="0" w:afterAutospacing="0"/>
        <w:ind w:firstLine="720"/>
        <w:contextualSpacing/>
        <w:jc w:val="both"/>
        <w:rPr>
          <w:rFonts w:ascii="Times New Roman" w:hAnsi="Times New Roman" w:cs="Times New Roman"/>
          <w:sz w:val="28"/>
          <w:szCs w:val="28"/>
        </w:rPr>
      </w:pPr>
      <w:r>
        <w:rPr>
          <w:rFonts w:ascii="Times New Roman" w:hAnsi="Times New Roman" w:cs="Times New Roman"/>
          <w:sz w:val="28"/>
          <w:szCs w:val="28"/>
        </w:rPr>
        <w:t>- о признании несовершеннолетнего эмансипированным;</w:t>
      </w:r>
    </w:p>
    <w:p w14:paraId="59E7F81D" w14:textId="77777777" w:rsidR="002D6B25" w:rsidRDefault="00DB2CD0">
      <w:pPr>
        <w:pStyle w:val="d"/>
        <w:spacing w:before="0" w:afterAutospacing="0"/>
        <w:ind w:firstLine="720"/>
        <w:contextualSpacing/>
        <w:jc w:val="both"/>
        <w:rPr>
          <w:rFonts w:ascii="Times New Roman" w:hAnsi="Times New Roman" w:cs="Times New Roman"/>
          <w:sz w:val="28"/>
          <w:szCs w:val="28"/>
        </w:rPr>
      </w:pPr>
      <w:r>
        <w:rPr>
          <w:rFonts w:ascii="Times New Roman" w:hAnsi="Times New Roman" w:cs="Times New Roman"/>
          <w:sz w:val="28"/>
          <w:szCs w:val="28"/>
        </w:rPr>
        <w:t>- по иным вопросам, касающимся защиты прав и законных интересов несовершеннолетних, в соответствии с законодательством;</w:t>
      </w:r>
    </w:p>
    <w:p w14:paraId="332656AA" w14:textId="77777777" w:rsidR="002D6B25" w:rsidRDefault="00DB2CD0">
      <w:pPr>
        <w:pStyle w:val="d"/>
        <w:spacing w:before="0" w:afterAutospacing="0"/>
        <w:ind w:firstLine="720"/>
        <w:contextualSpacing/>
        <w:jc w:val="both"/>
        <w:rPr>
          <w:rFonts w:ascii="Times New Roman" w:hAnsi="Times New Roman" w:cs="Times New Roman"/>
          <w:sz w:val="28"/>
          <w:szCs w:val="28"/>
        </w:rPr>
      </w:pPr>
      <w:r>
        <w:rPr>
          <w:rFonts w:ascii="Times New Roman" w:hAnsi="Times New Roman" w:cs="Times New Roman"/>
          <w:sz w:val="28"/>
          <w:szCs w:val="28"/>
        </w:rPr>
        <w:t>3. Готовит проекты договоров: о доверительном управлении имуществом подопечного; о передаче ребенка (детей) в приемную семью, дополнительных соглашений к договорам; о временном помещении ребёнка в организацию для детей-сирот и детей, оставшихся без попечения родителей;</w:t>
      </w:r>
    </w:p>
    <w:p w14:paraId="60D78156" w14:textId="77777777" w:rsidR="002D6B25" w:rsidRDefault="00DB2CD0">
      <w:pPr>
        <w:ind w:firstLine="720"/>
        <w:contextualSpacing/>
        <w:jc w:val="both"/>
        <w:rPr>
          <w:sz w:val="28"/>
          <w:szCs w:val="28"/>
        </w:rPr>
      </w:pPr>
      <w:r>
        <w:rPr>
          <w:sz w:val="28"/>
          <w:szCs w:val="28"/>
        </w:rPr>
        <w:t>4. Обеспечивает исполнение в отделе  законодательства Российской Федерации о муниципальной службе и трудового законодательства Российской Федерации;</w:t>
      </w:r>
    </w:p>
    <w:p w14:paraId="4689A851" w14:textId="77777777" w:rsidR="002D6B25" w:rsidRDefault="00DB2CD0">
      <w:pPr>
        <w:pStyle w:val="HTM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 По доверенности представляет интересы администрации Анучинского муниципального округа по опросам отнесенным к полномочиям отдела в судах, в органах государственной власти и других </w:t>
      </w:r>
      <w:r>
        <w:rPr>
          <w:rFonts w:ascii="Times New Roman" w:hAnsi="Times New Roman" w:cs="Times New Roman"/>
          <w:sz w:val="28"/>
          <w:szCs w:val="28"/>
        </w:rPr>
        <w:lastRenderedPageBreak/>
        <w:t xml:space="preserve">организациях; распоряжается имуществом и средствами отдела в порядке, установленном законодательством; </w:t>
      </w:r>
      <w:r>
        <w:rPr>
          <w:sz w:val="28"/>
          <w:szCs w:val="28"/>
        </w:rPr>
        <w:t xml:space="preserve"> </w:t>
      </w:r>
      <w:r>
        <w:rPr>
          <w:rFonts w:ascii="Times New Roman" w:hAnsi="Times New Roman" w:cs="Times New Roman"/>
          <w:sz w:val="28"/>
          <w:szCs w:val="28"/>
        </w:rPr>
        <w:t>утверждает акты обследований, индивидуальные планы развития и жизнеустройства опекаемых и воспитанников, находящихся в организации для  детей-сирот и детей, оставшихся без попечения родителей; отчеты об условиях жизни и воспитания ребёнка в семье усыновителей, отчеты опекуна и попечителя о хранении, об использовании имущества несовершеннолетнего подопечного и об управлении таким имуществом, ходатайства, справки, письма, подписывает иную служебную документацию;</w:t>
      </w:r>
    </w:p>
    <w:p w14:paraId="2A0B10BB" w14:textId="77777777" w:rsidR="002D6B25" w:rsidRDefault="00DB2CD0">
      <w:pPr>
        <w:pStyle w:val="HTM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 Вносит на рассмотрение Администрации предложения по </w:t>
      </w:r>
      <w:proofErr w:type="gramStart"/>
      <w:r>
        <w:rPr>
          <w:rFonts w:ascii="Times New Roman" w:hAnsi="Times New Roman" w:cs="Times New Roman"/>
          <w:sz w:val="28"/>
          <w:szCs w:val="28"/>
        </w:rPr>
        <w:t>вопросам  организации</w:t>
      </w:r>
      <w:proofErr w:type="gramEnd"/>
      <w:r>
        <w:rPr>
          <w:rFonts w:ascii="Times New Roman" w:hAnsi="Times New Roman" w:cs="Times New Roman"/>
          <w:sz w:val="28"/>
          <w:szCs w:val="28"/>
        </w:rPr>
        <w:t xml:space="preserve"> деятельности  отдела ; </w:t>
      </w:r>
    </w:p>
    <w:p w14:paraId="058D9F98" w14:textId="77777777" w:rsidR="002D6B25" w:rsidRDefault="00DB2CD0">
      <w:pPr>
        <w:pStyle w:val="HTM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 Осуществляет иные полномочия, в  соответствии с законодательством и настоящим положением.</w:t>
      </w:r>
    </w:p>
    <w:p w14:paraId="25302C8A" w14:textId="77777777" w:rsidR="002D6B25" w:rsidRDefault="00DB2CD0">
      <w:pPr>
        <w:spacing w:beforeAutospacing="1" w:afterAutospacing="1"/>
        <w:ind w:left="360"/>
        <w:contextualSpacing/>
        <w:jc w:val="both"/>
        <w:rPr>
          <w:b/>
          <w:sz w:val="28"/>
          <w:szCs w:val="28"/>
        </w:rPr>
      </w:pPr>
      <w:r>
        <w:rPr>
          <w:b/>
          <w:sz w:val="28"/>
          <w:szCs w:val="28"/>
        </w:rPr>
        <w:t>6. Контроль  деятельности отдела</w:t>
      </w:r>
    </w:p>
    <w:p w14:paraId="442964F4" w14:textId="77777777" w:rsidR="002D6B25" w:rsidRDefault="00DB2CD0">
      <w:pPr>
        <w:pStyle w:val="af"/>
        <w:numPr>
          <w:ilvl w:val="0"/>
          <w:numId w:val="1"/>
        </w:numPr>
        <w:ind w:left="0" w:firstLine="540"/>
        <w:jc w:val="both"/>
        <w:rPr>
          <w:sz w:val="28"/>
          <w:szCs w:val="28"/>
        </w:rPr>
      </w:pPr>
      <w:r>
        <w:rPr>
          <w:sz w:val="28"/>
          <w:szCs w:val="28"/>
        </w:rPr>
        <w:t xml:space="preserve">Контроль за работой отдела </w:t>
      </w:r>
      <w:proofErr w:type="gramStart"/>
      <w:r>
        <w:rPr>
          <w:sz w:val="28"/>
          <w:szCs w:val="28"/>
        </w:rPr>
        <w:t>осуществляют:  Администрация</w:t>
      </w:r>
      <w:proofErr w:type="gramEnd"/>
      <w:r>
        <w:rPr>
          <w:sz w:val="28"/>
          <w:szCs w:val="28"/>
        </w:rPr>
        <w:t xml:space="preserve"> и  уполномоченный орган исполнительной власти Приморского края в области образования. </w:t>
      </w:r>
    </w:p>
    <w:p w14:paraId="0312AEAC" w14:textId="77777777" w:rsidR="002D6B25" w:rsidRDefault="002D6B25">
      <w:pPr>
        <w:spacing w:beforeAutospacing="1" w:afterAutospacing="1"/>
        <w:ind w:firstLine="468"/>
        <w:contextualSpacing/>
        <w:jc w:val="both"/>
        <w:rPr>
          <w:b/>
          <w:sz w:val="28"/>
          <w:szCs w:val="28"/>
        </w:rPr>
      </w:pPr>
    </w:p>
    <w:p w14:paraId="7EC3C1A4" w14:textId="77777777" w:rsidR="002D6B25" w:rsidRDefault="002D6B25">
      <w:pPr>
        <w:pStyle w:val="ae"/>
        <w:contextualSpacing/>
        <w:rPr>
          <w:sz w:val="24"/>
        </w:rPr>
      </w:pPr>
    </w:p>
    <w:p w14:paraId="36E8A385" w14:textId="77777777" w:rsidR="002D6B25" w:rsidRDefault="002D6B25">
      <w:pPr>
        <w:pStyle w:val="ae"/>
        <w:contextualSpacing/>
        <w:rPr>
          <w:sz w:val="24"/>
        </w:rPr>
      </w:pPr>
    </w:p>
    <w:p w14:paraId="15D6084D" w14:textId="77777777" w:rsidR="002D6B25" w:rsidRDefault="002D6B25">
      <w:pPr>
        <w:pStyle w:val="ae"/>
        <w:contextualSpacing/>
        <w:rPr>
          <w:sz w:val="24"/>
        </w:rPr>
      </w:pPr>
    </w:p>
    <w:p w14:paraId="4F09236D" w14:textId="77777777" w:rsidR="002D6B25" w:rsidRDefault="002D6B25">
      <w:pPr>
        <w:pStyle w:val="ae"/>
        <w:contextualSpacing/>
        <w:rPr>
          <w:sz w:val="24"/>
        </w:rPr>
      </w:pPr>
    </w:p>
    <w:p w14:paraId="2CA0E1F1" w14:textId="77777777" w:rsidR="002D6B25" w:rsidRDefault="002D6B25">
      <w:pPr>
        <w:pStyle w:val="ae"/>
        <w:contextualSpacing/>
        <w:rPr>
          <w:sz w:val="24"/>
        </w:rPr>
      </w:pPr>
    </w:p>
    <w:p w14:paraId="3308B01F" w14:textId="77777777" w:rsidR="002D6B25" w:rsidRDefault="002D6B25">
      <w:pPr>
        <w:pStyle w:val="ae"/>
        <w:contextualSpacing/>
        <w:rPr>
          <w:sz w:val="24"/>
        </w:rPr>
      </w:pPr>
    </w:p>
    <w:p w14:paraId="6F59595E" w14:textId="77777777" w:rsidR="002D6B25" w:rsidRDefault="002D6B25">
      <w:pPr>
        <w:pStyle w:val="ae"/>
        <w:contextualSpacing/>
        <w:rPr>
          <w:sz w:val="24"/>
        </w:rPr>
      </w:pPr>
    </w:p>
    <w:p w14:paraId="51C66F9F" w14:textId="77777777" w:rsidR="002D6B25" w:rsidRDefault="002D6B25">
      <w:pPr>
        <w:pStyle w:val="ae"/>
        <w:contextualSpacing/>
        <w:rPr>
          <w:sz w:val="24"/>
        </w:rPr>
      </w:pPr>
    </w:p>
    <w:p w14:paraId="44B505FF" w14:textId="77777777" w:rsidR="002D6B25" w:rsidRDefault="002D6B25">
      <w:pPr>
        <w:pStyle w:val="ae"/>
        <w:contextualSpacing/>
        <w:rPr>
          <w:sz w:val="24"/>
        </w:rPr>
      </w:pPr>
    </w:p>
    <w:p w14:paraId="6FB3DC4E" w14:textId="77777777" w:rsidR="002D6B25" w:rsidRDefault="002D6B25">
      <w:pPr>
        <w:pStyle w:val="ae"/>
        <w:contextualSpacing/>
        <w:rPr>
          <w:sz w:val="24"/>
        </w:rPr>
      </w:pPr>
    </w:p>
    <w:p w14:paraId="62177FEA" w14:textId="77777777" w:rsidR="002D6B25" w:rsidRDefault="002D6B25">
      <w:pPr>
        <w:pStyle w:val="ae"/>
        <w:contextualSpacing/>
        <w:rPr>
          <w:sz w:val="24"/>
        </w:rPr>
      </w:pPr>
    </w:p>
    <w:p w14:paraId="3A931D48" w14:textId="77777777" w:rsidR="002D6B25" w:rsidRDefault="002D6B25">
      <w:pPr>
        <w:pStyle w:val="ae"/>
        <w:contextualSpacing/>
        <w:rPr>
          <w:sz w:val="24"/>
        </w:rPr>
      </w:pPr>
    </w:p>
    <w:p w14:paraId="38D734DD" w14:textId="77777777" w:rsidR="002D6B25" w:rsidRDefault="002D6B25">
      <w:pPr>
        <w:pStyle w:val="ae"/>
        <w:contextualSpacing/>
        <w:rPr>
          <w:sz w:val="24"/>
        </w:rPr>
      </w:pPr>
    </w:p>
    <w:p w14:paraId="3313D6BB" w14:textId="77777777" w:rsidR="002D6B25" w:rsidRDefault="002D6B25">
      <w:pPr>
        <w:pStyle w:val="ae"/>
        <w:contextualSpacing/>
        <w:rPr>
          <w:sz w:val="24"/>
        </w:rPr>
      </w:pPr>
    </w:p>
    <w:p w14:paraId="1B21929C" w14:textId="77777777" w:rsidR="002D6B25" w:rsidRDefault="002D6B25">
      <w:pPr>
        <w:pStyle w:val="ae"/>
        <w:contextualSpacing/>
        <w:rPr>
          <w:sz w:val="24"/>
        </w:rPr>
      </w:pPr>
    </w:p>
    <w:p w14:paraId="720239DE" w14:textId="77777777" w:rsidR="002D6B25" w:rsidRDefault="002D6B25">
      <w:pPr>
        <w:pStyle w:val="ae"/>
        <w:contextualSpacing/>
        <w:rPr>
          <w:sz w:val="24"/>
        </w:rPr>
      </w:pPr>
    </w:p>
    <w:p w14:paraId="5A72F9A0" w14:textId="77777777" w:rsidR="002D6B25" w:rsidRDefault="002D6B25">
      <w:pPr>
        <w:pStyle w:val="ae"/>
        <w:contextualSpacing/>
        <w:rPr>
          <w:sz w:val="24"/>
        </w:rPr>
      </w:pPr>
    </w:p>
    <w:p w14:paraId="07DF5242" w14:textId="77777777" w:rsidR="002D6B25" w:rsidRDefault="002D6B25">
      <w:pPr>
        <w:pStyle w:val="ae"/>
        <w:contextualSpacing/>
        <w:rPr>
          <w:sz w:val="24"/>
        </w:rPr>
      </w:pPr>
    </w:p>
    <w:p w14:paraId="1D636D5E" w14:textId="77777777" w:rsidR="002D6B25" w:rsidRDefault="002D6B25">
      <w:pPr>
        <w:pStyle w:val="ae"/>
        <w:contextualSpacing/>
        <w:rPr>
          <w:sz w:val="24"/>
        </w:rPr>
      </w:pPr>
    </w:p>
    <w:p w14:paraId="0A677C41" w14:textId="77777777" w:rsidR="002D6B25" w:rsidRDefault="002D6B25">
      <w:pPr>
        <w:pStyle w:val="ae"/>
        <w:contextualSpacing/>
        <w:rPr>
          <w:sz w:val="24"/>
        </w:rPr>
      </w:pPr>
    </w:p>
    <w:p w14:paraId="3F167991" w14:textId="77777777" w:rsidR="002D6B25" w:rsidRDefault="002D6B25">
      <w:pPr>
        <w:pStyle w:val="ae"/>
        <w:contextualSpacing/>
        <w:rPr>
          <w:sz w:val="24"/>
        </w:rPr>
      </w:pPr>
    </w:p>
    <w:p w14:paraId="5C42931B" w14:textId="77777777" w:rsidR="002D6B25" w:rsidRDefault="002D6B25">
      <w:pPr>
        <w:pStyle w:val="ae"/>
        <w:contextualSpacing/>
        <w:rPr>
          <w:sz w:val="24"/>
        </w:rPr>
      </w:pPr>
    </w:p>
    <w:p w14:paraId="01124E13" w14:textId="77777777" w:rsidR="002D6B25" w:rsidRDefault="002D6B25">
      <w:pPr>
        <w:pStyle w:val="ae"/>
        <w:contextualSpacing/>
        <w:rPr>
          <w:sz w:val="24"/>
        </w:rPr>
      </w:pPr>
    </w:p>
    <w:p w14:paraId="3649EB85" w14:textId="77777777" w:rsidR="002D6B25" w:rsidRDefault="002D6B25">
      <w:pPr>
        <w:pStyle w:val="ae"/>
        <w:contextualSpacing/>
        <w:rPr>
          <w:sz w:val="24"/>
        </w:rPr>
      </w:pPr>
    </w:p>
    <w:p w14:paraId="4CDD2522" w14:textId="77777777" w:rsidR="002D6B25" w:rsidRDefault="002D6B25">
      <w:pPr>
        <w:pStyle w:val="ae"/>
        <w:contextualSpacing/>
        <w:rPr>
          <w:sz w:val="24"/>
        </w:rPr>
      </w:pPr>
    </w:p>
    <w:p w14:paraId="5AE66A28" w14:textId="77777777" w:rsidR="002D6B25" w:rsidRDefault="002D6B25">
      <w:pPr>
        <w:pStyle w:val="ae"/>
        <w:contextualSpacing/>
        <w:rPr>
          <w:sz w:val="24"/>
        </w:rPr>
      </w:pPr>
    </w:p>
    <w:p w14:paraId="54837472" w14:textId="77777777" w:rsidR="002D6B25" w:rsidRDefault="002D6B25">
      <w:pPr>
        <w:pStyle w:val="ae"/>
        <w:contextualSpacing/>
        <w:rPr>
          <w:sz w:val="24"/>
        </w:rPr>
      </w:pPr>
    </w:p>
    <w:p w14:paraId="5217132D" w14:textId="77777777" w:rsidR="002D6B25" w:rsidRDefault="002D6B25">
      <w:pPr>
        <w:pStyle w:val="ae"/>
        <w:contextualSpacing/>
        <w:rPr>
          <w:sz w:val="24"/>
        </w:rPr>
      </w:pPr>
    </w:p>
    <w:p w14:paraId="5A47966A" w14:textId="77777777" w:rsidR="002D6B25" w:rsidRDefault="002D6B25">
      <w:pPr>
        <w:pStyle w:val="ae"/>
        <w:contextualSpacing/>
        <w:rPr>
          <w:sz w:val="24"/>
        </w:rPr>
      </w:pPr>
    </w:p>
    <w:p w14:paraId="07623E06" w14:textId="77777777" w:rsidR="002D6B25" w:rsidRDefault="002D6B25">
      <w:pPr>
        <w:pStyle w:val="ae"/>
        <w:contextualSpacing/>
        <w:rPr>
          <w:sz w:val="24"/>
        </w:rPr>
      </w:pPr>
    </w:p>
    <w:p w14:paraId="5EF213AA" w14:textId="77777777" w:rsidR="002D6B25" w:rsidRDefault="002D6B25">
      <w:pPr>
        <w:pStyle w:val="ae"/>
        <w:contextualSpacing/>
        <w:rPr>
          <w:sz w:val="24"/>
        </w:rPr>
      </w:pPr>
    </w:p>
    <w:p w14:paraId="07E95666" w14:textId="77777777" w:rsidR="002D6B25" w:rsidRDefault="002D6B25">
      <w:pPr>
        <w:pStyle w:val="ae"/>
        <w:contextualSpacing/>
        <w:rPr>
          <w:sz w:val="24"/>
        </w:rPr>
      </w:pPr>
    </w:p>
    <w:p w14:paraId="1DA44147" w14:textId="77777777" w:rsidR="002D6B25" w:rsidRDefault="002D6B25">
      <w:pPr>
        <w:pStyle w:val="ae"/>
        <w:contextualSpacing/>
        <w:rPr>
          <w:sz w:val="24"/>
        </w:rPr>
      </w:pPr>
    </w:p>
    <w:p w14:paraId="4168F970" w14:textId="77777777" w:rsidR="002D6B25" w:rsidRDefault="002D6B25">
      <w:pPr>
        <w:pStyle w:val="ae"/>
        <w:contextualSpacing/>
        <w:rPr>
          <w:sz w:val="24"/>
        </w:rPr>
      </w:pPr>
    </w:p>
    <w:p w14:paraId="733623D0" w14:textId="77777777" w:rsidR="002D6B25" w:rsidRDefault="002D6B25">
      <w:pPr>
        <w:pStyle w:val="ae"/>
        <w:contextualSpacing/>
        <w:rPr>
          <w:sz w:val="24"/>
        </w:rPr>
      </w:pPr>
    </w:p>
    <w:p w14:paraId="7F08D280" w14:textId="77777777" w:rsidR="002D6B25" w:rsidRDefault="002D6B25">
      <w:pPr>
        <w:pStyle w:val="ae"/>
        <w:contextualSpacing/>
        <w:rPr>
          <w:sz w:val="24"/>
        </w:rPr>
      </w:pPr>
    </w:p>
    <w:p w14:paraId="10808717" w14:textId="77777777" w:rsidR="002D6B25" w:rsidRDefault="002D6B25">
      <w:pPr>
        <w:pStyle w:val="ae"/>
        <w:contextualSpacing/>
        <w:rPr>
          <w:sz w:val="24"/>
        </w:rPr>
      </w:pPr>
    </w:p>
    <w:p w14:paraId="2DCB4A4F" w14:textId="77777777" w:rsidR="002D6B25" w:rsidRDefault="002D6B25">
      <w:pPr>
        <w:pStyle w:val="ae"/>
        <w:contextualSpacing/>
      </w:pPr>
    </w:p>
    <w:sectPr w:rsidR="002D6B25">
      <w:pgSz w:w="11906" w:h="16838"/>
      <w:pgMar w:top="993" w:right="850" w:bottom="1135"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B4292"/>
    <w:multiLevelType w:val="multilevel"/>
    <w:tmpl w:val="54A22D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D0824DD"/>
    <w:multiLevelType w:val="multilevel"/>
    <w:tmpl w:val="BBFAE2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B25"/>
    <w:rsid w:val="002D6B25"/>
    <w:rsid w:val="008373B8"/>
    <w:rsid w:val="00DB2CD0"/>
    <w:rsid w:val="00ED6E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C7F0"/>
  <w15:docId w15:val="{71F1E4DE-5F4F-4927-A018-E654B598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084"/>
    <w:pPr>
      <w:widowControl w:val="0"/>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qFormat/>
    <w:locked/>
    <w:rsid w:val="009E1084"/>
    <w:rPr>
      <w:rFonts w:ascii="Tahoma" w:hAnsi="Tahoma" w:cs="Tahoma"/>
      <w:color w:val="333333"/>
      <w:sz w:val="24"/>
      <w:szCs w:val="24"/>
    </w:rPr>
  </w:style>
  <w:style w:type="character" w:customStyle="1" w:styleId="a4">
    <w:name w:val="Название Знак"/>
    <w:basedOn w:val="a0"/>
    <w:qFormat/>
    <w:rsid w:val="009E1084"/>
    <w:rPr>
      <w:rFonts w:ascii="Times New Roman" w:eastAsia="Times New Roman" w:hAnsi="Times New Roman" w:cs="Times New Roman"/>
      <w:b/>
      <w:bCs/>
      <w:sz w:val="26"/>
      <w:szCs w:val="24"/>
      <w:lang w:eastAsia="ru-RU"/>
    </w:rPr>
  </w:style>
  <w:style w:type="character" w:customStyle="1" w:styleId="a5">
    <w:name w:val="Основной текст Знак"/>
    <w:basedOn w:val="a0"/>
    <w:semiHidden/>
    <w:qFormat/>
    <w:rsid w:val="009E1084"/>
    <w:rPr>
      <w:rFonts w:ascii="Times New Roman" w:eastAsia="Times New Roman" w:hAnsi="Times New Roman" w:cs="Times New Roman"/>
      <w:sz w:val="20"/>
      <w:szCs w:val="20"/>
      <w:lang w:eastAsia="ru-RU"/>
    </w:rPr>
  </w:style>
  <w:style w:type="character" w:customStyle="1" w:styleId="3">
    <w:name w:val="Основной текст 3 Знак"/>
    <w:basedOn w:val="a0"/>
    <w:link w:val="3"/>
    <w:qFormat/>
    <w:rsid w:val="009E1084"/>
    <w:rPr>
      <w:rFonts w:ascii="Times New Roman" w:eastAsia="Times New Roman" w:hAnsi="Times New Roman" w:cs="Times New Roman"/>
      <w:sz w:val="16"/>
      <w:szCs w:val="16"/>
      <w:lang w:eastAsia="ru-RU"/>
    </w:rPr>
  </w:style>
  <w:style w:type="character" w:customStyle="1" w:styleId="2">
    <w:name w:val="Основной текст с отступом 2 Знак"/>
    <w:basedOn w:val="a0"/>
    <w:link w:val="2"/>
    <w:qFormat/>
    <w:rsid w:val="009E1084"/>
    <w:rPr>
      <w:rFonts w:ascii="Times New Roman" w:eastAsia="Times New Roman" w:hAnsi="Times New Roman" w:cs="Times New Roman"/>
      <w:color w:val="000000"/>
      <w:sz w:val="28"/>
      <w:szCs w:val="28"/>
      <w:shd w:val="clear" w:color="auto" w:fill="FFFFFF"/>
      <w:lang w:eastAsia="ru-RU"/>
    </w:rPr>
  </w:style>
  <w:style w:type="character" w:styleId="a6">
    <w:name w:val="Strong"/>
    <w:basedOn w:val="a0"/>
    <w:qFormat/>
    <w:rsid w:val="009E1084"/>
    <w:rPr>
      <w:b/>
      <w:bCs/>
    </w:rPr>
  </w:style>
  <w:style w:type="character" w:customStyle="1" w:styleId="-">
    <w:name w:val="Интернет-ссылка"/>
    <w:basedOn w:val="a0"/>
    <w:uiPriority w:val="99"/>
    <w:semiHidden/>
    <w:unhideWhenUsed/>
    <w:rsid w:val="00A83881"/>
    <w:rPr>
      <w:color w:val="0000FF"/>
      <w:u w:val="single"/>
    </w:rPr>
  </w:style>
  <w:style w:type="character" w:customStyle="1" w:styleId="a7">
    <w:name w:val="Текст выноски Знак"/>
    <w:basedOn w:val="a0"/>
    <w:uiPriority w:val="99"/>
    <w:semiHidden/>
    <w:qFormat/>
    <w:rsid w:val="00260974"/>
    <w:rPr>
      <w:rFonts w:ascii="Segoe UI" w:eastAsia="Times New Roman" w:hAnsi="Segoe UI" w:cs="Segoe UI"/>
      <w:sz w:val="18"/>
      <w:szCs w:val="18"/>
      <w:lang w:eastAsia="ru-RU"/>
    </w:rPr>
  </w:style>
  <w:style w:type="character" w:customStyle="1" w:styleId="a8">
    <w:name w:val="Верхний колонтитул Знак"/>
    <w:basedOn w:val="a0"/>
    <w:uiPriority w:val="99"/>
    <w:qFormat/>
    <w:rsid w:val="00534075"/>
    <w:rPr>
      <w:rFonts w:ascii="Times New Roman" w:eastAsia="Times New Roman" w:hAnsi="Times New Roman" w:cs="Times New Roman"/>
      <w:sz w:val="24"/>
      <w:szCs w:val="24"/>
      <w:lang w:val="x-none" w:eastAsia="x-none"/>
    </w:rPr>
  </w:style>
  <w:style w:type="character" w:customStyle="1" w:styleId="HTML">
    <w:name w:val="Стандартный HTML Знак"/>
    <w:basedOn w:val="a0"/>
    <w:link w:val="HTML"/>
    <w:qFormat/>
    <w:rsid w:val="001C239E"/>
    <w:rPr>
      <w:rFonts w:ascii="Courier New" w:eastAsia="Times New Roman" w:hAnsi="Courier New" w:cs="Courier New"/>
      <w:sz w:val="20"/>
      <w:szCs w:val="20"/>
      <w:lang w:eastAsia="ru-RU"/>
    </w:rPr>
  </w:style>
  <w:style w:type="paragraph" w:customStyle="1" w:styleId="1">
    <w:name w:val="Заголовок1"/>
    <w:basedOn w:val="a"/>
    <w:next w:val="a9"/>
    <w:qFormat/>
    <w:pPr>
      <w:keepNext/>
      <w:spacing w:before="240" w:after="120"/>
    </w:pPr>
    <w:rPr>
      <w:rFonts w:ascii="Liberation Sans" w:eastAsia="Droid Sans Fallback" w:hAnsi="Liberation Sans" w:cs="Droid Sans Devanagari"/>
      <w:sz w:val="28"/>
      <w:szCs w:val="28"/>
    </w:rPr>
  </w:style>
  <w:style w:type="paragraph" w:styleId="a9">
    <w:name w:val="Body Text"/>
    <w:basedOn w:val="a"/>
    <w:semiHidden/>
    <w:unhideWhenUsed/>
    <w:rsid w:val="009E1084"/>
    <w:pPr>
      <w:spacing w:after="120"/>
    </w:pPr>
  </w:style>
  <w:style w:type="paragraph" w:styleId="aa">
    <w:name w:val="List"/>
    <w:basedOn w:val="a9"/>
    <w:rPr>
      <w:rFonts w:cs="Droid Sans Devanagari"/>
    </w:rPr>
  </w:style>
  <w:style w:type="paragraph" w:styleId="ab">
    <w:name w:val="caption"/>
    <w:basedOn w:val="a"/>
    <w:qFormat/>
    <w:pPr>
      <w:suppressLineNumbers/>
      <w:spacing w:before="120" w:after="120"/>
    </w:pPr>
    <w:rPr>
      <w:rFonts w:cs="Droid Sans Devanagari"/>
      <w:i/>
      <w:iCs/>
      <w:sz w:val="24"/>
      <w:szCs w:val="24"/>
    </w:rPr>
  </w:style>
  <w:style w:type="paragraph" w:styleId="ac">
    <w:name w:val="index heading"/>
    <w:basedOn w:val="a"/>
    <w:qFormat/>
    <w:pPr>
      <w:suppressLineNumbers/>
    </w:pPr>
    <w:rPr>
      <w:rFonts w:cs="Droid Sans Devanagari"/>
    </w:rPr>
  </w:style>
  <w:style w:type="paragraph" w:styleId="ad">
    <w:name w:val="Normal (Web)"/>
    <w:basedOn w:val="a"/>
    <w:uiPriority w:val="99"/>
    <w:unhideWhenUsed/>
    <w:qFormat/>
    <w:rsid w:val="009E1084"/>
    <w:pPr>
      <w:widowControl/>
      <w:spacing w:beforeAutospacing="1" w:afterAutospacing="1"/>
    </w:pPr>
    <w:rPr>
      <w:rFonts w:ascii="Tahoma" w:eastAsiaTheme="minorHAnsi" w:hAnsi="Tahoma" w:cs="Tahoma"/>
      <w:color w:val="333333"/>
      <w:sz w:val="24"/>
      <w:szCs w:val="24"/>
      <w:lang w:eastAsia="en-US"/>
    </w:rPr>
  </w:style>
  <w:style w:type="paragraph" w:styleId="ae">
    <w:name w:val="Title"/>
    <w:basedOn w:val="a"/>
    <w:qFormat/>
    <w:rsid w:val="009E1084"/>
    <w:pPr>
      <w:widowControl/>
      <w:jc w:val="center"/>
    </w:pPr>
    <w:rPr>
      <w:b/>
      <w:bCs/>
      <w:sz w:val="26"/>
      <w:szCs w:val="24"/>
    </w:rPr>
  </w:style>
  <w:style w:type="paragraph" w:styleId="30">
    <w:name w:val="Body Text 3"/>
    <w:basedOn w:val="a"/>
    <w:unhideWhenUsed/>
    <w:qFormat/>
    <w:rsid w:val="009E1084"/>
    <w:pPr>
      <w:spacing w:after="120"/>
    </w:pPr>
    <w:rPr>
      <w:sz w:val="16"/>
      <w:szCs w:val="16"/>
    </w:rPr>
  </w:style>
  <w:style w:type="paragraph" w:styleId="20">
    <w:name w:val="Body Text Indent 2"/>
    <w:basedOn w:val="a"/>
    <w:unhideWhenUsed/>
    <w:qFormat/>
    <w:rsid w:val="009E1084"/>
    <w:pPr>
      <w:shd w:val="clear" w:color="auto" w:fill="FFFFFF"/>
      <w:spacing w:line="319" w:lineRule="exact"/>
      <w:ind w:firstLine="468"/>
    </w:pPr>
    <w:rPr>
      <w:color w:val="000000"/>
      <w:sz w:val="28"/>
      <w:szCs w:val="28"/>
    </w:rPr>
  </w:style>
  <w:style w:type="paragraph" w:styleId="af">
    <w:name w:val="List Paragraph"/>
    <w:basedOn w:val="a"/>
    <w:uiPriority w:val="34"/>
    <w:qFormat/>
    <w:rsid w:val="00C21D56"/>
    <w:pPr>
      <w:ind w:left="720"/>
      <w:contextualSpacing/>
    </w:pPr>
  </w:style>
  <w:style w:type="paragraph" w:customStyle="1" w:styleId="tekstob">
    <w:name w:val="tekstob"/>
    <w:basedOn w:val="a"/>
    <w:qFormat/>
    <w:rsid w:val="00A83881"/>
    <w:pPr>
      <w:widowControl/>
      <w:spacing w:beforeAutospacing="1" w:afterAutospacing="1"/>
    </w:pPr>
    <w:rPr>
      <w:sz w:val="24"/>
      <w:szCs w:val="24"/>
    </w:rPr>
  </w:style>
  <w:style w:type="paragraph" w:styleId="af0">
    <w:name w:val="No Spacing"/>
    <w:uiPriority w:val="1"/>
    <w:qFormat/>
    <w:rsid w:val="00122820"/>
    <w:pPr>
      <w:widowControl w:val="0"/>
    </w:pPr>
    <w:rPr>
      <w:rFonts w:ascii="Times New Roman" w:eastAsia="Times New Roman" w:hAnsi="Times New Roman" w:cs="Times New Roman"/>
      <w:szCs w:val="20"/>
      <w:lang w:eastAsia="ru-RU"/>
    </w:rPr>
  </w:style>
  <w:style w:type="paragraph" w:styleId="af1">
    <w:name w:val="Balloon Text"/>
    <w:basedOn w:val="a"/>
    <w:uiPriority w:val="99"/>
    <w:semiHidden/>
    <w:unhideWhenUsed/>
    <w:qFormat/>
    <w:rsid w:val="00260974"/>
    <w:rPr>
      <w:rFonts w:ascii="Segoe UI" w:hAnsi="Segoe UI" w:cs="Segoe UI"/>
      <w:sz w:val="18"/>
      <w:szCs w:val="18"/>
    </w:rPr>
  </w:style>
  <w:style w:type="paragraph" w:customStyle="1" w:styleId="af2">
    <w:name w:val="Верхний и нижний колонтитулы"/>
    <w:basedOn w:val="a"/>
    <w:qFormat/>
  </w:style>
  <w:style w:type="paragraph" w:styleId="af3">
    <w:name w:val="header"/>
    <w:basedOn w:val="a"/>
    <w:uiPriority w:val="99"/>
    <w:rsid w:val="00534075"/>
    <w:pPr>
      <w:widowControl/>
      <w:tabs>
        <w:tab w:val="center" w:pos="4677"/>
        <w:tab w:val="right" w:pos="9355"/>
      </w:tabs>
    </w:pPr>
    <w:rPr>
      <w:sz w:val="24"/>
      <w:szCs w:val="24"/>
      <w:lang w:val="x-none" w:eastAsia="x-none"/>
    </w:rPr>
  </w:style>
  <w:style w:type="paragraph" w:customStyle="1" w:styleId="d">
    <w:name w:val="d"/>
    <w:basedOn w:val="a"/>
    <w:qFormat/>
    <w:rsid w:val="001C239E"/>
    <w:pPr>
      <w:widowControl/>
      <w:spacing w:before="20" w:afterAutospacing="1"/>
      <w:ind w:firstLine="120"/>
    </w:pPr>
    <w:rPr>
      <w:rFonts w:ascii="Arial" w:hAnsi="Arial" w:cs="Arial"/>
      <w:sz w:val="24"/>
      <w:szCs w:val="24"/>
    </w:rPr>
  </w:style>
  <w:style w:type="paragraph" w:styleId="HTML0">
    <w:name w:val="HTML Preformatted"/>
    <w:basedOn w:val="a"/>
    <w:qFormat/>
    <w:rsid w:val="001C23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rPr>
  </w:style>
  <w:style w:type="paragraph" w:customStyle="1" w:styleId="ConsPlusNormal">
    <w:name w:val="ConsPlusNormal"/>
    <w:qFormat/>
    <w:rsid w:val="00515E21"/>
    <w:pPr>
      <w:widowControl w:val="0"/>
    </w:pPr>
    <w:rPr>
      <w:rFonts w:ascii="Arial" w:eastAsia="Times New Roman"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4690C8664496030E39C3D08B8B86CD91AB93659074C7608BD78D827495DF7A1BF62061607A2206D12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4690C8664496030E39C3D08B8B86CD91AB906B9772C7608BD78D8274D925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3412</Words>
  <Characters>19451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С. Курилина</cp:lastModifiedBy>
  <cp:revision>4</cp:revision>
  <cp:lastPrinted>2020-12-10T07:33:00Z</cp:lastPrinted>
  <dcterms:created xsi:type="dcterms:W3CDTF">2020-12-09T07:07:00Z</dcterms:created>
  <dcterms:modified xsi:type="dcterms:W3CDTF">2020-12-22T05:06:00Z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