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A09C5" w14:textId="77777777" w:rsidR="008C231D" w:rsidRDefault="008C231D" w:rsidP="008C23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14:paraId="26C5B5F1" w14:textId="15E78195" w:rsidR="008C231D" w:rsidRDefault="008C231D" w:rsidP="008C23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12.10. 2022</w:t>
      </w:r>
    </w:p>
    <w:p w14:paraId="09E19D32" w14:textId="77777777" w:rsidR="008C231D" w:rsidRDefault="008C231D" w:rsidP="008C231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5834F2" w14:textId="77777777" w:rsidR="008C231D" w:rsidRDefault="008C231D" w:rsidP="008C23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 по устройству основания спортивной площадки для экстремальных видов спорта, с.Анучино, ул.Лазо,4</w:t>
      </w:r>
    </w:p>
    <w:p w14:paraId="65F40114" w14:textId="77777777" w:rsidR="008C231D" w:rsidRDefault="008C231D" w:rsidP="008C23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CDA3BF3" w14:textId="77777777" w:rsidR="008C231D" w:rsidRDefault="008C231D" w:rsidP="008C2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"Создание малобюджетных плоскостных спортивных сооружений - скейт площадка, с. Анучино".</w:t>
      </w:r>
    </w:p>
    <w:p w14:paraId="4EDB4015" w14:textId="22C23BA5" w:rsidR="00726EF6" w:rsidRDefault="008C2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Устанавливается оборудование на скейт площадке. Материал</w:t>
      </w:r>
      <w:r w:rsidR="00357B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дерево и фанера ламинированная. Идет монтаж скелет-конструкции из бруска (5</w:t>
      </w:r>
      <w:r w:rsidRPr="008C231D">
        <w:rPr>
          <w:rFonts w:ascii="Times New Roman" w:hAnsi="Times New Roman" w:cs="Times New Roman"/>
          <w:sz w:val="16"/>
          <w:szCs w:val="16"/>
        </w:rPr>
        <w:t>Х</w:t>
      </w:r>
      <w:r>
        <w:rPr>
          <w:rFonts w:ascii="Times New Roman" w:hAnsi="Times New Roman" w:cs="Times New Roman"/>
          <w:sz w:val="28"/>
          <w:szCs w:val="28"/>
        </w:rPr>
        <w:t>5), доски 5</w:t>
      </w:r>
      <w:r w:rsidRPr="008C231D">
        <w:rPr>
          <w:rFonts w:ascii="Times New Roman" w:hAnsi="Times New Roman" w:cs="Times New Roman"/>
          <w:sz w:val="16"/>
          <w:szCs w:val="16"/>
        </w:rPr>
        <w:t>Х</w:t>
      </w:r>
      <w:r>
        <w:rPr>
          <w:rFonts w:ascii="Times New Roman" w:hAnsi="Times New Roman" w:cs="Times New Roman"/>
          <w:sz w:val="28"/>
          <w:szCs w:val="28"/>
        </w:rPr>
        <w:t>150 и фанер</w:t>
      </w:r>
      <w:r w:rsidR="00357B1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. Оборудование стягивается латун</w:t>
      </w:r>
      <w:r w:rsidR="00454E4A">
        <w:rPr>
          <w:rFonts w:ascii="Times New Roman" w:hAnsi="Times New Roman" w:cs="Times New Roman"/>
          <w:sz w:val="28"/>
          <w:szCs w:val="28"/>
        </w:rPr>
        <w:t>ными</w:t>
      </w:r>
      <w:r>
        <w:rPr>
          <w:rFonts w:ascii="Times New Roman" w:hAnsi="Times New Roman" w:cs="Times New Roman"/>
          <w:sz w:val="28"/>
          <w:szCs w:val="28"/>
        </w:rPr>
        <w:t xml:space="preserve"> шурупами.</w:t>
      </w:r>
    </w:p>
    <w:p w14:paraId="5AA45DF0" w14:textId="4CD4EBF7" w:rsidR="008C231D" w:rsidRDefault="00454E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работают 4 человека.</w:t>
      </w:r>
    </w:p>
    <w:p w14:paraId="23013F25" w14:textId="77777777" w:rsidR="008C231D" w:rsidRDefault="008C231D">
      <w:pPr>
        <w:rPr>
          <w:rFonts w:ascii="Times New Roman" w:hAnsi="Times New Roman" w:cs="Times New Roman"/>
          <w:sz w:val="28"/>
          <w:szCs w:val="28"/>
        </w:rPr>
      </w:pPr>
    </w:p>
    <w:p w14:paraId="72B0767D" w14:textId="215631EF" w:rsidR="008C231D" w:rsidRDefault="008C231D">
      <w:r>
        <w:rPr>
          <w:noProof/>
        </w:rPr>
        <w:drawing>
          <wp:inline distT="0" distB="0" distL="0" distR="0" wp14:anchorId="03B4A5FD" wp14:editId="742E506B">
            <wp:extent cx="3093395" cy="56017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720" cy="562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886FC0B" wp14:editId="37E44FC4">
            <wp:extent cx="3228975" cy="559149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90" cy="561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66802" w14:textId="1090C176" w:rsidR="008C231D" w:rsidRDefault="008C231D"/>
    <w:p w14:paraId="1C5A9035" w14:textId="595AFE8B" w:rsidR="008C231D" w:rsidRDefault="008C231D"/>
    <w:p w14:paraId="40B816DF" w14:textId="7DC7566E" w:rsidR="008C231D" w:rsidRDefault="008C231D">
      <w:r>
        <w:rPr>
          <w:noProof/>
        </w:rPr>
        <w:lastRenderedPageBreak/>
        <w:drawing>
          <wp:inline distT="0" distB="0" distL="0" distR="0" wp14:anchorId="1D787A09" wp14:editId="6D1395B8">
            <wp:extent cx="2908570" cy="4727329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83" cy="477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39F2496E" wp14:editId="615E67F7">
            <wp:extent cx="3122579" cy="4720590"/>
            <wp:effectExtent l="0" t="0" r="190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36" cy="474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BA2C9" w14:textId="77777777" w:rsidR="008C231D" w:rsidRDefault="008C231D"/>
    <w:p w14:paraId="797172AB" w14:textId="09CFDD2E" w:rsidR="008C231D" w:rsidRDefault="008C231D">
      <w:r>
        <w:rPr>
          <w:noProof/>
        </w:rPr>
        <w:drawing>
          <wp:inline distT="0" distB="0" distL="0" distR="0" wp14:anchorId="62940610" wp14:editId="067021BE">
            <wp:extent cx="2850204" cy="462938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05" cy="466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E4A">
        <w:t xml:space="preserve">      </w:t>
      </w:r>
      <w:r>
        <w:t xml:space="preserve">   </w:t>
      </w:r>
      <w:r>
        <w:rPr>
          <w:noProof/>
        </w:rPr>
        <w:drawing>
          <wp:inline distT="0" distB="0" distL="0" distR="0" wp14:anchorId="742CBA81" wp14:editId="303D158C">
            <wp:extent cx="3005847" cy="4629746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02" cy="465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31D" w:rsidSect="008C231D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31D"/>
    <w:rsid w:val="00357B15"/>
    <w:rsid w:val="00454E4A"/>
    <w:rsid w:val="00726EF6"/>
    <w:rsid w:val="008C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9551B"/>
  <w15:chartTrackingRefBased/>
  <w15:docId w15:val="{EF669DC2-B1F2-47C6-9AF9-8E24B0718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231D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2022-10-12T04:14:00Z</dcterms:created>
  <dcterms:modified xsi:type="dcterms:W3CDTF">2022-10-12T04:29:00Z</dcterms:modified>
</cp:coreProperties>
</file>