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 инвестиционной площадки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 территории  Анучинского муниципального района Приморского края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площадке №1</w:t>
      </w:r>
    </w:p>
    <w:tbl>
      <w:tblPr>
        <w:tblW w:w="13740" w:type="dxa"/>
        <w:jc w:val="left"/>
        <w:tblInd w:w="511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7080"/>
        <w:gridCol w:w="6659"/>
      </w:tblGrid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Кадастровый номер (при наличии прилагается копия кадастрового паспорта).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При отсутствии кадастрового номера указывается стоимость проведения кадастровых работ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bookmarkStart w:id="0" w:name="__DdeLink__13146_1263736000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25:01:020301:164</w:t>
            </w:r>
            <w:bookmarkEnd w:id="0"/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Администрация Анучинского муниципального района  Приморского края, с. Анучино, ул. Лазо, д.6</w:t>
            </w:r>
          </w:p>
        </w:tc>
      </w:tr>
      <w:tr>
        <w:trPr>
          <w:trHeight w:val="343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</w:tc>
      </w:tr>
      <w:tr>
        <w:trPr>
          <w:trHeight w:val="343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Потенциальная возможность получения земельного участка без проведения торгов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есть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Росейчук Елена Витальевна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842362 91-2-65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en-US"/>
              </w:rPr>
            </w:pPr>
            <w:bookmarkStart w:id="1" w:name="PH_authMenu_button"/>
            <w:bookmarkStart w:id="2" w:name="PH_user-email"/>
            <w:bookmarkEnd w:id="1"/>
            <w:bookmarkEnd w:id="2"/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en-US"/>
              </w:rPr>
              <w:t>anuchinsky_oizo@list.ru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http://anuchinsky.ru/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Адрес инвестиционной площадки (описание)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Местоположение  участка установлено  относительно ориентира, расположенного за пределами участка  Ориентир жилой дом. Участок находится приметно  в 2794 м от ориентира по направлению на юго-запад. Почтовый адрес ориентира: Приморский край, Анучинский район, с. Старогордеевка, ул. Ленинская, 24</w:t>
            </w:r>
          </w:p>
        </w:tc>
      </w:tr>
      <w:tr>
        <w:trPr>
          <w:trHeight w:val="343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(да/нет – если «да» название организации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 черте населенного пункта - какого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Приморский край, Анучинский район, с. . Старогордеевка, ул. Ленинская, 24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автомагистрали, км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железнодорожной станции, км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аэропорта, км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207</w:t>
            </w:r>
          </w:p>
        </w:tc>
      </w:tr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Площадь, га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12.1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Земли сельскохозяйственного назначения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Насыпной</w:t>
            </w:r>
          </w:p>
        </w:tc>
      </w:tr>
      <w:tr>
        <w:trPr>
          <w:trHeight w:val="44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Уровень грунтовых вод, м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более 15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Глубина промерзания, м 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более 1,5</w:t>
            </w:r>
          </w:p>
        </w:tc>
      </w:tr>
      <w:tr>
        <w:trPr>
          <w:trHeight w:val="229" w:hRule="atLeast"/>
          <w:cantSplit w:val="true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  <w:bookmarkStart w:id="3" w:name="_GoBack"/>
            <w:bookmarkEnd w:id="3"/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Существует возможность подтопления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280670</wp:posOffset>
                </wp:positionH>
                <wp:positionV relativeFrom="paragraph">
                  <wp:posOffset>38100</wp:posOffset>
                </wp:positionV>
                <wp:extent cx="8749665" cy="4552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9080" cy="45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6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2.1pt;margin-top:3pt;width:688.85pt;height:35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6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pPr w:bottomFromText="0" w:horzAnchor="text" w:leftFromText="180" w:rightFromText="180" w:tblpX="444" w:tblpY="2980" w:topFromText="0" w:vertAnchor="text"/>
        <w:tblW w:w="13770" w:type="dxa"/>
        <w:jc w:val="left"/>
        <w:tblInd w:w="526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920"/>
        <w:gridCol w:w="195"/>
        <w:gridCol w:w="1425"/>
        <w:gridCol w:w="1455"/>
        <w:gridCol w:w="165"/>
        <w:gridCol w:w="1005"/>
        <w:gridCol w:w="435"/>
        <w:gridCol w:w="840"/>
        <w:gridCol w:w="540"/>
        <w:gridCol w:w="450"/>
        <w:gridCol w:w="330"/>
        <w:gridCol w:w="1785"/>
        <w:gridCol w:w="15"/>
        <w:gridCol w:w="3210"/>
      </w:tblGrid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>
        <w:trPr>
          <w:trHeight w:val="840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Ресурс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Единица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4" w:name="__UnoMark__8347_1263736000111"/>
            <w:bookmarkStart w:id="5" w:name="__UnoMark__1734_15036446701"/>
            <w:bookmarkEnd w:id="4"/>
            <w:bookmarkEnd w:id="5"/>
            <w:r>
              <w:rPr>
                <w:rFonts w:cs="Times New Roman"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Мощность</w:t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Удаленность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площадки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6" w:name="__UnoMark__8351_1263736000111"/>
            <w:bookmarkStart w:id="7" w:name="__UnoMark__1737_15036446701"/>
            <w:bookmarkEnd w:id="6"/>
            <w:bookmarkEnd w:id="7"/>
            <w:r>
              <w:rPr>
                <w:rFonts w:cs="Times New Roman" w:ascii="Times New Roman" w:hAnsi="Times New Roman"/>
                <w:bCs/>
              </w:rPr>
              <w:t>от источника, м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Возможность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увеличения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8" w:name="__UnoMark__8353_1263736000111"/>
            <w:bookmarkStart w:id="9" w:name="__UnoMark__1739_15036446701"/>
            <w:bookmarkEnd w:id="8"/>
            <w:bookmarkEnd w:id="9"/>
            <w:r>
              <w:rPr>
                <w:rFonts w:cs="Times New Roman" w:ascii="Times New Roman" w:hAnsi="Times New Roman"/>
                <w:bCs/>
              </w:rPr>
              <w:t>мощности (до)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Возможность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периодического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0" w:name="__UnoMark__8355_1263736000111"/>
            <w:bookmarkStart w:id="11" w:name="__UnoMark__1741_15036446701"/>
            <w:bookmarkEnd w:id="10"/>
            <w:bookmarkEnd w:id="11"/>
            <w:r>
              <w:rPr>
                <w:rFonts w:cs="Times New Roman" w:ascii="Times New Roman" w:hAnsi="Times New Roman"/>
                <w:bCs/>
              </w:rPr>
              <w:t>отключения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Водоснабжение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Cs/>
                <w:vertAlign w:val="superscript"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Электроэнергия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Отопление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Канализация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Газ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Пар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360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Очистные сооружения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Cs/>
                <w:vertAlign w:val="superscript"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46" w:hRule="atLeast"/>
          <w:cantSplit w:val="true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Сжатый воздух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>
        <w:trPr>
          <w:trHeight w:val="46" w:hRule="atLeast"/>
          <w:cantSplit w:val="true"/>
        </w:trPr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5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46" w:hRule="atLeast"/>
          <w:cantSplit w:val="true"/>
        </w:trPr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Ж/д ветка (тип, покрытие, протяженность и т.д.)</w:t>
            </w:r>
          </w:p>
        </w:tc>
        <w:tc>
          <w:tcPr>
            <w:tcW w:w="5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40" w:hRule="atLeast"/>
          <w:cantSplit w:val="true"/>
        </w:trPr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5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>
        <w:trPr>
          <w:trHeight w:val="1448" w:hRule="atLeast"/>
          <w:cantSplit w:val="true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2" w:name="__UnoMark__8485_1263736000111"/>
            <w:bookmarkStart w:id="13" w:name="__UnoMark__1759_15036446701"/>
            <w:bookmarkEnd w:id="12"/>
            <w:bookmarkEnd w:id="13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Площадь, кв. 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Высота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потолка,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4" w:name="__UnoMark__8491_1263736000111"/>
            <w:bookmarkStart w:id="15" w:name="__UnoMark__1763_15036446701"/>
            <w:bookmarkEnd w:id="14"/>
            <w:bookmarkEnd w:id="15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Тип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6" w:name="__UnoMark__8493_1263736000111"/>
            <w:bookmarkStart w:id="17" w:name="__UnoMark__1765_15036446701"/>
            <w:bookmarkEnd w:id="16"/>
            <w:bookmarkEnd w:id="17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Степень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% или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8" w:name="__UnoMark__8495_1263736000111"/>
            <w:bookmarkStart w:id="19" w:name="__UnoMark__1767_15036446701"/>
            <w:bookmarkEnd w:id="18"/>
            <w:bookmarkEnd w:id="19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Год постройки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20" w:name="__UnoMark__8497_1263736000111"/>
            <w:bookmarkStart w:id="21" w:name="__UnoMark__1769_15036446701"/>
            <w:bookmarkEnd w:id="20"/>
            <w:bookmarkEnd w:id="21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>
        <w:trPr>
          <w:trHeight w:val="46" w:hRule="atLeast"/>
          <w:cantSplit w:val="true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Условия передачи площадки (условия аренды или продажи (примерная стоимость)</w:t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Условия передачи — аренда. Кадастровая стоимость 474759,04 руб. Арендная плата за использование земельных участков исчисляется из кадастровой стоимости земельных участков и ставок арендной платы в соответствии с видом разрешенного использования, установленных решением Думы Анучинского муниципального района от 27.05.2015 г. № 640-НПА « 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Анучинского муниципального района и предоставленные в аренду без торгов», в, решением думы Анучинского муниципального района от 22.02.2017 г. №-173-НПА «О Положении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Анучинского муниципального района».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  <w:bookmarkStart w:id="22" w:name="__UnoMark__8551_126373600011121"/>
            <w:bookmarkStart w:id="23" w:name="__UnoMark__12621_1263736000111"/>
            <w:bookmarkStart w:id="24" w:name="__UnoMark__1772_15036446701"/>
            <w:bookmarkStart w:id="25" w:name="__UnoMark__8551_126373600011121"/>
            <w:bookmarkStart w:id="26" w:name="__UnoMark__12621_1263736000111"/>
            <w:bookmarkStart w:id="27" w:name="__UnoMark__1772_15036446701"/>
            <w:bookmarkEnd w:id="25"/>
            <w:bookmarkEnd w:id="26"/>
            <w:bookmarkEnd w:id="27"/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Пояснительная записка к паспорту инвестиционной площадки</w:t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Ситуационный план территории (выкопировка)</w:t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Не менее двух фотографий территории (участка)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А4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площадке №2</w:t>
      </w:r>
    </w:p>
    <w:tbl>
      <w:tblPr>
        <w:tblW w:w="13740" w:type="dxa"/>
        <w:jc w:val="left"/>
        <w:tblInd w:w="511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7260"/>
        <w:gridCol w:w="6479"/>
      </w:tblGrid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Кадастровый номер (при наличии прилагается копия кадастрового паспорта).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При отсутствии кадастрового номера указывается стоимость проведения кадастровых работ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25:01:020301:162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Администрация Анучинского муниципального района  Приморского края, с. Анучино, ул. Лазо, д.6</w:t>
            </w:r>
          </w:p>
        </w:tc>
      </w:tr>
      <w:tr>
        <w:trPr>
          <w:trHeight w:val="343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</w:tc>
      </w:tr>
      <w:tr>
        <w:trPr>
          <w:trHeight w:val="343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Потенциальная возможность получения земельного участка без проведения торгов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есть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Росейчук Елена Витальевна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842362 91-2-65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en-US"/>
              </w:rPr>
            </w:pPr>
            <w:bookmarkStart w:id="28" w:name="PH_authMenu_button1"/>
            <w:bookmarkStart w:id="29" w:name="PH_user-email1"/>
            <w:bookmarkEnd w:id="28"/>
            <w:bookmarkEnd w:id="29"/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en-US"/>
              </w:rPr>
              <w:t>anuchinsky_oizo@list.ru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http://anuchinsky.ru/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Адрес инвестиционной площадки (описание)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Местоположение  участка установлено  относительно ориентира,участок находится приметно  в 1779 м на северо-восток по адресу: Приморский край, Анучинский район, с. Анучино, ул. Гагарина, д.18 кв.1</w:t>
            </w:r>
          </w:p>
        </w:tc>
      </w:tr>
      <w:tr>
        <w:trPr>
          <w:trHeight w:val="343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(да/нет – если «да» название организации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 черте населенного пункта - какого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Приморский край, Анучинский район, с. Анучино, ул. Гагарина, д.18 кв.1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автомагистрали, км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железнодорожной станции, км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Удаленность от аэропорта, км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199</w:t>
            </w:r>
          </w:p>
        </w:tc>
      </w:tr>
      <w:tr>
        <w:trPr>
          <w:trHeight w:val="229" w:hRule="atLeast"/>
          <w:cantSplit w:val="true"/>
        </w:trPr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Площадь, га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30,1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Земли сельскохозяйственного назначения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Насыпной</w:t>
            </w:r>
          </w:p>
        </w:tc>
      </w:tr>
      <w:tr>
        <w:trPr>
          <w:trHeight w:val="44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Уровень грунтовых вод, м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более15м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Глубина промерзания, м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более 1.5м</w:t>
            </w:r>
          </w:p>
        </w:tc>
      </w:tr>
      <w:tr>
        <w:trPr>
          <w:trHeight w:val="229" w:hRule="atLeast"/>
          <w:cantSplit w:val="true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  <w:bookmarkStart w:id="30" w:name="_GoBack1"/>
            <w:bookmarkEnd w:id="30"/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280670</wp:posOffset>
                </wp:positionH>
                <wp:positionV relativeFrom="paragraph">
                  <wp:posOffset>38100</wp:posOffset>
                </wp:positionV>
                <wp:extent cx="8749665" cy="455295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9080" cy="45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6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22.1pt;margin-top:3pt;width:688.85pt;height:35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6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pPr w:bottomFromText="0" w:horzAnchor="text" w:leftFromText="180" w:rightFromText="180" w:tblpX="444" w:tblpY="2980" w:topFromText="0" w:vertAnchor="text"/>
        <w:tblW w:w="13725" w:type="dxa"/>
        <w:jc w:val="left"/>
        <w:tblInd w:w="541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830"/>
        <w:gridCol w:w="195"/>
        <w:gridCol w:w="1425"/>
        <w:gridCol w:w="1455"/>
        <w:gridCol w:w="165"/>
        <w:gridCol w:w="1005"/>
        <w:gridCol w:w="435"/>
        <w:gridCol w:w="840"/>
        <w:gridCol w:w="540"/>
        <w:gridCol w:w="450"/>
        <w:gridCol w:w="330"/>
        <w:gridCol w:w="1440"/>
        <w:gridCol w:w="360"/>
        <w:gridCol w:w="3255"/>
      </w:tblGrid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  <w:bookmarkStart w:id="31" w:name="__UnoMark__1594_15036446701"/>
            <w:bookmarkStart w:id="32" w:name="__UnoMark__1485_4080806650"/>
            <w:bookmarkEnd w:id="31"/>
            <w:bookmarkEnd w:id="32"/>
          </w:p>
        </w:tc>
      </w:tr>
      <w:tr>
        <w:trPr>
          <w:trHeight w:val="840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Ресурс</w:t>
            </w:r>
            <w:bookmarkStart w:id="33" w:name="__UnoMark__1595_15036446701"/>
            <w:bookmarkStart w:id="34" w:name="__UnoMark__1488_4080806650"/>
            <w:bookmarkEnd w:id="33"/>
            <w:bookmarkEnd w:id="34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Наличие</w:t>
            </w:r>
            <w:bookmarkStart w:id="35" w:name="__UnoMark__1596_15036446701"/>
            <w:bookmarkStart w:id="36" w:name="__UnoMark__1491_4080806650"/>
            <w:bookmarkEnd w:id="35"/>
            <w:bookmarkEnd w:id="36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Единица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37" w:name="__UnoMark__8347_12637360001211"/>
            <w:bookmarkEnd w:id="37"/>
            <w:r>
              <w:rPr>
                <w:rFonts w:cs="Times New Roman" w:ascii="Times New Roman" w:hAnsi="Times New Roman"/>
                <w:bCs/>
              </w:rPr>
              <w:t>измерения</w:t>
            </w:r>
            <w:bookmarkStart w:id="38" w:name="__UnoMark__1598_15036446701"/>
            <w:bookmarkStart w:id="39" w:name="__UnoMark__1495_4080806650"/>
            <w:bookmarkEnd w:id="38"/>
            <w:bookmarkEnd w:id="39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Мощность</w:t>
            </w:r>
            <w:bookmarkStart w:id="40" w:name="__UnoMark__1599_15036446701"/>
            <w:bookmarkStart w:id="41" w:name="__UnoMark__1498_4080806650"/>
            <w:bookmarkEnd w:id="40"/>
            <w:bookmarkEnd w:id="41"/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Удаленность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площадки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42" w:name="__UnoMark__8351_12637360001211"/>
            <w:bookmarkEnd w:id="42"/>
            <w:r>
              <w:rPr>
                <w:rFonts w:cs="Times New Roman" w:ascii="Times New Roman" w:hAnsi="Times New Roman"/>
                <w:bCs/>
              </w:rPr>
              <w:t>от источника, м</w:t>
            </w:r>
            <w:bookmarkStart w:id="43" w:name="__UnoMark__1601_15036446701"/>
            <w:bookmarkStart w:id="44" w:name="__UnoMark__1502_4080806650"/>
            <w:bookmarkEnd w:id="43"/>
            <w:bookmarkEnd w:id="44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Возможность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увеличения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45" w:name="__UnoMark__8353_12637360001211"/>
            <w:bookmarkEnd w:id="45"/>
            <w:r>
              <w:rPr>
                <w:rFonts w:cs="Times New Roman" w:ascii="Times New Roman" w:hAnsi="Times New Roman"/>
                <w:bCs/>
              </w:rPr>
              <w:t>мощности (до)</w:t>
            </w:r>
            <w:bookmarkStart w:id="46" w:name="__UnoMark__1603_15036446701"/>
            <w:bookmarkStart w:id="47" w:name="__UnoMark__1506_4080806650"/>
            <w:bookmarkEnd w:id="46"/>
            <w:bookmarkEnd w:id="47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Возможность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периодического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48" w:name="__UnoMark__8355_12637360001211"/>
            <w:bookmarkEnd w:id="48"/>
            <w:r>
              <w:rPr>
                <w:rFonts w:cs="Times New Roman" w:ascii="Times New Roman" w:hAnsi="Times New Roman"/>
                <w:bCs/>
              </w:rPr>
              <w:t>отключения</w:t>
            </w:r>
            <w:bookmarkStart w:id="49" w:name="__UnoMark__1605_15036446701"/>
            <w:bookmarkStart w:id="50" w:name="__UnoMark__1510_4080806650"/>
            <w:bookmarkEnd w:id="49"/>
            <w:bookmarkEnd w:id="50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Водоснабжение</w:t>
            </w:r>
            <w:bookmarkStart w:id="51" w:name="__UnoMark__1606_15036446701"/>
            <w:bookmarkStart w:id="52" w:name="__UnoMark__1513_4080806650"/>
            <w:bookmarkEnd w:id="51"/>
            <w:bookmarkEnd w:id="52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53" w:name="__UnoMark__1607_15036446701"/>
            <w:bookmarkStart w:id="54" w:name="__UnoMark__1516_4080806650"/>
            <w:bookmarkEnd w:id="53"/>
            <w:bookmarkEnd w:id="54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55" w:name="__UnoMark__1608_15036446701"/>
            <w:bookmarkStart w:id="56" w:name="__UnoMark__1519_4080806650"/>
            <w:bookmarkEnd w:id="55"/>
            <w:bookmarkEnd w:id="56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Cs/>
                <w:vertAlign w:val="superscript"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57" w:name="__UnoMark__1609_15036446701"/>
            <w:bookmarkStart w:id="58" w:name="__UnoMark__1524_4080806650"/>
            <w:bookmarkEnd w:id="57"/>
            <w:bookmarkEnd w:id="58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59" w:name="__UnoMark__1610_15036446701"/>
            <w:bookmarkStart w:id="60" w:name="__UnoMark__1527_4080806650"/>
            <w:bookmarkEnd w:id="59"/>
            <w:bookmarkEnd w:id="60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61" w:name="__UnoMark__1611_15036446701"/>
            <w:bookmarkStart w:id="62" w:name="__UnoMark__1530_4080806650"/>
            <w:bookmarkEnd w:id="61"/>
            <w:bookmarkEnd w:id="62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Электроэнергия</w:t>
            </w:r>
            <w:bookmarkStart w:id="63" w:name="__UnoMark__1612_15036446701"/>
            <w:bookmarkStart w:id="64" w:name="__UnoMark__1533_4080806650"/>
            <w:bookmarkEnd w:id="63"/>
            <w:bookmarkEnd w:id="64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65" w:name="__UnoMark__1613_15036446701"/>
            <w:bookmarkStart w:id="66" w:name="__UnoMark__1536_4080806650"/>
            <w:bookmarkEnd w:id="65"/>
            <w:bookmarkEnd w:id="66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67" w:name="__UnoMark__1614_15036446701"/>
            <w:bookmarkStart w:id="68" w:name="__UnoMark__1539_4080806650"/>
            <w:bookmarkEnd w:id="67"/>
            <w:bookmarkEnd w:id="68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69" w:name="__UnoMark__1615_15036446701"/>
            <w:bookmarkStart w:id="70" w:name="__UnoMark__1544_4080806650"/>
            <w:bookmarkEnd w:id="69"/>
            <w:bookmarkEnd w:id="70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71" w:name="__UnoMark__1616_15036446701"/>
            <w:bookmarkStart w:id="72" w:name="__UnoMark__1547_4080806650"/>
            <w:bookmarkEnd w:id="71"/>
            <w:bookmarkEnd w:id="72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73" w:name="__UnoMark__1617_15036446701"/>
            <w:bookmarkStart w:id="74" w:name="__UnoMark__1550_4080806650"/>
            <w:bookmarkEnd w:id="73"/>
            <w:bookmarkEnd w:id="74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Отопление</w:t>
            </w:r>
            <w:bookmarkStart w:id="75" w:name="__UnoMark__1618_15036446701"/>
            <w:bookmarkStart w:id="76" w:name="__UnoMark__1553_4080806650"/>
            <w:bookmarkEnd w:id="75"/>
            <w:bookmarkEnd w:id="76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77" w:name="__UnoMark__1619_15036446701"/>
            <w:bookmarkStart w:id="78" w:name="__UnoMark__1556_4080806650"/>
            <w:bookmarkEnd w:id="77"/>
            <w:bookmarkEnd w:id="78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79" w:name="__UnoMark__1620_15036446701"/>
            <w:bookmarkStart w:id="80" w:name="__UnoMark__1559_4080806650"/>
            <w:bookmarkEnd w:id="79"/>
            <w:bookmarkEnd w:id="80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81" w:name="__UnoMark__1621_15036446701"/>
            <w:bookmarkStart w:id="82" w:name="__UnoMark__1564_4080806650"/>
            <w:bookmarkEnd w:id="81"/>
            <w:bookmarkEnd w:id="82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83" w:name="__UnoMark__1622_15036446701"/>
            <w:bookmarkStart w:id="84" w:name="__UnoMark__1567_4080806650"/>
            <w:bookmarkEnd w:id="83"/>
            <w:bookmarkEnd w:id="84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85" w:name="__UnoMark__1623_15036446701"/>
            <w:bookmarkStart w:id="86" w:name="__UnoMark__1570_4080806650"/>
            <w:bookmarkEnd w:id="85"/>
            <w:bookmarkEnd w:id="86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Канализация</w:t>
            </w:r>
            <w:bookmarkStart w:id="87" w:name="__UnoMark__1624_15036446701"/>
            <w:bookmarkStart w:id="88" w:name="__UnoMark__1573_4080806650"/>
            <w:bookmarkEnd w:id="87"/>
            <w:bookmarkEnd w:id="88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89" w:name="__UnoMark__1625_15036446701"/>
            <w:bookmarkStart w:id="90" w:name="__UnoMark__1576_4080806650"/>
            <w:bookmarkEnd w:id="89"/>
            <w:bookmarkEnd w:id="90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91" w:name="__UnoMark__1626_15036446701"/>
            <w:bookmarkStart w:id="92" w:name="__UnoMark__1579_4080806650"/>
            <w:bookmarkEnd w:id="91"/>
            <w:bookmarkEnd w:id="92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93" w:name="__UnoMark__1627_15036446701"/>
            <w:bookmarkStart w:id="94" w:name="__UnoMark__1584_4080806650"/>
            <w:bookmarkEnd w:id="93"/>
            <w:bookmarkEnd w:id="94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95" w:name="__UnoMark__1628_15036446701"/>
            <w:bookmarkStart w:id="96" w:name="__UnoMark__1587_4080806650"/>
            <w:bookmarkEnd w:id="95"/>
            <w:bookmarkEnd w:id="96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97" w:name="__UnoMark__1629_15036446701"/>
            <w:bookmarkStart w:id="98" w:name="__UnoMark__1590_4080806650"/>
            <w:bookmarkEnd w:id="97"/>
            <w:bookmarkEnd w:id="98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Газ</w:t>
            </w:r>
            <w:bookmarkStart w:id="99" w:name="__UnoMark__1630_15036446701"/>
            <w:bookmarkStart w:id="100" w:name="__UnoMark__1593_4080806650"/>
            <w:bookmarkEnd w:id="99"/>
            <w:bookmarkEnd w:id="100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101" w:name="__UnoMark__1631_15036446701"/>
            <w:bookmarkStart w:id="102" w:name="__UnoMark__1596_4080806650"/>
            <w:bookmarkEnd w:id="101"/>
            <w:bookmarkEnd w:id="102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03" w:name="__UnoMark__1632_15036446701"/>
            <w:bookmarkStart w:id="104" w:name="__UnoMark__1599_4080806650"/>
            <w:bookmarkEnd w:id="103"/>
            <w:bookmarkEnd w:id="104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05" w:name="__UnoMark__1633_15036446701"/>
            <w:bookmarkStart w:id="106" w:name="__UnoMark__1604_4080806650"/>
            <w:bookmarkEnd w:id="105"/>
            <w:bookmarkEnd w:id="106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07" w:name="__UnoMark__1634_15036446701"/>
            <w:bookmarkStart w:id="108" w:name="__UnoMark__1607_4080806650"/>
            <w:bookmarkEnd w:id="107"/>
            <w:bookmarkEnd w:id="108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09" w:name="__UnoMark__1635_15036446701"/>
            <w:bookmarkStart w:id="110" w:name="__UnoMark__1610_4080806650"/>
            <w:bookmarkEnd w:id="109"/>
            <w:bookmarkEnd w:id="110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Пар</w:t>
            </w:r>
            <w:bookmarkStart w:id="111" w:name="__UnoMark__1636_15036446701"/>
            <w:bookmarkStart w:id="112" w:name="__UnoMark__1613_4080806650"/>
            <w:bookmarkEnd w:id="111"/>
            <w:bookmarkEnd w:id="112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113" w:name="__UnoMark__1637_15036446701"/>
            <w:bookmarkStart w:id="114" w:name="__UnoMark__1616_4080806650"/>
            <w:bookmarkEnd w:id="113"/>
            <w:bookmarkEnd w:id="114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15" w:name="__UnoMark__1638_15036446701"/>
            <w:bookmarkStart w:id="116" w:name="__UnoMark__1619_4080806650"/>
            <w:bookmarkEnd w:id="115"/>
            <w:bookmarkEnd w:id="116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17" w:name="__UnoMark__1639_15036446701"/>
            <w:bookmarkStart w:id="118" w:name="__UnoMark__1624_4080806650"/>
            <w:bookmarkEnd w:id="117"/>
            <w:bookmarkEnd w:id="118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19" w:name="__UnoMark__1640_15036446701"/>
            <w:bookmarkStart w:id="120" w:name="__UnoMark__1627_4080806650"/>
            <w:bookmarkEnd w:id="119"/>
            <w:bookmarkEnd w:id="120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21" w:name="__UnoMark__1641_15036446701"/>
            <w:bookmarkStart w:id="122" w:name="__UnoMark__1630_4080806650"/>
            <w:bookmarkEnd w:id="121"/>
            <w:bookmarkEnd w:id="122"/>
          </w:p>
        </w:tc>
      </w:tr>
      <w:tr>
        <w:trPr>
          <w:trHeight w:val="360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Очистные сооружения</w:t>
            </w:r>
            <w:bookmarkStart w:id="123" w:name="__UnoMark__1642_15036446701"/>
            <w:bookmarkStart w:id="124" w:name="__UnoMark__1633_4080806650"/>
            <w:bookmarkEnd w:id="123"/>
            <w:bookmarkEnd w:id="124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125" w:name="__UnoMark__1643_15036446701"/>
            <w:bookmarkStart w:id="126" w:name="__UnoMark__1636_4080806650"/>
            <w:bookmarkEnd w:id="125"/>
            <w:bookmarkEnd w:id="126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27" w:name="__UnoMark__1644_15036446701"/>
            <w:bookmarkStart w:id="128" w:name="__UnoMark__1639_4080806650"/>
            <w:bookmarkEnd w:id="127"/>
            <w:bookmarkEnd w:id="128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Cs/>
                <w:vertAlign w:val="superscript"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29" w:name="__UnoMark__1645_15036446701"/>
            <w:bookmarkStart w:id="130" w:name="__UnoMark__1644_4080806650"/>
            <w:bookmarkEnd w:id="129"/>
            <w:bookmarkEnd w:id="130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31" w:name="__UnoMark__1646_15036446701"/>
            <w:bookmarkStart w:id="132" w:name="__UnoMark__1647_4080806650"/>
            <w:bookmarkEnd w:id="131"/>
            <w:bookmarkEnd w:id="132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33" w:name="__UnoMark__1647_15036446701"/>
            <w:bookmarkStart w:id="134" w:name="__UnoMark__1650_4080806650"/>
            <w:bookmarkEnd w:id="133"/>
            <w:bookmarkEnd w:id="134"/>
          </w:p>
        </w:tc>
      </w:tr>
      <w:tr>
        <w:trPr>
          <w:trHeight w:val="46" w:hRule="atLeast"/>
          <w:cantSplit w:val="true"/>
        </w:trPr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Сжатый воздух</w:t>
            </w:r>
            <w:bookmarkStart w:id="135" w:name="__UnoMark__1648_15036446701"/>
            <w:bookmarkStart w:id="136" w:name="__UnoMark__1653_4080806650"/>
            <w:bookmarkEnd w:id="135"/>
            <w:bookmarkEnd w:id="136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137" w:name="__UnoMark__1649_15036446701"/>
            <w:bookmarkStart w:id="138" w:name="__UnoMark__1656_4080806650"/>
            <w:bookmarkEnd w:id="137"/>
            <w:bookmarkEnd w:id="138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39" w:name="__UnoMark__1650_15036446701"/>
            <w:bookmarkStart w:id="140" w:name="__UnoMark__1659_4080806650"/>
            <w:bookmarkEnd w:id="139"/>
            <w:bookmarkEnd w:id="140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41" w:name="__UnoMark__1651_15036446701"/>
            <w:bookmarkStart w:id="142" w:name="__UnoMark__1664_4080806650"/>
            <w:bookmarkEnd w:id="141"/>
            <w:bookmarkEnd w:id="142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43" w:name="__UnoMark__1652_15036446701"/>
            <w:bookmarkStart w:id="144" w:name="__UnoMark__1667_4080806650"/>
            <w:bookmarkEnd w:id="143"/>
            <w:bookmarkEnd w:id="144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bookmarkStart w:id="145" w:name="__UnoMark__1653_15036446701"/>
            <w:bookmarkStart w:id="146" w:name="__UnoMark__1670_4080806650"/>
            <w:bookmarkEnd w:id="145"/>
            <w:bookmarkEnd w:id="146"/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  <w:bookmarkStart w:id="147" w:name="__UnoMark__1654_15036446701"/>
            <w:bookmarkStart w:id="148" w:name="__UnoMark__1673_4080806650"/>
            <w:bookmarkEnd w:id="147"/>
            <w:bookmarkEnd w:id="148"/>
          </w:p>
        </w:tc>
      </w:tr>
      <w:tr>
        <w:trPr>
          <w:trHeight w:val="46" w:hRule="atLeast"/>
          <w:cantSplit w:val="true"/>
        </w:trPr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  <w:bookmarkStart w:id="149" w:name="__UnoMark__1655_15036446701"/>
            <w:bookmarkStart w:id="150" w:name="__UnoMark__1676_4080806650"/>
            <w:bookmarkEnd w:id="149"/>
            <w:bookmarkEnd w:id="150"/>
          </w:p>
        </w:tc>
        <w:tc>
          <w:tcPr>
            <w:tcW w:w="5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  <w:bookmarkStart w:id="151" w:name="__UnoMark__1680_4080806650"/>
            <w:bookmarkEnd w:id="151"/>
          </w:p>
        </w:tc>
      </w:tr>
      <w:tr>
        <w:trPr>
          <w:trHeight w:val="46" w:hRule="atLeast"/>
          <w:cantSplit w:val="true"/>
        </w:trPr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Ж/д ветка (тип, покрытие, протяженность и т.д.)</w:t>
            </w:r>
            <w:bookmarkStart w:id="152" w:name="__UnoMark__1657_15036446701"/>
            <w:bookmarkStart w:id="153" w:name="__UnoMark__1682_4080806650"/>
            <w:bookmarkEnd w:id="152"/>
            <w:bookmarkEnd w:id="153"/>
          </w:p>
        </w:tc>
        <w:tc>
          <w:tcPr>
            <w:tcW w:w="5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  <w:bookmarkStart w:id="154" w:name="__UnoMark__1686_4080806650"/>
            <w:bookmarkEnd w:id="154"/>
          </w:p>
        </w:tc>
      </w:tr>
      <w:tr>
        <w:trPr>
          <w:trHeight w:val="240" w:hRule="atLeast"/>
          <w:cantSplit w:val="true"/>
        </w:trPr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</w:rPr>
              <w:t>Сети телекоммуникаций (телефон, Интернет, иное)</w:t>
            </w:r>
            <w:bookmarkStart w:id="155" w:name="__UnoMark__1659_15036446701"/>
            <w:bookmarkStart w:id="156" w:name="__UnoMark__1688_4080806650"/>
            <w:bookmarkEnd w:id="155"/>
            <w:bookmarkEnd w:id="156"/>
          </w:p>
        </w:tc>
        <w:tc>
          <w:tcPr>
            <w:tcW w:w="5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  <w:bookmarkStart w:id="157" w:name="__UnoMark__1692_4080806650"/>
            <w:bookmarkEnd w:id="157"/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  <w:bookmarkStart w:id="158" w:name="__UnoMark__1661_15036446701"/>
            <w:bookmarkStart w:id="159" w:name="__UnoMark__1694_4080806650"/>
            <w:bookmarkEnd w:id="158"/>
            <w:bookmarkEnd w:id="159"/>
          </w:p>
        </w:tc>
      </w:tr>
      <w:tr>
        <w:trPr>
          <w:trHeight w:val="1448" w:hRule="atLeast"/>
          <w:cantSplit w:val="true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60" w:name="__UnoMark__8485_12637360001211"/>
            <w:bookmarkEnd w:id="160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объекта</w:t>
            </w:r>
            <w:bookmarkStart w:id="161" w:name="__UnoMark__1663_15036446701"/>
            <w:bookmarkStart w:id="162" w:name="__UnoMark__1698_4080806650"/>
            <w:bookmarkEnd w:id="161"/>
            <w:bookmarkEnd w:id="162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Площадь, кв. м</w:t>
            </w:r>
            <w:bookmarkStart w:id="163" w:name="__UnoMark__1664_15036446701"/>
            <w:bookmarkStart w:id="164" w:name="__UnoMark__1701_4080806650"/>
            <w:bookmarkEnd w:id="163"/>
            <w:bookmarkEnd w:id="164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Этажность</w:t>
            </w:r>
            <w:bookmarkStart w:id="165" w:name="__UnoMark__1665_15036446701"/>
            <w:bookmarkStart w:id="166" w:name="__UnoMark__1704_4080806650"/>
            <w:bookmarkEnd w:id="165"/>
            <w:bookmarkEnd w:id="166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Высота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потолка,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67" w:name="__UnoMark__8491_12637360001211"/>
            <w:bookmarkEnd w:id="167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</w:t>
            </w:r>
            <w:bookmarkStart w:id="168" w:name="__UnoMark__1667_15036446701"/>
            <w:bookmarkStart w:id="169" w:name="__UnoMark__1708_4080806650"/>
            <w:bookmarkEnd w:id="168"/>
            <w:bookmarkEnd w:id="169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Тип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70" w:name="__UnoMark__8493_12637360001211"/>
            <w:bookmarkEnd w:id="170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конструкций, стен</w:t>
            </w:r>
            <w:bookmarkStart w:id="171" w:name="__UnoMark__1669_15036446701"/>
            <w:bookmarkStart w:id="172" w:name="__UnoMark__1712_4080806650"/>
            <w:bookmarkEnd w:id="171"/>
            <w:bookmarkEnd w:id="172"/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Степень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% или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73" w:name="__UnoMark__8495_12637360001211"/>
            <w:bookmarkEnd w:id="173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иное</w:t>
            </w:r>
            <w:bookmarkStart w:id="174" w:name="__UnoMark__1671_15036446701"/>
            <w:bookmarkStart w:id="175" w:name="__UnoMark__1716_4080806650"/>
            <w:bookmarkEnd w:id="174"/>
            <w:bookmarkEnd w:id="175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Год постройки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176" w:name="__UnoMark__8497_12637360001211"/>
            <w:bookmarkEnd w:id="176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  <w:bookmarkStart w:id="177" w:name="__UnoMark__1673_15036446701"/>
            <w:bookmarkStart w:id="178" w:name="__UnoMark__1720_4080806650"/>
            <w:bookmarkEnd w:id="177"/>
            <w:bookmarkEnd w:id="178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  <w:bookmarkStart w:id="179" w:name="__UnoMark__1674_15036446701"/>
            <w:bookmarkStart w:id="180" w:name="__UnoMark__1723_4080806650"/>
            <w:bookmarkEnd w:id="179"/>
            <w:bookmarkEnd w:id="180"/>
          </w:p>
        </w:tc>
      </w:tr>
      <w:tr>
        <w:trPr>
          <w:trHeight w:val="46" w:hRule="atLeast"/>
          <w:cantSplit w:val="true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нет</w:t>
            </w:r>
            <w:bookmarkStart w:id="181" w:name="__UnoMark__1726_4080806650"/>
            <w:bookmarkEnd w:id="181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Условия передачи площадки (условия аренды или продажи (примерная стоимость)</w:t>
            </w:r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bookmarkStart w:id="182" w:name="__UnoMark__1675_150364467011"/>
            <w:bookmarkStart w:id="183" w:name="__UnoMark__2216_4080806650"/>
            <w:bookmarkEnd w:id="182"/>
            <w:bookmarkEnd w:id="18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Условия передачи — аренда. Кадастровая стоимость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545859,80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руб. Арендная плата за использование земельных участков исчисляется из кадастровой стоимости земельных участков и ставок арендной платы в соответствии с видом разрешенного использования, установленных решением Думы Анучинского муниципального района от 27.05.2015 г. № 640-НПА « 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Анучинского муниципального района и предоставленные в аренду без торгов», в, решением думы Анучинского муниципального района от 22.02.2017 г. №-173-НПА «О Положении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Анучинского муниципального района».</w:t>
            </w:r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Пояснительная записка к паспорту инвестиционной площадки</w:t>
            </w:r>
            <w:bookmarkStart w:id="184" w:name="__UnoMark__1681_15036446701"/>
            <w:bookmarkStart w:id="185" w:name="__UnoMark__1771_4080806650"/>
            <w:bookmarkEnd w:id="184"/>
            <w:bookmarkEnd w:id="185"/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Ситуационный план территории (выкопировка)</w:t>
            </w:r>
            <w:bookmarkStart w:id="186" w:name="__UnoMark__1682_15036446701"/>
            <w:bookmarkStart w:id="187" w:name="__UnoMark__1776_4080806650"/>
            <w:bookmarkEnd w:id="186"/>
            <w:bookmarkEnd w:id="187"/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7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Не менее двух фотографий территории (участка)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C9211E"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А4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Cs/>
          <w:sz w:val="24"/>
          <w:szCs w:val="24"/>
        </w:rPr>
        <w:t>Глава Анучинского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района                                                              С.А. Понуровский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Cs/>
          <w:sz w:val="20"/>
          <w:szCs w:val="20"/>
        </w:rPr>
        <w:t>Исполнитель:Ткаченко Зоя  Владимировна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Cs/>
          <w:sz w:val="20"/>
          <w:szCs w:val="20"/>
        </w:rPr>
        <w:t>тел. 842362 91265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57da0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b4771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LibreOffice/6.2.8.2$Linux_X86_64 LibreOffice_project/20$Build-2</Application>
  <Pages>6</Pages>
  <Words>1199</Words>
  <Characters>7935</Characters>
  <CharactersWithSpaces>8990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2019-04-12T07:51:00Z</dcterms:created>
  <dc:creator>Антонина Ефимова</dc:creator>
  <dc:description/>
  <dc:language>ru-RU</dc:language>
  <cp:lastModifiedBy/>
  <cp:lastPrinted>2020-03-03T09:22:55Z</cp:lastPrinted>
  <dcterms:modified xsi:type="dcterms:W3CDTF">2020-03-03T09:39:32Z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