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48" w:rsidRDefault="00221848" w:rsidP="00940044">
      <w:pPr>
        <w:shd w:val="clear" w:color="auto" w:fill="FFFFFF"/>
        <w:jc w:val="center"/>
        <w:rPr>
          <w:color w:val="000000"/>
          <w:sz w:val="10"/>
          <w:szCs w:val="24"/>
          <w:vertAlign w:val="subscript"/>
        </w:rPr>
      </w:pPr>
      <w:r>
        <w:rPr>
          <w:noProof/>
          <w:color w:val="000000"/>
          <w:sz w:val="18"/>
        </w:rPr>
        <w:drawing>
          <wp:inline distT="0" distB="0" distL="0" distR="0">
            <wp:extent cx="638175" cy="904875"/>
            <wp:effectExtent l="0" t="0" r="9525" b="952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904875"/>
                    </a:xfrm>
                    <a:prstGeom prst="rect">
                      <a:avLst/>
                    </a:prstGeom>
                    <a:noFill/>
                    <a:ln>
                      <a:noFill/>
                    </a:ln>
                  </pic:spPr>
                </pic:pic>
              </a:graphicData>
            </a:graphic>
          </wp:inline>
        </w:drawing>
      </w:r>
      <w:r w:rsidR="00185840" w:rsidRPr="00185840">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82.7pt;margin-top:-13.5pt;width:108pt;height:28.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h3mgIAABUFAAAOAAAAZHJzL2Uyb0RvYy54bWysVMuO0zAU3SPxD5b3nTwmfSRqOprOUIQ0&#10;PKSBD3Adp7Fw7GC7TYYRC/b8Av/AggU7fqHzR1w7bacMICFEFomde33u45zr6VlXC7Rh2nAlcxyd&#10;hBgxSVXB5SrHb14vBhOMjCWyIEJJluMbZvDZ7PGjadtkLFaVEgXTCECkydomx5W1TRYEhlasJuZE&#10;NUyCsVS6Jha2ehUUmrSAXosgDsNR0CpdNFpRZgz8veyNeObxy5JR+7IsDbNI5Bhys/6t/Xvp3sFs&#10;SrKVJk3F6S4N8g9Z1IRLCHqAuiSWoLXmv0DVnGplVGlPqKoDVZacMl8DVBOFD6q5rkjDfC3QHNMc&#10;2mT+Hyx9sXmlES9yHGMkSQ0UbT9vv2y/br9vv919vPuEYtejtjEZuF434Gy7ueqAa1+vaa4UfWuQ&#10;VBcVkSt2rrVqK0YKyDFyJ4Ojoz2OcSDL9rkqIBhZW+WBulLXroHQEgTowNXNgR/WWURdyNNxNArB&#10;RMF2OhqOR57AgGT704029ilTNXKLHGvg36OTzZWxLhuS7V1cMKMELxZcCL/Rq+WF0GhDQCsL//gC&#10;HrgJ6Zylcsd6xP4PJAkxnM2l67m/TaM4CedxOliMJuNBskiGg3QcTgZhlM7TUZikyeXig0swSrKK&#10;FwWTV1yyvQ6j5O943k1EryCvRNTmOB3Gw56iPxYZ+ud3RdbcwlgKXud4cnAimSP2iSygbJJZwkW/&#10;Dn5O33cZerD/+q54GTjmew3YbtkBitPGUhU3IAitgC+gFu4SWFRKv8eohbnMsXm3JpphJJ5JEFUa&#10;JYkbZL9JhuMYNvrYsjy2EEkBKscWo355YfvhXzearyqI1MtYqnMQYsm9Ru6z2skXZs8Xs7sn3HAf&#10;773X/W02+wEAAP//AwBQSwMEFAAGAAgAAAAhAKU+qLXfAAAACgEAAA8AAABkcnMvZG93bnJldi54&#10;bWxMj8FOwkAQhu8mvsNmTLwY2ILQQu2UqInGK8gDTNuhbezuNt2Flrd3PMlxZr788/3ZbjKduvDg&#10;W2cRFvMIFNvSVa2tEY7fH7MNKB/IVtQ5ywhX9rDL7+8ySis32j1fDqFWEmJ9SghNCH2qtS8bNuTn&#10;rmcrt5MbDAUZh1pXA40Sbjq9jKJYG2qtfGio5/eGy5/D2SCcvsan9XYsPsMx2a/iN2qTwl0RHx+m&#10;1xdQgafwD8OfvqhDLk6FO9vKqw4hidcrQRFmy0RKCbHdLGRTIDxHMeg807cV8l8AAAD//wMAUEsB&#10;Ai0AFAAGAAgAAAAhALaDOJL+AAAA4QEAABMAAAAAAAAAAAAAAAAAAAAAAFtDb250ZW50X1R5cGVz&#10;XS54bWxQSwECLQAUAAYACAAAACEAOP0h/9YAAACUAQAACwAAAAAAAAAAAAAAAAAvAQAAX3JlbHMv&#10;LnJlbHNQSwECLQAUAAYACAAAACEA4+RId5oCAAAVBQAADgAAAAAAAAAAAAAAAAAuAgAAZHJzL2Uy&#10;b0RvYy54bWxQSwECLQAUAAYACAAAACEApT6otd8AAAAKAQAADwAAAAAAAAAAAAAAAAD0BAAAZHJz&#10;L2Rvd25yZXYueG1sUEsFBgAAAAAEAAQA8wAAAAAGAAAAAA==&#10;" o:allowincell="f" stroked="f">
            <v:textbox>
              <w:txbxContent>
                <w:p w:rsidR="00221848" w:rsidRDefault="00221848" w:rsidP="00221848"/>
              </w:txbxContent>
            </v:textbox>
          </v:shape>
        </w:pict>
      </w:r>
    </w:p>
    <w:p w:rsidR="00221848" w:rsidRDefault="00221848" w:rsidP="00221848">
      <w:pPr>
        <w:shd w:val="clear" w:color="auto" w:fill="FFFFFF"/>
        <w:jc w:val="center"/>
        <w:rPr>
          <w:color w:val="000000"/>
          <w:sz w:val="10"/>
        </w:rPr>
      </w:pPr>
    </w:p>
    <w:p w:rsidR="00221848" w:rsidRDefault="00221848" w:rsidP="00221848">
      <w:pPr>
        <w:pStyle w:val="21"/>
        <w:jc w:val="center"/>
        <w:rPr>
          <w:sz w:val="32"/>
        </w:rPr>
      </w:pPr>
      <w:r>
        <w:rPr>
          <w:sz w:val="32"/>
        </w:rPr>
        <w:t>АДМИНИСТРАЦИЯ</w:t>
      </w:r>
    </w:p>
    <w:p w:rsidR="00221848" w:rsidRDefault="00221848" w:rsidP="00221848">
      <w:pPr>
        <w:pStyle w:val="21"/>
        <w:jc w:val="center"/>
        <w:rPr>
          <w:sz w:val="32"/>
        </w:rPr>
      </w:pPr>
      <w:r>
        <w:rPr>
          <w:sz w:val="32"/>
        </w:rPr>
        <w:t>АНУЧИНСКОГО МУНИЦИПАЛЬНОГО РАЙОНА</w:t>
      </w:r>
      <w:r>
        <w:rPr>
          <w:sz w:val="32"/>
        </w:rPr>
        <w:br/>
      </w:r>
    </w:p>
    <w:p w:rsidR="00221848" w:rsidRDefault="00221848" w:rsidP="00221848">
      <w:pPr>
        <w:shd w:val="clear" w:color="auto" w:fill="FFFFFF"/>
        <w:rPr>
          <w:sz w:val="16"/>
        </w:rPr>
      </w:pPr>
    </w:p>
    <w:p w:rsidR="00221848" w:rsidRDefault="00221848" w:rsidP="00221848">
      <w:pPr>
        <w:pStyle w:val="1"/>
        <w:jc w:val="center"/>
        <w:rPr>
          <w:sz w:val="28"/>
        </w:rPr>
      </w:pPr>
      <w:r>
        <w:rPr>
          <w:sz w:val="28"/>
        </w:rPr>
        <w:t>П О С Т А Н О В Л Е Н И Е</w:t>
      </w:r>
    </w:p>
    <w:p w:rsidR="00221848" w:rsidRDefault="00221848" w:rsidP="00221848">
      <w:pPr>
        <w:shd w:val="clear" w:color="auto" w:fill="FFFFFF"/>
        <w:jc w:val="right"/>
        <w:rPr>
          <w:rFonts w:ascii="Courier New" w:hAnsi="Courier New"/>
          <w:color w:val="000000"/>
          <w:sz w:val="10"/>
        </w:rPr>
      </w:pPr>
    </w:p>
    <w:p w:rsidR="00221848" w:rsidRDefault="00221848" w:rsidP="00221848">
      <w:pPr>
        <w:shd w:val="clear" w:color="auto" w:fill="FFFFFF"/>
        <w:tabs>
          <w:tab w:val="left" w:pos="5151"/>
        </w:tabs>
        <w:rPr>
          <w:rFonts w:ascii="Arial" w:hAnsi="Arial"/>
          <w:sz w:val="16"/>
        </w:rPr>
      </w:pPr>
    </w:p>
    <w:p w:rsidR="00221848" w:rsidRDefault="00221848" w:rsidP="00221848">
      <w:pPr>
        <w:shd w:val="clear" w:color="auto" w:fill="FFFFFF"/>
        <w:tabs>
          <w:tab w:val="left" w:pos="5151"/>
        </w:tabs>
        <w:rPr>
          <w:rFonts w:ascii="Arial" w:hAnsi="Arial"/>
          <w:sz w:val="16"/>
        </w:rPr>
      </w:pPr>
    </w:p>
    <w:p w:rsidR="00221848" w:rsidRDefault="008A7E58" w:rsidP="00221848">
      <w:pPr>
        <w:shd w:val="clear" w:color="auto" w:fill="FFFFFF"/>
        <w:rPr>
          <w:color w:val="000000"/>
          <w:sz w:val="24"/>
          <w:u w:val="single"/>
        </w:rPr>
      </w:pPr>
      <w:r>
        <w:rPr>
          <w:color w:val="000000"/>
        </w:rPr>
        <w:t>30.10.2017г</w:t>
      </w:r>
      <w:r w:rsidR="006D6C20">
        <w:rPr>
          <w:color w:val="000000"/>
        </w:rPr>
        <w:t xml:space="preserve">                                   </w:t>
      </w:r>
      <w:r w:rsidR="00221848">
        <w:rPr>
          <w:rFonts w:ascii="Arial"/>
          <w:color w:val="000000"/>
        </w:rPr>
        <w:t>с</w:t>
      </w:r>
      <w:r w:rsidR="00221848">
        <w:rPr>
          <w:rFonts w:ascii="Arial"/>
          <w:color w:val="000000"/>
        </w:rPr>
        <w:t xml:space="preserve">. </w:t>
      </w:r>
      <w:r w:rsidR="00221848">
        <w:rPr>
          <w:rFonts w:ascii="Arial"/>
          <w:color w:val="000000"/>
        </w:rPr>
        <w:t>Анучино</w:t>
      </w:r>
      <w:r w:rsidR="006D6C20">
        <w:rPr>
          <w:rFonts w:ascii="Arial"/>
          <w:color w:val="000000"/>
        </w:rPr>
        <w:t xml:space="preserve">                        </w:t>
      </w:r>
      <w:r w:rsidR="00221848">
        <w:rPr>
          <w:color w:val="000000"/>
        </w:rPr>
        <w:t>№    ___</w:t>
      </w:r>
      <w:r>
        <w:rPr>
          <w:color w:val="000000"/>
        </w:rPr>
        <w:t>734</w:t>
      </w:r>
      <w:r w:rsidR="00221848">
        <w:rPr>
          <w:color w:val="000000"/>
        </w:rPr>
        <w:t>____</w:t>
      </w:r>
    </w:p>
    <w:p w:rsidR="00221848" w:rsidRDefault="00221848" w:rsidP="00221848">
      <w:pPr>
        <w:jc w:val="both"/>
        <w:rPr>
          <w:sz w:val="16"/>
          <w:szCs w:val="16"/>
        </w:rPr>
      </w:pPr>
    </w:p>
    <w:p w:rsidR="00221848" w:rsidRDefault="00221848" w:rsidP="00221848">
      <w:pPr>
        <w:jc w:val="both"/>
        <w:rPr>
          <w:sz w:val="16"/>
          <w:szCs w:val="16"/>
        </w:rPr>
      </w:pPr>
    </w:p>
    <w:p w:rsidR="00221848" w:rsidRDefault="00221848" w:rsidP="00221848">
      <w:pPr>
        <w:jc w:val="both"/>
        <w:rPr>
          <w:sz w:val="16"/>
          <w:szCs w:val="16"/>
        </w:rPr>
      </w:pPr>
    </w:p>
    <w:p w:rsidR="00221848" w:rsidRDefault="00221848" w:rsidP="00221848">
      <w:pPr>
        <w:jc w:val="center"/>
        <w:rPr>
          <w:b/>
          <w:sz w:val="28"/>
        </w:rPr>
      </w:pPr>
      <w:r>
        <w:rPr>
          <w:b/>
          <w:sz w:val="28"/>
        </w:rPr>
        <w:t xml:space="preserve">О проведении  публичных слушаний по вопросам внесения изменений в Правила землепользования и застройки </w:t>
      </w:r>
      <w:proofErr w:type="spellStart"/>
      <w:r>
        <w:rPr>
          <w:b/>
          <w:sz w:val="28"/>
        </w:rPr>
        <w:t>Виноградовского</w:t>
      </w:r>
      <w:proofErr w:type="spellEnd"/>
      <w:r>
        <w:rPr>
          <w:b/>
          <w:sz w:val="28"/>
        </w:rPr>
        <w:t xml:space="preserve"> сельского поселения Анучинского муниципального района Приморского края </w:t>
      </w:r>
    </w:p>
    <w:p w:rsidR="00221848" w:rsidRDefault="00221848" w:rsidP="00221848">
      <w:pPr>
        <w:jc w:val="center"/>
        <w:rPr>
          <w:b/>
          <w:sz w:val="28"/>
        </w:rPr>
      </w:pPr>
    </w:p>
    <w:p w:rsidR="00221848" w:rsidRDefault="00221848" w:rsidP="00221848">
      <w:pPr>
        <w:jc w:val="center"/>
        <w:rPr>
          <w:b/>
          <w:sz w:val="28"/>
        </w:rPr>
      </w:pPr>
    </w:p>
    <w:p w:rsidR="00221848" w:rsidRPr="00221848" w:rsidRDefault="00221848" w:rsidP="00940044">
      <w:pPr>
        <w:spacing w:line="360" w:lineRule="auto"/>
        <w:ind w:left="160" w:right="180" w:firstLine="740"/>
        <w:jc w:val="both"/>
        <w:rPr>
          <w:sz w:val="28"/>
        </w:rPr>
      </w:pPr>
      <w:r>
        <w:rPr>
          <w:sz w:val="28"/>
        </w:rPr>
        <w:t xml:space="preserve">В соответствии с Градостроительным и Земельным кодексами Российской Федерации, со статьей 15 Федерального Закона  от 06 октября 2003 года № 131-ФЗ «Об общих принципах организации местного самоуправления в Российской Федерации», </w:t>
      </w:r>
      <w:r w:rsidRPr="007B02D9">
        <w:rPr>
          <w:sz w:val="28"/>
        </w:rPr>
        <w:t xml:space="preserve">в Правила землепользования и застройки </w:t>
      </w:r>
      <w:proofErr w:type="spellStart"/>
      <w:r w:rsidRPr="007B02D9">
        <w:rPr>
          <w:sz w:val="28"/>
        </w:rPr>
        <w:t>Виноградовского</w:t>
      </w:r>
      <w:proofErr w:type="spellEnd"/>
      <w:r w:rsidRPr="007B02D9">
        <w:rPr>
          <w:sz w:val="28"/>
        </w:rPr>
        <w:t xml:space="preserve"> сельского поселения Анучинского муниципального района Приморского края», утвержденные решением Думы Анучинского муниципального района Приморского края от 27 апреля 2016 года № 88-НПА «О Правилах землепользования и застройки </w:t>
      </w:r>
      <w:proofErr w:type="spellStart"/>
      <w:r w:rsidRPr="007B02D9">
        <w:rPr>
          <w:sz w:val="28"/>
        </w:rPr>
        <w:t>Виноградовского</w:t>
      </w:r>
      <w:proofErr w:type="spellEnd"/>
      <w:r w:rsidRPr="007B02D9">
        <w:rPr>
          <w:sz w:val="28"/>
        </w:rPr>
        <w:t xml:space="preserve"> сельского поселения Анучинского муниципального района Приморского края»</w:t>
      </w:r>
      <w:r w:rsidR="00940044">
        <w:rPr>
          <w:sz w:val="28"/>
        </w:rPr>
        <w:t xml:space="preserve">, </w:t>
      </w:r>
      <w:r>
        <w:rPr>
          <w:rFonts w:eastAsia="Calibri"/>
          <w:sz w:val="28"/>
        </w:rPr>
        <w:t>администрация  Анучинского муниципального района</w:t>
      </w:r>
    </w:p>
    <w:p w:rsidR="00221848" w:rsidRDefault="00221848" w:rsidP="00221848">
      <w:pPr>
        <w:pStyle w:val="a5"/>
        <w:tabs>
          <w:tab w:val="left" w:pos="708"/>
        </w:tabs>
        <w:rPr>
          <w:bCs/>
          <w:sz w:val="28"/>
        </w:rPr>
      </w:pPr>
    </w:p>
    <w:p w:rsidR="00221848" w:rsidRDefault="00221848" w:rsidP="00221848">
      <w:pPr>
        <w:pStyle w:val="a5"/>
        <w:tabs>
          <w:tab w:val="left" w:pos="708"/>
        </w:tabs>
        <w:spacing w:line="360" w:lineRule="auto"/>
        <w:rPr>
          <w:bCs/>
          <w:sz w:val="28"/>
        </w:rPr>
      </w:pPr>
      <w:r>
        <w:rPr>
          <w:bCs/>
          <w:sz w:val="28"/>
        </w:rPr>
        <w:t>ПОСТАНОВЛЯЕТ:</w:t>
      </w:r>
    </w:p>
    <w:p w:rsidR="00221848" w:rsidRDefault="00221848" w:rsidP="00221848">
      <w:pPr>
        <w:pStyle w:val="a5"/>
        <w:tabs>
          <w:tab w:val="left" w:pos="708"/>
        </w:tabs>
        <w:rPr>
          <w:bCs/>
          <w:sz w:val="28"/>
        </w:rPr>
      </w:pPr>
    </w:p>
    <w:p w:rsidR="00221848" w:rsidRPr="00DA6F33" w:rsidRDefault="00DA6F33" w:rsidP="00DA6F33">
      <w:pPr>
        <w:pStyle w:val="a7"/>
        <w:numPr>
          <w:ilvl w:val="0"/>
          <w:numId w:val="1"/>
        </w:numPr>
        <w:spacing w:line="360" w:lineRule="auto"/>
        <w:jc w:val="both"/>
        <w:rPr>
          <w:sz w:val="28"/>
        </w:rPr>
      </w:pPr>
      <w:r w:rsidRPr="00DA6F33">
        <w:rPr>
          <w:sz w:val="28"/>
        </w:rPr>
        <w:t>Провести  публичные слушания</w:t>
      </w:r>
      <w:r w:rsidR="00940044">
        <w:rPr>
          <w:sz w:val="28"/>
        </w:rPr>
        <w:t xml:space="preserve"> по вопросам внесения изменений</w:t>
      </w:r>
    </w:p>
    <w:p w:rsidR="00221848" w:rsidRDefault="00DA6F33" w:rsidP="00221848">
      <w:pPr>
        <w:pStyle w:val="a3"/>
        <w:spacing w:line="360" w:lineRule="auto"/>
        <w:jc w:val="both"/>
        <w:rPr>
          <w:szCs w:val="28"/>
        </w:rPr>
      </w:pPr>
      <w:proofErr w:type="gramStart"/>
      <w:r w:rsidRPr="007B02D9">
        <w:rPr>
          <w:szCs w:val="28"/>
        </w:rPr>
        <w:t xml:space="preserve">в Правила землепользования и застройки </w:t>
      </w:r>
      <w:proofErr w:type="spellStart"/>
      <w:r w:rsidRPr="007B02D9">
        <w:rPr>
          <w:szCs w:val="28"/>
        </w:rPr>
        <w:t>Виноградовского</w:t>
      </w:r>
      <w:proofErr w:type="spellEnd"/>
      <w:r w:rsidRPr="007B02D9">
        <w:rPr>
          <w:szCs w:val="28"/>
        </w:rPr>
        <w:t xml:space="preserve"> сельского поселения Анучинского муниципального района Приморского края», утвержденные решением Думы Анучинского муниципального района Приморского края от 27 апреля 2016 года № 88-НПА «О Правилах </w:t>
      </w:r>
      <w:r w:rsidRPr="007B02D9">
        <w:rPr>
          <w:szCs w:val="28"/>
        </w:rPr>
        <w:lastRenderedPageBreak/>
        <w:t xml:space="preserve">землепользования и застройки </w:t>
      </w:r>
      <w:proofErr w:type="spellStart"/>
      <w:r w:rsidRPr="007B02D9">
        <w:rPr>
          <w:szCs w:val="28"/>
        </w:rPr>
        <w:t>Виноградовского</w:t>
      </w:r>
      <w:proofErr w:type="spellEnd"/>
      <w:r w:rsidRPr="007B02D9">
        <w:rPr>
          <w:szCs w:val="28"/>
        </w:rPr>
        <w:t xml:space="preserve"> сельского поселения Анучинского муниципального района Приморского края»</w:t>
      </w:r>
      <w:r w:rsidR="00776CFF">
        <w:rPr>
          <w:szCs w:val="28"/>
        </w:rPr>
        <w:t>01 декабря</w:t>
      </w:r>
      <w:r w:rsidRPr="00940044">
        <w:rPr>
          <w:szCs w:val="28"/>
        </w:rPr>
        <w:t>2017 годав 14-00 часов  в актовом зале администрации Анучинского муниципального района.</w:t>
      </w:r>
      <w:proofErr w:type="gramEnd"/>
    </w:p>
    <w:p w:rsidR="00DA6F33" w:rsidRDefault="00DA6F33" w:rsidP="00221848">
      <w:pPr>
        <w:pStyle w:val="a3"/>
        <w:spacing w:line="360" w:lineRule="auto"/>
        <w:jc w:val="both"/>
        <w:rPr>
          <w:szCs w:val="28"/>
        </w:rPr>
      </w:pPr>
      <w:r>
        <w:rPr>
          <w:szCs w:val="28"/>
        </w:rPr>
        <w:tab/>
        <w:t>Инициатором проведения публичных слушаний является глава Анучинского муниципального района.</w:t>
      </w:r>
    </w:p>
    <w:p w:rsidR="00DA6F33" w:rsidRDefault="00DA6F33" w:rsidP="00221848">
      <w:pPr>
        <w:pStyle w:val="a3"/>
        <w:spacing w:line="360" w:lineRule="auto"/>
        <w:jc w:val="both"/>
        <w:rPr>
          <w:szCs w:val="28"/>
        </w:rPr>
      </w:pPr>
      <w:r>
        <w:rPr>
          <w:szCs w:val="28"/>
        </w:rPr>
        <w:tab/>
        <w:t>2. Утвердить прилагаемый состав организационного комитета по проведению публичных слушаний.</w:t>
      </w:r>
    </w:p>
    <w:p w:rsidR="00DA6F33" w:rsidRDefault="00DA6F33" w:rsidP="00221848">
      <w:pPr>
        <w:pStyle w:val="a3"/>
        <w:spacing w:line="360" w:lineRule="auto"/>
        <w:jc w:val="both"/>
        <w:rPr>
          <w:szCs w:val="28"/>
        </w:rPr>
      </w:pPr>
      <w:r>
        <w:rPr>
          <w:szCs w:val="28"/>
        </w:rPr>
        <w:tab/>
        <w:t>3. Рекомендовать организационному комитету провести первое заседание не позднее 5 дней со дня принятия настоящего решения.</w:t>
      </w:r>
    </w:p>
    <w:p w:rsidR="00DA6F33" w:rsidRDefault="00DA6F33" w:rsidP="00221848">
      <w:pPr>
        <w:pStyle w:val="a3"/>
        <w:spacing w:line="360" w:lineRule="auto"/>
        <w:jc w:val="both"/>
        <w:rPr>
          <w:szCs w:val="28"/>
        </w:rPr>
      </w:pPr>
      <w:r>
        <w:rPr>
          <w:szCs w:val="28"/>
        </w:rPr>
        <w:tab/>
        <w:t>4.   Установить, что регистрация жителей проводится</w:t>
      </w:r>
      <w:r w:rsidR="00776CFF">
        <w:rPr>
          <w:szCs w:val="28"/>
        </w:rPr>
        <w:t xml:space="preserve"> 01 декабря </w:t>
      </w:r>
      <w:r w:rsidRPr="00940044">
        <w:rPr>
          <w:szCs w:val="28"/>
        </w:rPr>
        <w:t>2017 г</w:t>
      </w:r>
      <w:r w:rsidR="00940044">
        <w:rPr>
          <w:szCs w:val="28"/>
        </w:rPr>
        <w:t>.</w:t>
      </w:r>
      <w:r>
        <w:rPr>
          <w:szCs w:val="28"/>
        </w:rPr>
        <w:t xml:space="preserve">   с 14-00 до 15-00 по адресу,  указанному в пункте 1 настоящего постановления. Регистрация проводится по паспорту.</w:t>
      </w:r>
    </w:p>
    <w:p w:rsidR="00DA6F33" w:rsidRDefault="00DA6F33" w:rsidP="00221848">
      <w:pPr>
        <w:pStyle w:val="a3"/>
        <w:spacing w:line="360" w:lineRule="auto"/>
        <w:jc w:val="both"/>
        <w:rPr>
          <w:szCs w:val="28"/>
        </w:rPr>
      </w:pPr>
      <w:r>
        <w:rPr>
          <w:szCs w:val="28"/>
        </w:rPr>
        <w:tab/>
        <w:t>5. П</w:t>
      </w:r>
      <w:r w:rsidR="0088773D">
        <w:rPr>
          <w:szCs w:val="28"/>
        </w:rPr>
        <w:t>редложения м рекомендации с моти</w:t>
      </w:r>
      <w:r>
        <w:rPr>
          <w:szCs w:val="28"/>
        </w:rPr>
        <w:t>вированным</w:t>
      </w:r>
      <w:r w:rsidR="0088773D">
        <w:rPr>
          <w:szCs w:val="28"/>
        </w:rPr>
        <w:t xml:space="preserve"> обоснованием в письменном виде по обсуждаемому вопросу предоставит</w:t>
      </w:r>
      <w:r w:rsidR="00776CFF">
        <w:rPr>
          <w:szCs w:val="28"/>
        </w:rPr>
        <w:t>ь в срок до 25 ноября</w:t>
      </w:r>
      <w:r w:rsidR="00F156D0">
        <w:rPr>
          <w:szCs w:val="28"/>
        </w:rPr>
        <w:t xml:space="preserve"> апреля 2017 года, по адресу: с. Анучино,ул</w:t>
      </w:r>
      <w:proofErr w:type="gramStart"/>
      <w:r w:rsidR="00F156D0">
        <w:rPr>
          <w:szCs w:val="28"/>
        </w:rPr>
        <w:t>.Л</w:t>
      </w:r>
      <w:proofErr w:type="gramEnd"/>
      <w:r w:rsidR="00F156D0">
        <w:rPr>
          <w:szCs w:val="28"/>
        </w:rPr>
        <w:t>азо,6, в:</w:t>
      </w:r>
    </w:p>
    <w:p w:rsidR="00F156D0" w:rsidRPr="00940044" w:rsidRDefault="00F156D0" w:rsidP="00940044">
      <w:pPr>
        <w:spacing w:line="360" w:lineRule="auto"/>
        <w:ind w:firstLine="708"/>
        <w:jc w:val="both"/>
        <w:rPr>
          <w:sz w:val="28"/>
        </w:rPr>
      </w:pPr>
      <w:r w:rsidRPr="00733909">
        <w:rPr>
          <w:sz w:val="28"/>
        </w:rPr>
        <w:t xml:space="preserve">- </w:t>
      </w:r>
      <w:r w:rsidRPr="00940044">
        <w:rPr>
          <w:sz w:val="28"/>
        </w:rPr>
        <w:t xml:space="preserve">отдел архитектуры и градостроительства администрации Анучинского муниципального района, </w:t>
      </w:r>
      <w:proofErr w:type="spellStart"/>
      <w:r w:rsidRPr="00940044">
        <w:rPr>
          <w:sz w:val="28"/>
        </w:rPr>
        <w:t>каб</w:t>
      </w:r>
      <w:proofErr w:type="spellEnd"/>
      <w:r w:rsidRPr="00940044">
        <w:rPr>
          <w:sz w:val="28"/>
        </w:rPr>
        <w:t>. 5, в рабочие дни с 9.00 до 17.00 (кроме субботы, воскресенья и праздничных дней).  Справки по телефону 8(42362) 97-3-55;</w:t>
      </w:r>
    </w:p>
    <w:p w:rsidR="00F156D0" w:rsidRDefault="00F156D0" w:rsidP="00940044">
      <w:pPr>
        <w:spacing w:line="360" w:lineRule="auto"/>
        <w:ind w:firstLine="851"/>
        <w:jc w:val="both"/>
        <w:rPr>
          <w:sz w:val="28"/>
        </w:rPr>
      </w:pPr>
      <w:r w:rsidRPr="00940044">
        <w:rPr>
          <w:sz w:val="28"/>
        </w:rPr>
        <w:t xml:space="preserve">- отдел имущественных и земельных отношений  </w:t>
      </w:r>
      <w:proofErr w:type="spellStart"/>
      <w:r w:rsidRPr="00940044">
        <w:rPr>
          <w:sz w:val="28"/>
        </w:rPr>
        <w:t>администрацииАнучинского</w:t>
      </w:r>
      <w:proofErr w:type="spellEnd"/>
      <w:r w:rsidRPr="00940044">
        <w:rPr>
          <w:sz w:val="28"/>
        </w:rPr>
        <w:t xml:space="preserve"> муниципального района в </w:t>
      </w:r>
      <w:proofErr w:type="spellStart"/>
      <w:r w:rsidRPr="00940044">
        <w:rPr>
          <w:sz w:val="28"/>
        </w:rPr>
        <w:t>каб</w:t>
      </w:r>
      <w:proofErr w:type="spellEnd"/>
      <w:r w:rsidRPr="00940044">
        <w:rPr>
          <w:sz w:val="28"/>
        </w:rPr>
        <w:t>. 1, в рабочие дни с 9.00 до 17.00 (кроме субботы, воскресенья и праздничных дней).  Справки по телефону 8(42362) 91-2-65.</w:t>
      </w:r>
    </w:p>
    <w:p w:rsidR="00F156D0" w:rsidRPr="00733909" w:rsidRDefault="00940044" w:rsidP="00F156D0">
      <w:pPr>
        <w:spacing w:line="276" w:lineRule="auto"/>
        <w:ind w:firstLine="851"/>
        <w:jc w:val="both"/>
        <w:rPr>
          <w:sz w:val="28"/>
        </w:rPr>
      </w:pPr>
      <w:r>
        <w:rPr>
          <w:sz w:val="28"/>
        </w:rPr>
        <w:t xml:space="preserve">6. </w:t>
      </w:r>
      <w:r w:rsidR="00F156D0" w:rsidRPr="00940044">
        <w:rPr>
          <w:sz w:val="28"/>
        </w:rPr>
        <w:t>Общему отделу администрации Анучинского муниципального района  опубликовать  настоящее постановление в средствах массовой информации</w:t>
      </w:r>
      <w:r w:rsidRPr="00940044">
        <w:rPr>
          <w:sz w:val="28"/>
        </w:rPr>
        <w:t>.</w:t>
      </w:r>
    </w:p>
    <w:p w:rsidR="0088773D" w:rsidRPr="00DA6F33" w:rsidRDefault="0088773D" w:rsidP="00221848">
      <w:pPr>
        <w:pStyle w:val="a3"/>
        <w:spacing w:line="360" w:lineRule="auto"/>
        <w:jc w:val="both"/>
        <w:rPr>
          <w:bCs/>
          <w:szCs w:val="28"/>
        </w:rPr>
      </w:pPr>
    </w:p>
    <w:p w:rsidR="00940044" w:rsidRDefault="00940044" w:rsidP="00221848">
      <w:pPr>
        <w:pStyle w:val="a3"/>
        <w:jc w:val="both"/>
        <w:rPr>
          <w:bCs/>
          <w:szCs w:val="28"/>
        </w:rPr>
      </w:pPr>
    </w:p>
    <w:p w:rsidR="00221848" w:rsidRDefault="00776CFF" w:rsidP="00221848">
      <w:pPr>
        <w:pStyle w:val="a3"/>
        <w:jc w:val="both"/>
        <w:rPr>
          <w:bCs/>
          <w:szCs w:val="28"/>
        </w:rPr>
      </w:pPr>
      <w:r>
        <w:rPr>
          <w:bCs/>
          <w:szCs w:val="28"/>
        </w:rPr>
        <w:t>Г</w:t>
      </w:r>
      <w:r w:rsidR="00221848">
        <w:rPr>
          <w:bCs/>
          <w:szCs w:val="28"/>
        </w:rPr>
        <w:t>лав</w:t>
      </w:r>
      <w:r>
        <w:rPr>
          <w:bCs/>
          <w:szCs w:val="28"/>
        </w:rPr>
        <w:t xml:space="preserve">а  </w:t>
      </w:r>
      <w:r w:rsidR="00221848">
        <w:rPr>
          <w:bCs/>
          <w:szCs w:val="28"/>
        </w:rPr>
        <w:t>Анучинского</w:t>
      </w:r>
    </w:p>
    <w:p w:rsidR="00221848" w:rsidRPr="00940044" w:rsidRDefault="00221848" w:rsidP="00221848">
      <w:pPr>
        <w:pStyle w:val="a3"/>
        <w:jc w:val="both"/>
        <w:rPr>
          <w:bCs/>
          <w:szCs w:val="28"/>
        </w:rPr>
      </w:pPr>
      <w:r>
        <w:rPr>
          <w:bCs/>
          <w:szCs w:val="28"/>
        </w:rPr>
        <w:t xml:space="preserve">муниципального района          </w:t>
      </w:r>
      <w:r w:rsidR="00776CFF">
        <w:rPr>
          <w:bCs/>
          <w:szCs w:val="28"/>
        </w:rPr>
        <w:t xml:space="preserve">                    </w:t>
      </w:r>
      <w:r w:rsidR="006D6C20">
        <w:rPr>
          <w:bCs/>
          <w:szCs w:val="28"/>
        </w:rPr>
        <w:t xml:space="preserve">               </w:t>
      </w:r>
      <w:r w:rsidR="00815349">
        <w:rPr>
          <w:bCs/>
          <w:szCs w:val="28"/>
        </w:rPr>
        <w:t xml:space="preserve">        </w:t>
      </w:r>
      <w:r w:rsidR="006D6C20">
        <w:rPr>
          <w:bCs/>
          <w:szCs w:val="28"/>
        </w:rPr>
        <w:t xml:space="preserve"> </w:t>
      </w:r>
      <w:r w:rsidR="00776CFF">
        <w:rPr>
          <w:bCs/>
          <w:szCs w:val="28"/>
        </w:rPr>
        <w:t>С.А. Понуровский</w:t>
      </w:r>
    </w:p>
    <w:p w:rsidR="00221848" w:rsidRDefault="00221848" w:rsidP="00221848">
      <w:pPr>
        <w:pStyle w:val="a3"/>
        <w:rPr>
          <w:b/>
          <w:szCs w:val="28"/>
        </w:rPr>
      </w:pPr>
    </w:p>
    <w:p w:rsidR="00221848" w:rsidRDefault="00221848" w:rsidP="00221848">
      <w:pPr>
        <w:shd w:val="clear" w:color="auto" w:fill="FFFFFF"/>
        <w:rPr>
          <w:color w:val="000000"/>
          <w:sz w:val="18"/>
        </w:rPr>
      </w:pPr>
    </w:p>
    <w:p w:rsidR="00221848" w:rsidRDefault="00221848" w:rsidP="00940044">
      <w:pPr>
        <w:shd w:val="clear" w:color="auto" w:fill="FFFFFF"/>
        <w:rPr>
          <w:color w:val="000000"/>
          <w:sz w:val="18"/>
        </w:rPr>
      </w:pPr>
    </w:p>
    <w:p w:rsidR="000B0783" w:rsidRDefault="000B0783" w:rsidP="00940044">
      <w:pPr>
        <w:shd w:val="clear" w:color="auto" w:fill="FFFFFF"/>
        <w:rPr>
          <w:color w:val="000000"/>
          <w:sz w:val="18"/>
        </w:rPr>
      </w:pPr>
    </w:p>
    <w:p w:rsidR="000B0783" w:rsidRDefault="000B0783" w:rsidP="00940044">
      <w:pPr>
        <w:shd w:val="clear" w:color="auto" w:fill="FFFFFF"/>
        <w:rPr>
          <w:color w:val="000000"/>
          <w:sz w:val="18"/>
        </w:rPr>
      </w:pPr>
    </w:p>
    <w:p w:rsidR="000B0783" w:rsidRPr="006D6C20" w:rsidRDefault="000B0783" w:rsidP="000B0783">
      <w:pPr>
        <w:jc w:val="right"/>
        <w:rPr>
          <w:sz w:val="24"/>
          <w:szCs w:val="24"/>
          <w:highlight w:val="yellow"/>
        </w:rPr>
      </w:pPr>
      <w:r w:rsidRPr="006D6C20">
        <w:rPr>
          <w:sz w:val="28"/>
        </w:rPr>
        <w:t>Приложение</w:t>
      </w:r>
    </w:p>
    <w:p w:rsidR="000B0783" w:rsidRPr="006D6C20" w:rsidRDefault="000B0783" w:rsidP="000B0783">
      <w:pPr>
        <w:ind w:left="4963" w:firstLine="86"/>
        <w:jc w:val="right"/>
        <w:rPr>
          <w:sz w:val="28"/>
        </w:rPr>
      </w:pPr>
      <w:r w:rsidRPr="006D6C20">
        <w:rPr>
          <w:sz w:val="28"/>
        </w:rPr>
        <w:t xml:space="preserve">к постановлению </w:t>
      </w:r>
    </w:p>
    <w:p w:rsidR="000B0783" w:rsidRPr="006D6C20" w:rsidRDefault="006D6C20" w:rsidP="000B0783">
      <w:pPr>
        <w:ind w:left="4963" w:firstLine="86"/>
        <w:jc w:val="right"/>
        <w:rPr>
          <w:highlight w:val="yellow"/>
        </w:rPr>
      </w:pPr>
      <w:r>
        <w:rPr>
          <w:sz w:val="28"/>
        </w:rPr>
        <w:t>от _</w:t>
      </w:r>
      <w:r w:rsidR="008A7E58">
        <w:rPr>
          <w:sz w:val="28"/>
        </w:rPr>
        <w:t>30.10.</w:t>
      </w:r>
      <w:r>
        <w:rPr>
          <w:sz w:val="28"/>
        </w:rPr>
        <w:t>2017 г №</w:t>
      </w:r>
      <w:r w:rsidR="000B0783" w:rsidRPr="006D6C20">
        <w:rPr>
          <w:sz w:val="28"/>
        </w:rPr>
        <w:t>__</w:t>
      </w:r>
      <w:r w:rsidR="008A7E58">
        <w:rPr>
          <w:sz w:val="28"/>
        </w:rPr>
        <w:t>734</w:t>
      </w:r>
      <w:r w:rsidR="000B0783" w:rsidRPr="006D6C20">
        <w:rPr>
          <w:sz w:val="28"/>
        </w:rPr>
        <w:t>__</w:t>
      </w:r>
    </w:p>
    <w:p w:rsidR="000B0783" w:rsidRPr="006D6C20" w:rsidRDefault="000B0783" w:rsidP="000B0783">
      <w:pPr>
        <w:pStyle w:val="a3"/>
        <w:ind w:right="-87"/>
        <w:rPr>
          <w:szCs w:val="28"/>
        </w:rPr>
      </w:pPr>
    </w:p>
    <w:p w:rsidR="000B0783" w:rsidRPr="006D6C20" w:rsidRDefault="000B0783" w:rsidP="006D6C20">
      <w:pPr>
        <w:pStyle w:val="a3"/>
        <w:ind w:right="-87"/>
        <w:rPr>
          <w:b/>
          <w:szCs w:val="28"/>
        </w:rPr>
      </w:pPr>
      <w:r>
        <w:rPr>
          <w:b/>
          <w:szCs w:val="28"/>
        </w:rPr>
        <w:t xml:space="preserve">Вопросы, выносимые на обсуждение </w:t>
      </w:r>
    </w:p>
    <w:p w:rsidR="000B0783" w:rsidRDefault="000B0783" w:rsidP="000B0783">
      <w:pPr>
        <w:pStyle w:val="a3"/>
        <w:ind w:right="-87"/>
        <w:rPr>
          <w:b/>
          <w:szCs w:val="28"/>
          <w:highlight w:val="yellow"/>
        </w:rPr>
      </w:pPr>
    </w:p>
    <w:p w:rsidR="006D6C20" w:rsidRPr="006D6C20" w:rsidRDefault="000B0783" w:rsidP="006D6C20">
      <w:pPr>
        <w:pStyle w:val="a3"/>
        <w:numPr>
          <w:ilvl w:val="0"/>
          <w:numId w:val="2"/>
        </w:numPr>
        <w:spacing w:line="360" w:lineRule="auto"/>
        <w:ind w:left="567" w:firstLine="567"/>
        <w:jc w:val="both"/>
        <w:rPr>
          <w:szCs w:val="28"/>
        </w:rPr>
      </w:pPr>
      <w:r>
        <w:rPr>
          <w:szCs w:val="28"/>
        </w:rPr>
        <w:t xml:space="preserve">О внесении изменений в Правила землепользования и застройки </w:t>
      </w:r>
      <w:proofErr w:type="spellStart"/>
      <w:r>
        <w:rPr>
          <w:szCs w:val="28"/>
        </w:rPr>
        <w:t>Виноградовского</w:t>
      </w:r>
      <w:proofErr w:type="spellEnd"/>
      <w:r>
        <w:rPr>
          <w:szCs w:val="28"/>
        </w:rPr>
        <w:t xml:space="preserve"> сельского поселения Анучинского муниципального района, утвержденные решением Думы Анучинского муниципального района Приморского края от 27 апреля 2016 года  № 88-НПА «Правила землепользования и застройки </w:t>
      </w:r>
      <w:proofErr w:type="spellStart"/>
      <w:r>
        <w:rPr>
          <w:szCs w:val="28"/>
        </w:rPr>
        <w:t>Виноградовского</w:t>
      </w:r>
      <w:proofErr w:type="spellEnd"/>
      <w:r>
        <w:rPr>
          <w:szCs w:val="28"/>
        </w:rPr>
        <w:t xml:space="preserve"> сельского поселения Анучинского муниципального района Приморского края», следующие </w:t>
      </w:r>
      <w:r w:rsidRPr="006D6C20">
        <w:rPr>
          <w:szCs w:val="28"/>
        </w:rPr>
        <w:t>изменения:</w:t>
      </w:r>
      <w:r w:rsidR="006D6C20" w:rsidRPr="006D6C20">
        <w:rPr>
          <w:szCs w:val="28"/>
        </w:rPr>
        <w:t xml:space="preserve"> в</w:t>
      </w:r>
      <w:r w:rsidR="006D6C20" w:rsidRPr="006D6C20">
        <w:rPr>
          <w:iCs/>
        </w:rPr>
        <w:t xml:space="preserve">  статью 36</w:t>
      </w:r>
      <w:r w:rsidR="006D6C20" w:rsidRPr="006D6C20">
        <w:t>. Р. Зоны рекреационного назначения</w:t>
      </w:r>
      <w:r w:rsidR="006D6C20" w:rsidRPr="006D6C20">
        <w:rPr>
          <w:i/>
        </w:rPr>
        <w:t>.</w:t>
      </w:r>
    </w:p>
    <w:p w:rsidR="006D6C20" w:rsidRPr="006D6C20" w:rsidRDefault="006D6C20" w:rsidP="006D6C20">
      <w:pPr>
        <w:spacing w:line="360" w:lineRule="auto"/>
        <w:ind w:firstLine="709"/>
        <w:contextualSpacing/>
        <w:jc w:val="both"/>
        <w:rPr>
          <w:bCs/>
          <w:sz w:val="28"/>
        </w:rPr>
      </w:pPr>
      <w:r w:rsidRPr="006D6C20">
        <w:rPr>
          <w:bCs/>
          <w:sz w:val="28"/>
        </w:rPr>
        <w:t>1. РО. Зона объектов прогулок и отдыха.</w:t>
      </w:r>
    </w:p>
    <w:p w:rsidR="006D6C20" w:rsidRPr="006D6C20" w:rsidRDefault="006D6C20" w:rsidP="006D6C20">
      <w:pPr>
        <w:spacing w:line="360" w:lineRule="auto"/>
        <w:ind w:firstLine="709"/>
        <w:contextualSpacing/>
        <w:jc w:val="both"/>
        <w:rPr>
          <w:bCs/>
          <w:sz w:val="28"/>
        </w:rPr>
      </w:pPr>
      <w:r w:rsidRPr="006D6C20">
        <w:rPr>
          <w:bCs/>
          <w:sz w:val="28"/>
        </w:rPr>
        <w:t>2.в территориальной зоне  ГЛ. Городские леса.</w:t>
      </w:r>
    </w:p>
    <w:p w:rsidR="006D6C20" w:rsidRPr="006D6C20" w:rsidRDefault="006D6C20" w:rsidP="006D6C20">
      <w:pPr>
        <w:widowControl w:val="0"/>
        <w:spacing w:line="360" w:lineRule="auto"/>
        <w:ind w:firstLine="709"/>
        <w:contextualSpacing/>
        <w:jc w:val="both"/>
        <w:rPr>
          <w:bCs/>
          <w:sz w:val="28"/>
        </w:rPr>
      </w:pPr>
      <w:r w:rsidRPr="006D6C20">
        <w:rPr>
          <w:bCs/>
          <w:sz w:val="28"/>
        </w:rPr>
        <w:t>Основные виды разрешённого использования земельных участков и объектов капитального строительства:</w:t>
      </w:r>
    </w:p>
    <w:p w:rsidR="006D6C20" w:rsidRPr="006D6C20" w:rsidRDefault="006D6C20" w:rsidP="006D6C20">
      <w:pPr>
        <w:pStyle w:val="nienie"/>
        <w:keepLines w:val="0"/>
        <w:numPr>
          <w:ilvl w:val="0"/>
          <w:numId w:val="4"/>
        </w:numPr>
        <w:tabs>
          <w:tab w:val="num" w:pos="1080"/>
        </w:tabs>
        <w:spacing w:line="360" w:lineRule="auto"/>
        <w:ind w:left="0" w:firstLine="709"/>
        <w:contextualSpacing/>
        <w:rPr>
          <w:rFonts w:ascii="Times New Roman" w:hAnsi="Times New Roman"/>
          <w:sz w:val="28"/>
          <w:szCs w:val="28"/>
        </w:rPr>
      </w:pPr>
      <w:r w:rsidRPr="006D6C20">
        <w:rPr>
          <w:rFonts w:ascii="Times New Roman" w:hAnsi="Times New Roman"/>
          <w:sz w:val="28"/>
          <w:szCs w:val="28"/>
        </w:rPr>
        <w:t>леса, лесопарки в границах населённых пунктов;</w:t>
      </w:r>
    </w:p>
    <w:p w:rsidR="006D6C20" w:rsidRPr="006D6C20" w:rsidRDefault="006D6C20" w:rsidP="006D6C20">
      <w:pPr>
        <w:pStyle w:val="nienie"/>
        <w:keepLines w:val="0"/>
        <w:numPr>
          <w:ilvl w:val="0"/>
          <w:numId w:val="4"/>
        </w:numPr>
        <w:tabs>
          <w:tab w:val="num" w:pos="1080"/>
        </w:tabs>
        <w:spacing w:line="360" w:lineRule="auto"/>
        <w:ind w:left="0" w:firstLine="709"/>
        <w:contextualSpacing/>
        <w:rPr>
          <w:rFonts w:ascii="Times New Roman" w:hAnsi="Times New Roman"/>
          <w:sz w:val="28"/>
          <w:szCs w:val="28"/>
        </w:rPr>
      </w:pPr>
      <w:r w:rsidRPr="006D6C20">
        <w:rPr>
          <w:rFonts w:ascii="Times New Roman" w:hAnsi="Times New Roman"/>
          <w:sz w:val="28"/>
          <w:szCs w:val="28"/>
        </w:rPr>
        <w:t>объекты спорта, охоты и рыбалки;</w:t>
      </w:r>
    </w:p>
    <w:p w:rsidR="006D6C20" w:rsidRPr="006D6C20" w:rsidRDefault="006D6C20" w:rsidP="006D6C20">
      <w:pPr>
        <w:pStyle w:val="nienie"/>
        <w:keepLines w:val="0"/>
        <w:numPr>
          <w:ilvl w:val="0"/>
          <w:numId w:val="4"/>
        </w:numPr>
        <w:tabs>
          <w:tab w:val="num" w:pos="1080"/>
        </w:tabs>
        <w:spacing w:line="360" w:lineRule="auto"/>
        <w:ind w:left="0" w:firstLine="709"/>
        <w:contextualSpacing/>
        <w:rPr>
          <w:rFonts w:ascii="Times New Roman" w:hAnsi="Times New Roman"/>
          <w:sz w:val="28"/>
          <w:szCs w:val="28"/>
        </w:rPr>
      </w:pPr>
      <w:r w:rsidRPr="006D6C20">
        <w:rPr>
          <w:rFonts w:ascii="Times New Roman" w:hAnsi="Times New Roman"/>
          <w:sz w:val="28"/>
          <w:szCs w:val="28"/>
        </w:rPr>
        <w:t>территории и объекты природно-познавательного туризма.</w:t>
      </w:r>
    </w:p>
    <w:p w:rsidR="000B0783" w:rsidRPr="00815349" w:rsidRDefault="000B0783" w:rsidP="006D6C20">
      <w:pPr>
        <w:shd w:val="clear" w:color="auto" w:fill="FFFFFF"/>
        <w:jc w:val="both"/>
        <w:rPr>
          <w:rFonts w:eastAsia="Calibri"/>
          <w:sz w:val="28"/>
        </w:rPr>
      </w:pPr>
      <w:r w:rsidRPr="00815349">
        <w:rPr>
          <w:sz w:val="28"/>
        </w:rPr>
        <w:t xml:space="preserve">в </w:t>
      </w:r>
      <w:r w:rsidRPr="00815349">
        <w:rPr>
          <w:rFonts w:eastAsia="Calibri"/>
          <w:sz w:val="28"/>
          <w:u w:val="single"/>
        </w:rPr>
        <w:t>основной вид разрешенного использования</w:t>
      </w:r>
      <w:r w:rsidRPr="00815349">
        <w:rPr>
          <w:rFonts w:eastAsia="Calibri"/>
          <w:sz w:val="28"/>
        </w:rPr>
        <w:t>, дополнить:</w:t>
      </w:r>
    </w:p>
    <w:p w:rsidR="000B0783" w:rsidRPr="00815349" w:rsidRDefault="000B0783" w:rsidP="000B0783">
      <w:pPr>
        <w:ind w:firstLine="708"/>
        <w:jc w:val="both"/>
        <w:rPr>
          <w:rFonts w:eastAsia="Calibri"/>
          <w:sz w:val="28"/>
        </w:rPr>
      </w:pPr>
      <w:r w:rsidRPr="00815349">
        <w:rPr>
          <w:rFonts w:eastAsia="Calibri"/>
          <w:sz w:val="28"/>
        </w:rPr>
        <w:t>-осуществление научно-исследовательской</w:t>
      </w:r>
      <w:proofErr w:type="gramStart"/>
      <w:r w:rsidRPr="00815349">
        <w:rPr>
          <w:rFonts w:eastAsia="Calibri"/>
          <w:sz w:val="28"/>
        </w:rPr>
        <w:t>,о</w:t>
      </w:r>
      <w:proofErr w:type="gramEnd"/>
      <w:r w:rsidRPr="00815349">
        <w:rPr>
          <w:rFonts w:eastAsia="Calibri"/>
          <w:sz w:val="28"/>
        </w:rPr>
        <w:t>бразовательной и рекреационной деятельности</w:t>
      </w:r>
    </w:p>
    <w:p w:rsidR="000B0783" w:rsidRPr="000B0783" w:rsidRDefault="000B0783" w:rsidP="00815349">
      <w:pPr>
        <w:ind w:firstLine="708"/>
        <w:jc w:val="both"/>
        <w:rPr>
          <w:rFonts w:eastAsia="Calibri"/>
          <w:sz w:val="28"/>
        </w:rPr>
      </w:pPr>
      <w:r>
        <w:rPr>
          <w:rFonts w:eastAsia="Calibri"/>
          <w:sz w:val="28"/>
        </w:rPr>
        <w:t>В части земельного участка площадью 5000</w:t>
      </w:r>
      <w:r w:rsidRPr="000B0783">
        <w:rPr>
          <w:rFonts w:eastAsia="Calibri"/>
          <w:sz w:val="28"/>
        </w:rPr>
        <w:t xml:space="preserve">кв.м., </w:t>
      </w:r>
      <w:r>
        <w:rPr>
          <w:rFonts w:eastAsia="Calibri"/>
          <w:sz w:val="28"/>
        </w:rPr>
        <w:t xml:space="preserve">местоположение установлено относительно ориентира, расположенного </w:t>
      </w:r>
      <w:bookmarkStart w:id="0" w:name="_GoBack"/>
      <w:bookmarkEnd w:id="0"/>
      <w:r w:rsidRPr="000B0783">
        <w:rPr>
          <w:rFonts w:eastAsia="Calibri"/>
          <w:sz w:val="28"/>
        </w:rPr>
        <w:t xml:space="preserve"> за пределами участка. Ориентир жилой дом. Учас</w:t>
      </w:r>
      <w:r>
        <w:rPr>
          <w:rFonts w:eastAsia="Calibri"/>
          <w:sz w:val="28"/>
        </w:rPr>
        <w:t>ток находится примерно в 430</w:t>
      </w:r>
      <w:r w:rsidRPr="000B0783">
        <w:rPr>
          <w:rFonts w:eastAsia="Calibri"/>
          <w:sz w:val="28"/>
        </w:rPr>
        <w:t xml:space="preserve"> м от ориентира по направлению на юго- восток. Почтовый адрес: Приморский край, Ану</w:t>
      </w:r>
      <w:r>
        <w:rPr>
          <w:rFonts w:eastAsia="Calibri"/>
          <w:sz w:val="28"/>
        </w:rPr>
        <w:t>чинский</w:t>
      </w:r>
      <w:r w:rsidRPr="000B0783">
        <w:rPr>
          <w:rFonts w:eastAsia="Calibri"/>
          <w:sz w:val="28"/>
        </w:rPr>
        <w:t xml:space="preserve"> район,с</w:t>
      </w:r>
      <w:proofErr w:type="gramStart"/>
      <w:r w:rsidRPr="000B0783">
        <w:rPr>
          <w:rFonts w:eastAsia="Calibri"/>
          <w:sz w:val="28"/>
        </w:rPr>
        <w:t>.</w:t>
      </w:r>
      <w:r>
        <w:rPr>
          <w:rFonts w:eastAsia="Calibri"/>
          <w:sz w:val="28"/>
        </w:rPr>
        <w:t>И</w:t>
      </w:r>
      <w:proofErr w:type="gramEnd"/>
      <w:r>
        <w:rPr>
          <w:rFonts w:eastAsia="Calibri"/>
          <w:sz w:val="28"/>
        </w:rPr>
        <w:t>льмаковка,ул.Центральная,д.46</w:t>
      </w:r>
      <w:r w:rsidRPr="000B0783">
        <w:rPr>
          <w:rFonts w:eastAsia="Calibri"/>
          <w:sz w:val="28"/>
        </w:rPr>
        <w:t>. Кадастровый номер зем</w:t>
      </w:r>
      <w:r>
        <w:rPr>
          <w:rFonts w:eastAsia="Calibri"/>
          <w:sz w:val="28"/>
        </w:rPr>
        <w:t>ельного участка 25:01:030400:44</w:t>
      </w:r>
      <w:r w:rsidRPr="000B0783">
        <w:rPr>
          <w:rFonts w:eastAsia="Calibri"/>
          <w:sz w:val="28"/>
        </w:rPr>
        <w:t xml:space="preserve">. Земельный участок на праве </w:t>
      </w:r>
      <w:r>
        <w:rPr>
          <w:rFonts w:eastAsia="Calibri"/>
          <w:sz w:val="28"/>
        </w:rPr>
        <w:t xml:space="preserve"> постоянног</w:t>
      </w:r>
      <w:proofErr w:type="gramStart"/>
      <w:r>
        <w:rPr>
          <w:rFonts w:eastAsia="Calibri"/>
          <w:sz w:val="28"/>
        </w:rPr>
        <w:t>о(</w:t>
      </w:r>
      <w:proofErr w:type="gramEnd"/>
      <w:r>
        <w:rPr>
          <w:rFonts w:eastAsia="Calibri"/>
          <w:sz w:val="28"/>
        </w:rPr>
        <w:t>бессрочного) пользования.</w:t>
      </w:r>
    </w:p>
    <w:p w:rsidR="000B0783" w:rsidRPr="000B0783" w:rsidRDefault="000B0783" w:rsidP="000B0783">
      <w:pPr>
        <w:jc w:val="both"/>
        <w:rPr>
          <w:rFonts w:eastAsia="Calibri"/>
          <w:sz w:val="28"/>
        </w:rPr>
      </w:pPr>
    </w:p>
    <w:p w:rsidR="000B0783" w:rsidRPr="000B0783" w:rsidRDefault="000B0783" w:rsidP="000B0783">
      <w:pPr>
        <w:shd w:val="clear" w:color="auto" w:fill="FFFFFF"/>
        <w:spacing w:line="276" w:lineRule="auto"/>
        <w:ind w:left="567" w:firstLine="708"/>
        <w:rPr>
          <w:sz w:val="28"/>
        </w:rPr>
      </w:pPr>
    </w:p>
    <w:p w:rsidR="000B0783" w:rsidRPr="000B0783" w:rsidRDefault="000B0783" w:rsidP="000B0783">
      <w:pPr>
        <w:pStyle w:val="a3"/>
        <w:spacing w:line="360" w:lineRule="auto"/>
        <w:ind w:firstLine="708"/>
        <w:jc w:val="both"/>
        <w:rPr>
          <w:rFonts w:eastAsia="Calibri"/>
          <w:szCs w:val="28"/>
        </w:rPr>
      </w:pPr>
    </w:p>
    <w:p w:rsidR="000B0783" w:rsidRPr="000B0783" w:rsidRDefault="000B0783" w:rsidP="000B0783">
      <w:pPr>
        <w:pStyle w:val="a3"/>
        <w:spacing w:line="360" w:lineRule="auto"/>
        <w:ind w:firstLine="708"/>
        <w:jc w:val="both"/>
        <w:rPr>
          <w:rFonts w:eastAsia="Calibri"/>
          <w:szCs w:val="28"/>
        </w:rPr>
      </w:pPr>
    </w:p>
    <w:p w:rsidR="000B0783" w:rsidRPr="000B0783" w:rsidRDefault="000B0783" w:rsidP="00940044">
      <w:pPr>
        <w:shd w:val="clear" w:color="auto" w:fill="FFFFFF"/>
        <w:rPr>
          <w:color w:val="000000"/>
          <w:sz w:val="28"/>
        </w:rPr>
      </w:pPr>
    </w:p>
    <w:sectPr w:rsidR="000B0783" w:rsidRPr="000B0783" w:rsidSect="0094004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CBE"/>
    <w:multiLevelType w:val="hybridMultilevel"/>
    <w:tmpl w:val="A86CBCBA"/>
    <w:lvl w:ilvl="0" w:tplc="108C10AE">
      <w:start w:val="1"/>
      <w:numFmt w:val="bullet"/>
      <w:lvlText w:val=""/>
      <w:lvlJc w:val="left"/>
      <w:pPr>
        <w:tabs>
          <w:tab w:val="num" w:pos="360"/>
        </w:tabs>
        <w:ind w:left="36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061"/>
        </w:tabs>
        <w:ind w:left="2061"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597078"/>
    <w:multiLevelType w:val="multilevel"/>
    <w:tmpl w:val="3DCC422C"/>
    <w:lvl w:ilvl="0">
      <w:start w:val="1"/>
      <w:numFmt w:val="decimal"/>
      <w:lvlText w:val="%1."/>
      <w:lvlJc w:val="left"/>
      <w:pPr>
        <w:ind w:left="2438" w:hanging="1020"/>
      </w:pPr>
    </w:lvl>
    <w:lvl w:ilvl="1">
      <w:start w:val="1"/>
      <w:numFmt w:val="decimal"/>
      <w:isLgl/>
      <w:lvlText w:val="%1.%2."/>
      <w:lvlJc w:val="left"/>
      <w:pPr>
        <w:ind w:left="1993" w:hanging="720"/>
      </w:pPr>
    </w:lvl>
    <w:lvl w:ilvl="2">
      <w:start w:val="1"/>
      <w:numFmt w:val="decimal"/>
      <w:isLgl/>
      <w:lvlText w:val="%1.%2.%3."/>
      <w:lvlJc w:val="left"/>
      <w:pPr>
        <w:ind w:left="1993" w:hanging="720"/>
      </w:pPr>
    </w:lvl>
    <w:lvl w:ilvl="3">
      <w:start w:val="1"/>
      <w:numFmt w:val="decimal"/>
      <w:isLgl/>
      <w:lvlText w:val="%1.%2.%3.%4."/>
      <w:lvlJc w:val="left"/>
      <w:pPr>
        <w:ind w:left="2353" w:hanging="1080"/>
      </w:pPr>
    </w:lvl>
    <w:lvl w:ilvl="4">
      <w:start w:val="1"/>
      <w:numFmt w:val="decimal"/>
      <w:isLgl/>
      <w:lvlText w:val="%1.%2.%3.%4.%5."/>
      <w:lvlJc w:val="left"/>
      <w:pPr>
        <w:ind w:left="2353" w:hanging="1080"/>
      </w:pPr>
    </w:lvl>
    <w:lvl w:ilvl="5">
      <w:start w:val="1"/>
      <w:numFmt w:val="decimal"/>
      <w:isLgl/>
      <w:lvlText w:val="%1.%2.%3.%4.%5.%6."/>
      <w:lvlJc w:val="left"/>
      <w:pPr>
        <w:ind w:left="2713" w:hanging="1440"/>
      </w:pPr>
    </w:lvl>
    <w:lvl w:ilvl="6">
      <w:start w:val="1"/>
      <w:numFmt w:val="decimal"/>
      <w:isLgl/>
      <w:lvlText w:val="%1.%2.%3.%4.%5.%6.%7."/>
      <w:lvlJc w:val="left"/>
      <w:pPr>
        <w:ind w:left="3073" w:hanging="1800"/>
      </w:pPr>
    </w:lvl>
    <w:lvl w:ilvl="7">
      <w:start w:val="1"/>
      <w:numFmt w:val="decimal"/>
      <w:isLgl/>
      <w:lvlText w:val="%1.%2.%3.%4.%5.%6.%7.%8."/>
      <w:lvlJc w:val="left"/>
      <w:pPr>
        <w:ind w:left="3073" w:hanging="1800"/>
      </w:pPr>
    </w:lvl>
    <w:lvl w:ilvl="8">
      <w:start w:val="1"/>
      <w:numFmt w:val="decimal"/>
      <w:isLgl/>
      <w:lvlText w:val="%1.%2.%3.%4.%5.%6.%7.%8.%9."/>
      <w:lvlJc w:val="left"/>
      <w:pPr>
        <w:ind w:left="3433" w:hanging="2160"/>
      </w:pPr>
    </w:lvl>
  </w:abstractNum>
  <w:abstractNum w:abstractNumId="2">
    <w:nsid w:val="3BCC47BE"/>
    <w:multiLevelType w:val="hybridMultilevel"/>
    <w:tmpl w:val="DB640572"/>
    <w:lvl w:ilvl="0" w:tplc="162636C0">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
    <w:nsid w:val="727F3BCA"/>
    <w:multiLevelType w:val="multilevel"/>
    <w:tmpl w:val="0F04717E"/>
    <w:lvl w:ilvl="0">
      <w:start w:val="1"/>
      <w:numFmt w:val="bullet"/>
      <w:lvlText w:val=""/>
      <w:lvlJc w:val="left"/>
      <w:pPr>
        <w:tabs>
          <w:tab w:val="num" w:pos="851"/>
        </w:tabs>
        <w:ind w:left="1066" w:hanging="329"/>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1353"/>
        </w:tabs>
        <w:ind w:left="1353" w:hanging="360"/>
      </w:pPr>
      <w:rPr>
        <w:rFonts w:hint="default"/>
      </w:rPr>
    </w:lvl>
    <w:lvl w:ilvl="3">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45F"/>
    <w:rsid w:val="000B0783"/>
    <w:rsid w:val="00185840"/>
    <w:rsid w:val="00221848"/>
    <w:rsid w:val="003907B4"/>
    <w:rsid w:val="0061353E"/>
    <w:rsid w:val="006D6C20"/>
    <w:rsid w:val="00776CFF"/>
    <w:rsid w:val="00815349"/>
    <w:rsid w:val="0088773D"/>
    <w:rsid w:val="008A7E58"/>
    <w:rsid w:val="00940044"/>
    <w:rsid w:val="00A937F7"/>
    <w:rsid w:val="00DA6F33"/>
    <w:rsid w:val="00DE145F"/>
    <w:rsid w:val="00E94792"/>
    <w:rsid w:val="00F156D0"/>
    <w:rsid w:val="00F34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48"/>
    <w:pPr>
      <w:spacing w:after="0" w:line="240" w:lineRule="auto"/>
    </w:pPr>
    <w:rPr>
      <w:rFonts w:ascii="Times New Roman" w:eastAsia="Times New Roman" w:hAnsi="Times New Roman" w:cs="Times New Roman"/>
      <w:sz w:val="26"/>
      <w:szCs w:val="28"/>
      <w:lang w:eastAsia="ru-RU"/>
    </w:rPr>
  </w:style>
  <w:style w:type="paragraph" w:styleId="1">
    <w:name w:val="heading 1"/>
    <w:basedOn w:val="a"/>
    <w:next w:val="a"/>
    <w:link w:val="10"/>
    <w:qFormat/>
    <w:rsid w:val="00221848"/>
    <w:pPr>
      <w:keepNext/>
      <w:jc w:val="both"/>
      <w:outlineLvl w:val="0"/>
    </w:pPr>
    <w:rPr>
      <w:szCs w:val="20"/>
    </w:rPr>
  </w:style>
  <w:style w:type="paragraph" w:styleId="2">
    <w:name w:val="heading 2"/>
    <w:basedOn w:val="a"/>
    <w:next w:val="a"/>
    <w:link w:val="20"/>
    <w:uiPriority w:val="9"/>
    <w:semiHidden/>
    <w:unhideWhenUsed/>
    <w:qFormat/>
    <w:rsid w:val="006D6C20"/>
    <w:pPr>
      <w:keepNext/>
      <w:keepLines/>
      <w:spacing w:before="200"/>
      <w:outlineLvl w:val="1"/>
    </w:pPr>
    <w:rPr>
      <w:rFonts w:asciiTheme="majorHAnsi" w:eastAsiaTheme="majorEastAsia" w:hAnsiTheme="majorHAnsi" w:cstheme="majorBidi"/>
      <w:b/>
      <w:bCs/>
      <w:color w:val="5B9BD5"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1848"/>
    <w:rPr>
      <w:rFonts w:ascii="Times New Roman" w:eastAsia="Times New Roman" w:hAnsi="Times New Roman" w:cs="Times New Roman"/>
      <w:sz w:val="26"/>
      <w:szCs w:val="20"/>
      <w:lang w:eastAsia="ru-RU"/>
    </w:rPr>
  </w:style>
  <w:style w:type="paragraph" w:styleId="a3">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link w:val="a4"/>
    <w:qFormat/>
    <w:rsid w:val="00221848"/>
    <w:pPr>
      <w:jc w:val="center"/>
    </w:pPr>
    <w:rPr>
      <w:sz w:val="28"/>
      <w:szCs w:val="20"/>
    </w:rPr>
  </w:style>
  <w:style w:type="character" w:customStyle="1" w:styleId="a4">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3"/>
    <w:rsid w:val="00221848"/>
    <w:rPr>
      <w:rFonts w:ascii="Times New Roman" w:eastAsia="Times New Roman" w:hAnsi="Times New Roman" w:cs="Times New Roman"/>
      <w:sz w:val="28"/>
      <w:szCs w:val="20"/>
    </w:rPr>
  </w:style>
  <w:style w:type="paragraph" w:styleId="a5">
    <w:name w:val="Body Text"/>
    <w:basedOn w:val="a"/>
    <w:link w:val="a6"/>
    <w:semiHidden/>
    <w:unhideWhenUsed/>
    <w:rsid w:val="00221848"/>
    <w:pPr>
      <w:tabs>
        <w:tab w:val="left" w:pos="1260"/>
      </w:tabs>
      <w:jc w:val="both"/>
    </w:pPr>
  </w:style>
  <w:style w:type="character" w:customStyle="1" w:styleId="a6">
    <w:name w:val="Основной текст Знак"/>
    <w:basedOn w:val="a0"/>
    <w:link w:val="a5"/>
    <w:semiHidden/>
    <w:rsid w:val="00221848"/>
    <w:rPr>
      <w:rFonts w:ascii="Times New Roman" w:eastAsia="Times New Roman" w:hAnsi="Times New Roman" w:cs="Times New Roman"/>
      <w:sz w:val="26"/>
      <w:szCs w:val="28"/>
    </w:rPr>
  </w:style>
  <w:style w:type="paragraph" w:styleId="21">
    <w:name w:val="Body Text 2"/>
    <w:basedOn w:val="a"/>
    <w:link w:val="22"/>
    <w:semiHidden/>
    <w:unhideWhenUsed/>
    <w:rsid w:val="00221848"/>
    <w:rPr>
      <w:b/>
      <w:bCs/>
      <w:sz w:val="24"/>
      <w:szCs w:val="24"/>
    </w:rPr>
  </w:style>
  <w:style w:type="character" w:customStyle="1" w:styleId="22">
    <w:name w:val="Основной текст 2 Знак"/>
    <w:basedOn w:val="a0"/>
    <w:link w:val="21"/>
    <w:semiHidden/>
    <w:rsid w:val="00221848"/>
    <w:rPr>
      <w:rFonts w:ascii="Times New Roman" w:eastAsia="Times New Roman" w:hAnsi="Times New Roman" w:cs="Times New Roman"/>
      <w:b/>
      <w:bCs/>
      <w:sz w:val="24"/>
      <w:szCs w:val="24"/>
      <w:lang w:eastAsia="ru-RU"/>
    </w:rPr>
  </w:style>
  <w:style w:type="paragraph" w:styleId="a7">
    <w:name w:val="List Paragraph"/>
    <w:basedOn w:val="a"/>
    <w:uiPriority w:val="34"/>
    <w:qFormat/>
    <w:rsid w:val="00DA6F33"/>
    <w:pPr>
      <w:ind w:left="720"/>
      <w:contextualSpacing/>
    </w:pPr>
  </w:style>
  <w:style w:type="paragraph" w:styleId="a8">
    <w:name w:val="Balloon Text"/>
    <w:basedOn w:val="a"/>
    <w:link w:val="a9"/>
    <w:uiPriority w:val="99"/>
    <w:semiHidden/>
    <w:unhideWhenUsed/>
    <w:rsid w:val="00940044"/>
    <w:rPr>
      <w:rFonts w:ascii="Tahoma" w:hAnsi="Tahoma" w:cs="Tahoma"/>
      <w:sz w:val="16"/>
      <w:szCs w:val="16"/>
    </w:rPr>
  </w:style>
  <w:style w:type="character" w:customStyle="1" w:styleId="a9">
    <w:name w:val="Текст выноски Знак"/>
    <w:basedOn w:val="a0"/>
    <w:link w:val="a8"/>
    <w:uiPriority w:val="99"/>
    <w:semiHidden/>
    <w:rsid w:val="00940044"/>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6D6C20"/>
    <w:rPr>
      <w:rFonts w:asciiTheme="majorHAnsi" w:eastAsiaTheme="majorEastAsia" w:hAnsiTheme="majorHAnsi" w:cstheme="majorBidi"/>
      <w:b/>
      <w:bCs/>
      <w:color w:val="5B9BD5" w:themeColor="accent1"/>
      <w:sz w:val="26"/>
      <w:szCs w:val="26"/>
      <w:lang w:eastAsia="ru-RU"/>
    </w:rPr>
  </w:style>
  <w:style w:type="paragraph" w:customStyle="1" w:styleId="Iauiue">
    <w:name w:val="Iau?iue"/>
    <w:rsid w:val="006D6C20"/>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D6C20"/>
    <w:pPr>
      <w:keepLines/>
      <w:ind w:left="709" w:hanging="284"/>
      <w:jc w:val="both"/>
    </w:pPr>
    <w:rPr>
      <w:rFonts w:ascii="Peterburg" w:hAnsi="Peterburg"/>
      <w:sz w:val="24"/>
    </w:rPr>
  </w:style>
</w:styles>
</file>

<file path=word/webSettings.xml><?xml version="1.0" encoding="utf-8"?>
<w:webSettings xmlns:r="http://schemas.openxmlformats.org/officeDocument/2006/relationships" xmlns:w="http://schemas.openxmlformats.org/wordprocessingml/2006/main">
  <w:divs>
    <w:div w:id="1580868371">
      <w:bodyDiv w:val="1"/>
      <w:marLeft w:val="0"/>
      <w:marRight w:val="0"/>
      <w:marTop w:val="0"/>
      <w:marBottom w:val="0"/>
      <w:divBdr>
        <w:top w:val="none" w:sz="0" w:space="0" w:color="auto"/>
        <w:left w:val="none" w:sz="0" w:space="0" w:color="auto"/>
        <w:bottom w:val="none" w:sz="0" w:space="0" w:color="auto"/>
        <w:right w:val="none" w:sz="0" w:space="0" w:color="auto"/>
      </w:divBdr>
    </w:div>
    <w:div w:id="15905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SuvorenkovAA</cp:lastModifiedBy>
  <cp:revision>4</cp:revision>
  <cp:lastPrinted>2017-10-29T23:45:00Z</cp:lastPrinted>
  <dcterms:created xsi:type="dcterms:W3CDTF">2017-10-29T13:23:00Z</dcterms:created>
  <dcterms:modified xsi:type="dcterms:W3CDTF">2017-10-30T00:00:00Z</dcterms:modified>
</cp:coreProperties>
</file>