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C8" w:rsidRPr="005565A9" w:rsidRDefault="008303C8" w:rsidP="003117BA">
      <w:pPr>
        <w:shd w:val="clear" w:color="auto" w:fill="FFFFFF"/>
        <w:jc w:val="center"/>
        <w:rPr>
          <w:color w:val="000000"/>
          <w:sz w:val="18"/>
        </w:rPr>
      </w:pPr>
      <w:r w:rsidRPr="00B47DF7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66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75.5pt;margin-top:-13.5pt;width:108pt;height:28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CVHuSB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8303C8" w:rsidRDefault="008303C8" w:rsidP="003117BA"/>
              </w:txbxContent>
            </v:textbox>
          </v:shape>
        </w:pict>
      </w:r>
    </w:p>
    <w:p w:rsidR="008303C8" w:rsidRPr="005565A9" w:rsidRDefault="008303C8" w:rsidP="003117BA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 w:rsidRPr="005565A9">
        <w:rPr>
          <w:b/>
          <w:color w:val="000000"/>
          <w:spacing w:val="20"/>
          <w:sz w:val="32"/>
        </w:rPr>
        <w:t>АДМИНИСТРАЦИЯ</w:t>
      </w:r>
    </w:p>
    <w:p w:rsidR="008303C8" w:rsidRPr="005565A9" w:rsidRDefault="008303C8" w:rsidP="003117BA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  <w:r w:rsidRPr="005565A9">
        <w:rPr>
          <w:b/>
          <w:color w:val="000000"/>
          <w:spacing w:val="20"/>
          <w:sz w:val="32"/>
        </w:rPr>
        <w:t>АНУЧИНСКОГО МУНИЦИПАЛЬНОГО РАЙОНА</w:t>
      </w:r>
    </w:p>
    <w:p w:rsidR="008303C8" w:rsidRPr="005565A9" w:rsidRDefault="008303C8" w:rsidP="003117BA">
      <w:pPr>
        <w:shd w:val="clear" w:color="auto" w:fill="FFFFFF"/>
        <w:tabs>
          <w:tab w:val="left" w:pos="5050"/>
        </w:tabs>
        <w:jc w:val="center"/>
        <w:rPr>
          <w:sz w:val="16"/>
          <w:szCs w:val="20"/>
        </w:rPr>
      </w:pPr>
    </w:p>
    <w:p w:rsidR="008303C8" w:rsidRPr="005565A9" w:rsidRDefault="008303C8" w:rsidP="003117BA">
      <w:pPr>
        <w:shd w:val="clear" w:color="auto" w:fill="FFFFFF"/>
        <w:jc w:val="center"/>
        <w:rPr>
          <w:color w:val="000000"/>
          <w:sz w:val="18"/>
        </w:rPr>
      </w:pPr>
    </w:p>
    <w:p w:rsidR="008303C8" w:rsidRPr="005565A9" w:rsidRDefault="008303C8" w:rsidP="003117BA">
      <w:pPr>
        <w:shd w:val="clear" w:color="auto" w:fill="FFFFFF"/>
        <w:jc w:val="center"/>
        <w:rPr>
          <w:color w:val="000000"/>
          <w:sz w:val="18"/>
        </w:rPr>
      </w:pPr>
    </w:p>
    <w:p w:rsidR="008303C8" w:rsidRPr="005565A9" w:rsidRDefault="008303C8" w:rsidP="003117BA">
      <w:pPr>
        <w:shd w:val="clear" w:color="auto" w:fill="FFFFFF"/>
        <w:jc w:val="center"/>
        <w:rPr>
          <w:color w:val="000000"/>
          <w:sz w:val="28"/>
        </w:rPr>
      </w:pPr>
      <w:r>
        <w:rPr>
          <w:noProof/>
        </w:rPr>
        <w:pict>
          <v:shape id="Поле 2" o:spid="_x0000_s1027" type="#_x0000_t202" style="position:absolute;left:0;text-align:left;margin-left:375.5pt;margin-top:-13.5pt;width:108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snkAIAABY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VBb0EjXiIrxe5BF0YBbcAwXCawqJX5iFEHg1li+2FDDMeoeSFBW3mSZX6SwyYbT1PY&#10;mFPL6tRCJAWoEjuMhuW1G6Z/o41Y1xBpULNUl6DHSgSpPGS1VzEMX6hpf1H46T7dB6+H62zxAw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J4LqyeQAgAAFgUAAA4AAAAAAAAAAAAAAAAALgIAAGRycy9lMm9Eb2MueG1sUEsB&#10;Ai0AFAAGAAgAAAAhAMSQ/5LeAAAACgEAAA8AAAAAAAAAAAAAAAAA6gQAAGRycy9kb3ducmV2Lnht&#10;bFBLBQYAAAAABAAEAPMAAAD1BQAAAAA=&#10;" o:allowincell="f" stroked="f">
            <v:textbox>
              <w:txbxContent>
                <w:p w:rsidR="008303C8" w:rsidRDefault="008303C8" w:rsidP="003117BA"/>
              </w:txbxContent>
            </v:textbox>
          </v:shape>
        </w:pict>
      </w:r>
      <w:r w:rsidRPr="005565A9">
        <w:rPr>
          <w:color w:val="000000"/>
          <w:sz w:val="28"/>
        </w:rPr>
        <w:t>П О С Т А Н О В Л Е Н И Е</w:t>
      </w:r>
    </w:p>
    <w:p w:rsidR="008303C8" w:rsidRPr="005565A9" w:rsidRDefault="008303C8" w:rsidP="003117BA">
      <w:pPr>
        <w:shd w:val="clear" w:color="auto" w:fill="FFFFFF"/>
        <w:jc w:val="center"/>
        <w:rPr>
          <w:color w:val="000000"/>
          <w:sz w:val="16"/>
        </w:rPr>
      </w:pPr>
    </w:p>
    <w:p w:rsidR="008303C8" w:rsidRPr="005565A9" w:rsidRDefault="008303C8" w:rsidP="003117BA">
      <w:pPr>
        <w:shd w:val="clear" w:color="auto" w:fill="FFFFFF"/>
        <w:jc w:val="center"/>
        <w:rPr>
          <w:color w:val="000000"/>
          <w:sz w:val="16"/>
        </w:rPr>
      </w:pPr>
    </w:p>
    <w:p w:rsidR="008303C8" w:rsidRPr="005565A9" w:rsidRDefault="008303C8" w:rsidP="003117BA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A0"/>
      </w:tblPr>
      <w:tblGrid>
        <w:gridCol w:w="295"/>
        <w:gridCol w:w="1932"/>
        <w:gridCol w:w="284"/>
        <w:gridCol w:w="4890"/>
        <w:gridCol w:w="561"/>
        <w:gridCol w:w="1309"/>
      </w:tblGrid>
      <w:tr w:rsidR="008303C8" w:rsidRPr="005565A9" w:rsidTr="003117BA">
        <w:trPr>
          <w:jc w:val="center"/>
        </w:trPr>
        <w:tc>
          <w:tcPr>
            <w:tcW w:w="295" w:type="dxa"/>
          </w:tcPr>
          <w:p w:rsidR="008303C8" w:rsidRPr="005565A9" w:rsidRDefault="008303C8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3C8" w:rsidRPr="005565A9" w:rsidRDefault="008303C8" w:rsidP="009F141E">
            <w:pPr>
              <w:ind w:left="-82" w:right="-108"/>
              <w:rPr>
                <w:color w:val="000000"/>
              </w:rPr>
            </w:pPr>
            <w:r>
              <w:rPr>
                <w:color w:val="000000"/>
              </w:rPr>
              <w:t>26.12.2019год</w:t>
            </w:r>
          </w:p>
        </w:tc>
        <w:tc>
          <w:tcPr>
            <w:tcW w:w="284" w:type="dxa"/>
          </w:tcPr>
          <w:p w:rsidR="008303C8" w:rsidRPr="005565A9" w:rsidRDefault="008303C8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:rsidR="008303C8" w:rsidRPr="005565A9" w:rsidRDefault="008303C8">
            <w:pPr>
              <w:ind w:left="-675"/>
              <w:jc w:val="center"/>
              <w:rPr>
                <w:color w:val="000000"/>
              </w:rPr>
            </w:pPr>
            <w:r w:rsidRPr="005565A9">
              <w:rPr>
                <w:color w:val="000000"/>
              </w:rPr>
              <w:t>с. Анучино</w:t>
            </w:r>
          </w:p>
        </w:tc>
        <w:tc>
          <w:tcPr>
            <w:tcW w:w="561" w:type="dxa"/>
          </w:tcPr>
          <w:p w:rsidR="008303C8" w:rsidRPr="005565A9" w:rsidRDefault="008303C8">
            <w:pPr>
              <w:jc w:val="center"/>
              <w:rPr>
                <w:color w:val="000000"/>
              </w:rPr>
            </w:pPr>
            <w:r w:rsidRPr="005565A9"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03C8" w:rsidRPr="005565A9" w:rsidRDefault="008303C8" w:rsidP="00DF141F">
            <w:pPr>
              <w:ind w:left="-120" w:right="-89"/>
              <w:rPr>
                <w:color w:val="000000"/>
              </w:rPr>
            </w:pPr>
            <w:r>
              <w:rPr>
                <w:color w:val="000000"/>
              </w:rPr>
              <w:t xml:space="preserve">    757</w:t>
            </w:r>
          </w:p>
        </w:tc>
      </w:tr>
    </w:tbl>
    <w:p w:rsidR="008303C8" w:rsidRPr="005565A9" w:rsidRDefault="008303C8" w:rsidP="003117BA">
      <w:pPr>
        <w:shd w:val="clear" w:color="auto" w:fill="FFFFFF"/>
        <w:jc w:val="center"/>
        <w:rPr>
          <w:color w:val="000000"/>
        </w:rPr>
      </w:pPr>
    </w:p>
    <w:p w:rsidR="008303C8" w:rsidRPr="005565A9" w:rsidRDefault="008303C8" w:rsidP="003117BA">
      <w:pPr>
        <w:tabs>
          <w:tab w:val="left" w:pos="720"/>
        </w:tabs>
        <w:spacing w:line="360" w:lineRule="auto"/>
        <w:jc w:val="both"/>
        <w:rPr>
          <w:color w:val="000000"/>
          <w:spacing w:val="1"/>
          <w:sz w:val="26"/>
          <w:szCs w:val="26"/>
        </w:rPr>
      </w:pPr>
      <w:r w:rsidRPr="005565A9">
        <w:rPr>
          <w:b/>
          <w:bCs/>
          <w:color w:val="323232"/>
          <w:spacing w:val="3"/>
          <w:sz w:val="28"/>
          <w:szCs w:val="28"/>
        </w:rPr>
        <w:t xml:space="preserve"> </w:t>
      </w:r>
    </w:p>
    <w:p w:rsidR="008303C8" w:rsidRPr="005565A9" w:rsidRDefault="008303C8" w:rsidP="003117BA">
      <w:pPr>
        <w:shd w:val="clear" w:color="auto" w:fill="FFFFFF"/>
        <w:tabs>
          <w:tab w:val="left" w:pos="917"/>
        </w:tabs>
        <w:jc w:val="center"/>
        <w:rPr>
          <w:b/>
          <w:color w:val="000000"/>
          <w:spacing w:val="1"/>
          <w:sz w:val="28"/>
          <w:szCs w:val="28"/>
        </w:rPr>
      </w:pPr>
      <w:r w:rsidRPr="005565A9">
        <w:rPr>
          <w:b/>
          <w:color w:val="000000"/>
          <w:spacing w:val="1"/>
          <w:sz w:val="28"/>
          <w:szCs w:val="28"/>
        </w:rPr>
        <w:t xml:space="preserve">О внесении изменений в </w:t>
      </w:r>
      <w:r>
        <w:rPr>
          <w:b/>
          <w:color w:val="000000"/>
          <w:spacing w:val="1"/>
          <w:sz w:val="28"/>
          <w:szCs w:val="28"/>
        </w:rPr>
        <w:t xml:space="preserve"> муниципальную программу</w:t>
      </w:r>
      <w:r w:rsidRPr="005565A9">
        <w:rPr>
          <w:b/>
          <w:color w:val="000000"/>
          <w:spacing w:val="1"/>
          <w:sz w:val="28"/>
          <w:szCs w:val="28"/>
        </w:rPr>
        <w:t xml:space="preserve"> «Развитие образования Анучинского муниципального района на 2015-2019 годы»»</w:t>
      </w:r>
      <w:r>
        <w:rPr>
          <w:b/>
          <w:color w:val="000000"/>
          <w:spacing w:val="1"/>
          <w:sz w:val="28"/>
          <w:szCs w:val="28"/>
        </w:rPr>
        <w:t xml:space="preserve"> утвержденную</w:t>
      </w:r>
      <w:r w:rsidRPr="00DB62C8">
        <w:rPr>
          <w:b/>
          <w:color w:val="000000"/>
          <w:spacing w:val="1"/>
          <w:sz w:val="28"/>
          <w:szCs w:val="28"/>
        </w:rPr>
        <w:t xml:space="preserve"> </w:t>
      </w:r>
      <w:r w:rsidRPr="005565A9">
        <w:rPr>
          <w:b/>
          <w:color w:val="000000"/>
          <w:spacing w:val="1"/>
          <w:sz w:val="28"/>
          <w:szCs w:val="28"/>
        </w:rPr>
        <w:t>постановление</w:t>
      </w:r>
      <w:r>
        <w:rPr>
          <w:b/>
          <w:color w:val="000000"/>
          <w:spacing w:val="1"/>
          <w:sz w:val="28"/>
          <w:szCs w:val="28"/>
        </w:rPr>
        <w:t>м</w:t>
      </w:r>
      <w:r w:rsidRPr="005565A9">
        <w:rPr>
          <w:b/>
          <w:color w:val="000000"/>
          <w:spacing w:val="1"/>
          <w:sz w:val="28"/>
          <w:szCs w:val="28"/>
        </w:rPr>
        <w:t xml:space="preserve"> администрации Анучинского муниципального района от 25.09.2014 года № 472</w:t>
      </w:r>
      <w:r>
        <w:rPr>
          <w:b/>
          <w:color w:val="000000"/>
          <w:spacing w:val="1"/>
          <w:sz w:val="28"/>
          <w:szCs w:val="28"/>
        </w:rPr>
        <w:t>.</w:t>
      </w:r>
    </w:p>
    <w:p w:rsidR="008303C8" w:rsidRPr="005565A9" w:rsidRDefault="008303C8" w:rsidP="003117BA">
      <w:pPr>
        <w:shd w:val="clear" w:color="auto" w:fill="FFFFFF"/>
        <w:tabs>
          <w:tab w:val="left" w:pos="917"/>
        </w:tabs>
        <w:jc w:val="center"/>
        <w:rPr>
          <w:b/>
          <w:color w:val="000000"/>
          <w:spacing w:val="1"/>
          <w:sz w:val="28"/>
          <w:szCs w:val="28"/>
        </w:rPr>
      </w:pPr>
    </w:p>
    <w:p w:rsidR="008303C8" w:rsidRPr="005565A9" w:rsidRDefault="008303C8" w:rsidP="003117BA">
      <w:pPr>
        <w:shd w:val="clear" w:color="auto" w:fill="FFFFFF"/>
        <w:tabs>
          <w:tab w:val="left" w:pos="917"/>
        </w:tabs>
        <w:jc w:val="center"/>
        <w:rPr>
          <w:b/>
          <w:color w:val="000000"/>
          <w:spacing w:val="1"/>
          <w:sz w:val="28"/>
          <w:szCs w:val="28"/>
        </w:rPr>
      </w:pPr>
    </w:p>
    <w:p w:rsidR="008303C8" w:rsidRPr="005565A9" w:rsidRDefault="008303C8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ab/>
        <w:t xml:space="preserve">В соответствии со статьей 179  Бюджетного кодекса Российской Федерации администрация Анучинского муниципального района </w:t>
      </w:r>
    </w:p>
    <w:p w:rsidR="008303C8" w:rsidRPr="005565A9" w:rsidRDefault="008303C8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8303C8" w:rsidRPr="005565A9" w:rsidRDefault="008303C8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ПОСТАНОВЛЯЕТ:</w:t>
      </w:r>
    </w:p>
    <w:p w:rsidR="008303C8" w:rsidRPr="005565A9" w:rsidRDefault="008303C8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8303C8" w:rsidRPr="005565A9" w:rsidRDefault="008303C8" w:rsidP="00D1441F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spacing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Внести в муниципальную программу  «Развитие образования Ан</w:t>
      </w:r>
      <w:r>
        <w:rPr>
          <w:color w:val="000000"/>
          <w:spacing w:val="1"/>
          <w:sz w:val="28"/>
          <w:szCs w:val="28"/>
        </w:rPr>
        <w:t xml:space="preserve">учинского муниципального района»  на 2015-2019 годы, </w:t>
      </w:r>
      <w:r w:rsidRPr="005565A9">
        <w:rPr>
          <w:color w:val="000000"/>
          <w:spacing w:val="1"/>
          <w:sz w:val="28"/>
          <w:szCs w:val="28"/>
        </w:rPr>
        <w:t xml:space="preserve"> утвержденную постановлением администрации Анучинского муниципального района от 25.09.2014</w:t>
      </w:r>
      <w:r>
        <w:rPr>
          <w:color w:val="000000"/>
          <w:spacing w:val="1"/>
          <w:sz w:val="28"/>
          <w:szCs w:val="28"/>
        </w:rPr>
        <w:t xml:space="preserve"> </w:t>
      </w:r>
      <w:r w:rsidRPr="005565A9">
        <w:rPr>
          <w:color w:val="000000"/>
          <w:spacing w:val="1"/>
          <w:sz w:val="28"/>
          <w:szCs w:val="28"/>
        </w:rPr>
        <w:t>года №</w:t>
      </w:r>
      <w:r>
        <w:rPr>
          <w:color w:val="000000"/>
          <w:spacing w:val="1"/>
          <w:sz w:val="28"/>
          <w:szCs w:val="28"/>
        </w:rPr>
        <w:t xml:space="preserve"> </w:t>
      </w:r>
      <w:r w:rsidRPr="005565A9">
        <w:rPr>
          <w:color w:val="000000"/>
          <w:spacing w:val="1"/>
          <w:sz w:val="28"/>
          <w:szCs w:val="28"/>
        </w:rPr>
        <w:t>472</w:t>
      </w:r>
      <w:r>
        <w:rPr>
          <w:color w:val="000000"/>
          <w:spacing w:val="1"/>
          <w:sz w:val="28"/>
          <w:szCs w:val="28"/>
        </w:rPr>
        <w:t>,   следующие изменения</w:t>
      </w:r>
      <w:r w:rsidRPr="005565A9">
        <w:rPr>
          <w:color w:val="000000"/>
          <w:spacing w:val="1"/>
          <w:sz w:val="28"/>
          <w:szCs w:val="28"/>
        </w:rPr>
        <w:t>:</w:t>
      </w:r>
    </w:p>
    <w:p w:rsidR="008303C8" w:rsidRPr="00CE5F3F" w:rsidRDefault="008303C8" w:rsidP="005565A9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 xml:space="preserve">1.1. В паспорте муниципальной программы </w:t>
      </w:r>
      <w:r w:rsidRPr="00CE5F3F">
        <w:rPr>
          <w:color w:val="000000"/>
          <w:spacing w:val="1"/>
          <w:sz w:val="28"/>
          <w:szCs w:val="28"/>
        </w:rPr>
        <w:t>«Развитие образования Анучинского мун</w:t>
      </w:r>
      <w:r>
        <w:rPr>
          <w:color w:val="000000"/>
          <w:spacing w:val="1"/>
          <w:sz w:val="28"/>
          <w:szCs w:val="28"/>
        </w:rPr>
        <w:t xml:space="preserve">иципального района» на 2015-2019 </w:t>
      </w:r>
      <w:r w:rsidRPr="00CE5F3F">
        <w:rPr>
          <w:color w:val="000000"/>
          <w:spacing w:val="1"/>
          <w:sz w:val="28"/>
          <w:szCs w:val="28"/>
        </w:rPr>
        <w:t>годы</w:t>
      </w:r>
      <w:r>
        <w:rPr>
          <w:color w:val="000000"/>
          <w:spacing w:val="1"/>
          <w:sz w:val="28"/>
          <w:szCs w:val="28"/>
        </w:rPr>
        <w:t xml:space="preserve"> раздел </w:t>
      </w:r>
      <w:r w:rsidRPr="00CE5F3F">
        <w:rPr>
          <w:color w:val="000000"/>
          <w:spacing w:val="1"/>
          <w:sz w:val="28"/>
          <w:szCs w:val="28"/>
        </w:rPr>
        <w:t xml:space="preserve"> «</w:t>
      </w:r>
      <w:r>
        <w:rPr>
          <w:color w:val="000000"/>
          <w:spacing w:val="1"/>
          <w:sz w:val="28"/>
          <w:szCs w:val="28"/>
        </w:rPr>
        <w:t>О</w:t>
      </w:r>
      <w:r w:rsidRPr="00CE5F3F">
        <w:rPr>
          <w:color w:val="000000"/>
          <w:spacing w:val="1"/>
          <w:sz w:val="28"/>
          <w:szCs w:val="28"/>
        </w:rPr>
        <w:t xml:space="preserve">бъем и источники финансирования  программы» </w:t>
      </w:r>
      <w:r>
        <w:rPr>
          <w:color w:val="000000"/>
          <w:spacing w:val="1"/>
          <w:sz w:val="28"/>
          <w:szCs w:val="28"/>
        </w:rPr>
        <w:t xml:space="preserve"> </w:t>
      </w:r>
      <w:r w:rsidRPr="00CE5F3F">
        <w:rPr>
          <w:color w:val="000000"/>
          <w:spacing w:val="1"/>
          <w:sz w:val="28"/>
          <w:szCs w:val="28"/>
        </w:rPr>
        <w:t>читать в следующей редакции:</w:t>
      </w:r>
    </w:p>
    <w:p w:rsidR="008303C8" w:rsidRPr="005565A9" w:rsidRDefault="008303C8" w:rsidP="00DA4E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7253"/>
      </w:tblGrid>
      <w:tr w:rsidR="008303C8" w:rsidRPr="00C1478A" w:rsidTr="00C27130">
        <w:trPr>
          <w:trHeight w:val="572"/>
        </w:trPr>
        <w:tc>
          <w:tcPr>
            <w:tcW w:w="2628" w:type="dxa"/>
          </w:tcPr>
          <w:p w:rsidR="008303C8" w:rsidRPr="00C1478A" w:rsidRDefault="008303C8" w:rsidP="00F76C2C">
            <w:pPr>
              <w:jc w:val="both"/>
              <w:rPr>
                <w:sz w:val="26"/>
                <w:szCs w:val="26"/>
              </w:rPr>
            </w:pPr>
            <w:r w:rsidRPr="00C1478A">
              <w:rPr>
                <w:sz w:val="26"/>
                <w:szCs w:val="26"/>
              </w:rPr>
              <w:t>Объем и источники финансирования  программы</w:t>
            </w:r>
          </w:p>
        </w:tc>
        <w:tc>
          <w:tcPr>
            <w:tcW w:w="7686" w:type="dxa"/>
          </w:tcPr>
          <w:p w:rsidR="008303C8" w:rsidRPr="00C1478A" w:rsidRDefault="008303C8" w:rsidP="00F76C2C">
            <w:pPr>
              <w:autoSpaceDE w:val="0"/>
              <w:autoSpaceDN w:val="0"/>
              <w:adjustRightInd w:val="0"/>
              <w:ind w:firstLine="633"/>
              <w:jc w:val="both"/>
              <w:outlineLvl w:val="1"/>
              <w:rPr>
                <w:sz w:val="26"/>
                <w:szCs w:val="26"/>
              </w:rPr>
            </w:pPr>
            <w:r w:rsidRPr="00C1478A">
              <w:rPr>
                <w:sz w:val="26"/>
                <w:szCs w:val="26"/>
              </w:rPr>
              <w:t>Общий объем финансирования мероприятий Программы за счет средств местного и краевого бюд</w:t>
            </w:r>
            <w:r>
              <w:rPr>
                <w:sz w:val="26"/>
                <w:szCs w:val="26"/>
              </w:rPr>
              <w:t>жетов составляет 1175211603,77рублей</w:t>
            </w:r>
            <w:r w:rsidRPr="00C1478A">
              <w:rPr>
                <w:sz w:val="26"/>
                <w:szCs w:val="26"/>
              </w:rPr>
              <w:t>, в том числе:</w:t>
            </w:r>
          </w:p>
          <w:p w:rsidR="008303C8" w:rsidRPr="00C35BEE" w:rsidRDefault="008303C8" w:rsidP="00F76C2C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C35BEE">
              <w:rPr>
                <w:sz w:val="22"/>
                <w:szCs w:val="22"/>
              </w:rPr>
              <w:t>2015 год – 191758240 рублей;</w:t>
            </w:r>
          </w:p>
          <w:p w:rsidR="008303C8" w:rsidRPr="00C35BEE" w:rsidRDefault="008303C8" w:rsidP="00F76C2C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C35BEE">
              <w:rPr>
                <w:sz w:val="22"/>
                <w:szCs w:val="22"/>
              </w:rPr>
              <w:t>2016 год – 199967662рублей;</w:t>
            </w:r>
          </w:p>
          <w:p w:rsidR="008303C8" w:rsidRPr="00C35BEE" w:rsidRDefault="008303C8" w:rsidP="00F76C2C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C35BEE">
              <w:rPr>
                <w:sz w:val="22"/>
                <w:szCs w:val="22"/>
              </w:rPr>
              <w:t>2017 год – 211913520,27 рублей;</w:t>
            </w:r>
          </w:p>
          <w:p w:rsidR="008303C8" w:rsidRPr="000458D5" w:rsidRDefault="008303C8" w:rsidP="00F76C2C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0458D5">
              <w:rPr>
                <w:sz w:val="22"/>
                <w:szCs w:val="22"/>
              </w:rPr>
              <w:t>2018 год -  248840017  рублей;</w:t>
            </w:r>
          </w:p>
          <w:p w:rsidR="008303C8" w:rsidRPr="00C35BEE" w:rsidRDefault="008303C8" w:rsidP="00F76C2C">
            <w:pPr>
              <w:autoSpaceDE w:val="0"/>
              <w:autoSpaceDN w:val="0"/>
              <w:adjustRightInd w:val="0"/>
              <w:jc w:val="both"/>
              <w:outlineLvl w:val="1"/>
            </w:pPr>
            <w:r w:rsidRPr="00045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2019 год –  322732164,5</w:t>
            </w:r>
            <w:r w:rsidRPr="000458D5">
              <w:rPr>
                <w:sz w:val="22"/>
                <w:szCs w:val="22"/>
              </w:rPr>
              <w:t xml:space="preserve"> рублей</w:t>
            </w:r>
          </w:p>
          <w:p w:rsidR="008303C8" w:rsidRPr="00C1478A" w:rsidRDefault="008303C8" w:rsidP="00F76C2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35BEE">
              <w:rPr>
                <w:sz w:val="22"/>
                <w:szCs w:val="22"/>
              </w:rPr>
              <w:t xml:space="preserve">           </w:t>
            </w:r>
          </w:p>
        </w:tc>
      </w:tr>
    </w:tbl>
    <w:p w:rsidR="008303C8" w:rsidRPr="005565A9" w:rsidRDefault="008303C8" w:rsidP="00E46B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03C8" w:rsidRDefault="008303C8" w:rsidP="005565A9">
      <w:pPr>
        <w:pStyle w:val="Default"/>
        <w:spacing w:line="360" w:lineRule="auto"/>
        <w:ind w:firstLine="708"/>
        <w:jc w:val="both"/>
        <w:rPr>
          <w:spacing w:val="1"/>
          <w:sz w:val="28"/>
          <w:szCs w:val="28"/>
        </w:rPr>
      </w:pPr>
    </w:p>
    <w:p w:rsidR="008303C8" w:rsidRDefault="008303C8" w:rsidP="005565A9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5565A9">
        <w:rPr>
          <w:spacing w:val="1"/>
          <w:sz w:val="28"/>
          <w:szCs w:val="28"/>
        </w:rPr>
        <w:t>1.2. В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1 «подпрограммы «Развитие си</w:t>
      </w:r>
      <w:r>
        <w:rPr>
          <w:spacing w:val="1"/>
          <w:sz w:val="28"/>
          <w:szCs w:val="28"/>
        </w:rPr>
        <w:t>стемы дошкольного образования»»</w:t>
      </w:r>
      <w:r w:rsidRPr="005565A9">
        <w:rPr>
          <w:spacing w:val="1"/>
          <w:sz w:val="28"/>
          <w:szCs w:val="28"/>
        </w:rPr>
        <w:t xml:space="preserve"> раздел 10 «объемы финансирования программных мероприятий»  читать в следующей редакции:</w:t>
      </w:r>
      <w:r w:rsidRPr="005565A9">
        <w:rPr>
          <w:b/>
          <w:sz w:val="28"/>
          <w:szCs w:val="28"/>
        </w:rPr>
        <w:t xml:space="preserve">                                      </w:t>
      </w:r>
    </w:p>
    <w:p w:rsidR="008303C8" w:rsidRDefault="008303C8" w:rsidP="0094182B">
      <w:pPr>
        <w:pStyle w:val="Default"/>
        <w:spacing w:line="360" w:lineRule="auto"/>
        <w:ind w:firstLine="708"/>
        <w:jc w:val="right"/>
        <w:rPr>
          <w:sz w:val="28"/>
          <w:szCs w:val="28"/>
        </w:rPr>
      </w:pPr>
      <w:r w:rsidRPr="005565A9">
        <w:rPr>
          <w:b/>
          <w:sz w:val="28"/>
          <w:szCs w:val="28"/>
        </w:rPr>
        <w:t xml:space="preserve">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548"/>
        <w:gridCol w:w="1548"/>
        <w:gridCol w:w="1548"/>
        <w:gridCol w:w="1548"/>
        <w:gridCol w:w="1549"/>
      </w:tblGrid>
      <w:tr w:rsidR="008303C8" w:rsidRPr="000F3F0A" w:rsidTr="00987D0F">
        <w:trPr>
          <w:trHeight w:val="443"/>
        </w:trPr>
        <w:tc>
          <w:tcPr>
            <w:tcW w:w="2087" w:type="dxa"/>
          </w:tcPr>
          <w:p w:rsidR="008303C8" w:rsidRPr="000F3F0A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Мероприятия</w:t>
            </w:r>
          </w:p>
        </w:tc>
        <w:tc>
          <w:tcPr>
            <w:tcW w:w="7741" w:type="dxa"/>
            <w:gridSpan w:val="5"/>
          </w:tcPr>
          <w:p w:rsidR="008303C8" w:rsidRPr="000F3F0A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объемы финансирования</w:t>
            </w:r>
          </w:p>
          <w:p w:rsidR="008303C8" w:rsidRPr="000F3F0A" w:rsidRDefault="008303C8" w:rsidP="002D0A34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0F3F0A">
              <w:rPr>
                <w:sz w:val="20"/>
                <w:szCs w:val="20"/>
              </w:rPr>
              <w:t xml:space="preserve">2015г.         </w:t>
            </w:r>
            <w:r>
              <w:rPr>
                <w:sz w:val="20"/>
                <w:szCs w:val="20"/>
              </w:rPr>
              <w:t xml:space="preserve">           </w:t>
            </w:r>
            <w:r w:rsidRPr="000F3F0A">
              <w:rPr>
                <w:sz w:val="20"/>
                <w:szCs w:val="20"/>
              </w:rPr>
              <w:t xml:space="preserve">2016г.         </w:t>
            </w:r>
            <w:r>
              <w:rPr>
                <w:sz w:val="20"/>
                <w:szCs w:val="20"/>
              </w:rPr>
              <w:t xml:space="preserve">           </w:t>
            </w:r>
            <w:r w:rsidRPr="000F3F0A">
              <w:rPr>
                <w:sz w:val="20"/>
                <w:szCs w:val="20"/>
              </w:rPr>
              <w:t xml:space="preserve">2017г.    </w:t>
            </w:r>
            <w:r>
              <w:rPr>
                <w:sz w:val="20"/>
                <w:szCs w:val="20"/>
              </w:rPr>
              <w:t xml:space="preserve">                 </w:t>
            </w:r>
            <w:r w:rsidRPr="000F3F0A">
              <w:rPr>
                <w:sz w:val="20"/>
                <w:szCs w:val="20"/>
              </w:rPr>
              <w:t xml:space="preserve">2018г.        </w:t>
            </w:r>
            <w:r>
              <w:rPr>
                <w:sz w:val="20"/>
                <w:szCs w:val="20"/>
              </w:rPr>
              <w:t xml:space="preserve">           </w:t>
            </w:r>
            <w:r w:rsidRPr="000F3F0A">
              <w:rPr>
                <w:sz w:val="20"/>
                <w:szCs w:val="20"/>
              </w:rPr>
              <w:t>2019г.</w:t>
            </w:r>
          </w:p>
        </w:tc>
      </w:tr>
      <w:tr w:rsidR="008303C8" w:rsidRPr="000F3F0A" w:rsidTr="00987D0F">
        <w:tc>
          <w:tcPr>
            <w:tcW w:w="2087" w:type="dxa"/>
          </w:tcPr>
          <w:p w:rsidR="008303C8" w:rsidRPr="000F3F0A" w:rsidRDefault="008303C8" w:rsidP="00F76C2C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1.Расходы на м</w:t>
            </w:r>
            <w:r w:rsidRPr="000F3F0A">
              <w:rPr>
                <w:bCs/>
                <w:sz w:val="20"/>
                <w:szCs w:val="20"/>
              </w:rPr>
              <w:t>одернизацию дошкольного образования как института социального развития, совершенствование педагогического корпуса:</w:t>
            </w:r>
            <w:r w:rsidRPr="000F3F0A">
              <w:rPr>
                <w:sz w:val="20"/>
                <w:szCs w:val="20"/>
              </w:rPr>
              <w:t xml:space="preserve"> </w:t>
            </w:r>
          </w:p>
          <w:p w:rsidR="008303C8" w:rsidRPr="000F3F0A" w:rsidRDefault="008303C8" w:rsidP="00F76C2C">
            <w:pPr>
              <w:pStyle w:val="Default"/>
              <w:rPr>
                <w:rFonts w:eastAsia="MS Mincho"/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-</w:t>
            </w:r>
            <w:r w:rsidRPr="000F3F0A">
              <w:rPr>
                <w:rFonts w:eastAsia="MS Mincho"/>
                <w:sz w:val="20"/>
                <w:szCs w:val="20"/>
              </w:rPr>
              <w:t xml:space="preserve"> проведение районных семинаров, установочных конференций по вопросам дошкольного воспитания;</w:t>
            </w:r>
          </w:p>
          <w:p w:rsidR="008303C8" w:rsidRPr="000F3F0A" w:rsidRDefault="008303C8" w:rsidP="00C1478A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rFonts w:eastAsia="MS Mincho"/>
                <w:sz w:val="20"/>
                <w:szCs w:val="20"/>
              </w:rPr>
              <w:t>-</w:t>
            </w:r>
            <w:r w:rsidRPr="000F3F0A">
              <w:rPr>
                <w:sz w:val="20"/>
                <w:szCs w:val="20"/>
              </w:rPr>
              <w:t xml:space="preserve"> повышение квалификации педагогических работников дошкольных образовательных учреждений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10000</w:t>
            </w:r>
          </w:p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10000</w:t>
            </w:r>
          </w:p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10000</w:t>
            </w:r>
          </w:p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10000</w:t>
            </w:r>
          </w:p>
          <w:p w:rsidR="008303C8" w:rsidRPr="000F3F0A" w:rsidRDefault="008303C8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8303C8" w:rsidRPr="000F3F0A" w:rsidRDefault="008303C8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8303C8" w:rsidRPr="000F3F0A" w:rsidRDefault="008303C8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9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5000</w:t>
            </w:r>
          </w:p>
          <w:p w:rsidR="008303C8" w:rsidRPr="000F3F0A" w:rsidRDefault="008303C8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8303C8" w:rsidRPr="000F3F0A" w:rsidRDefault="008303C8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p w:rsidR="008303C8" w:rsidRPr="000F3F0A" w:rsidRDefault="008303C8" w:rsidP="00CF2A79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8303C8" w:rsidRPr="000F3F0A" w:rsidTr="00987D0F">
        <w:tc>
          <w:tcPr>
            <w:tcW w:w="2087" w:type="dxa"/>
          </w:tcPr>
          <w:p w:rsidR="008303C8" w:rsidRPr="000F3F0A" w:rsidRDefault="008303C8" w:rsidP="00F76C2C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2.Расходы на обеспечение гарантий доступности дошкольного образования и развитие вариативных форм дошкольного образования, укрепление</w:t>
            </w:r>
          </w:p>
          <w:p w:rsidR="008303C8" w:rsidRPr="000F3F0A" w:rsidRDefault="008303C8" w:rsidP="00F76C2C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материально-технической базы муниципальных образовательных учреждений, текущий и капитальный ремонт, реконструкция зданий  дошкольных образовательных </w:t>
            </w:r>
          </w:p>
          <w:p w:rsidR="008303C8" w:rsidRPr="000F3F0A" w:rsidRDefault="008303C8" w:rsidP="00C1478A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учреждений реализующих программу дошкольного образования.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2430000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268650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320000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1671500</w:t>
            </w:r>
          </w:p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5504394,5</w:t>
            </w:r>
          </w:p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03C8" w:rsidRPr="000F3F0A" w:rsidTr="00987D0F">
        <w:tc>
          <w:tcPr>
            <w:tcW w:w="2087" w:type="dxa"/>
          </w:tcPr>
          <w:p w:rsidR="008303C8" w:rsidRPr="000F3F0A" w:rsidRDefault="008303C8" w:rsidP="00C1478A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bCs/>
                <w:sz w:val="20"/>
                <w:szCs w:val="20"/>
              </w:rPr>
              <w:t xml:space="preserve">3.Расходы на развитие системы оценки качества дошкольного образования и востребованности образовательных услуг. </w:t>
            </w:r>
            <w:r w:rsidRPr="000F3F0A">
              <w:rPr>
                <w:sz w:val="20"/>
                <w:szCs w:val="20"/>
              </w:rPr>
              <w:t xml:space="preserve">Проведение   конкурсов, фестивалей для детей дошкольного возраста и участие в мероприятиях разного уровня. 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15000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15000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15000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15000</w:t>
            </w:r>
          </w:p>
        </w:tc>
        <w:tc>
          <w:tcPr>
            <w:tcW w:w="1549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15000</w:t>
            </w:r>
          </w:p>
        </w:tc>
      </w:tr>
      <w:tr w:rsidR="008303C8" w:rsidRPr="000F3F0A" w:rsidTr="00987D0F">
        <w:trPr>
          <w:trHeight w:val="1134"/>
        </w:trPr>
        <w:tc>
          <w:tcPr>
            <w:tcW w:w="2087" w:type="dxa"/>
          </w:tcPr>
          <w:p w:rsidR="008303C8" w:rsidRPr="000F3F0A" w:rsidRDefault="008303C8" w:rsidP="00C1478A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4.Расходы на обеспечение деятельности дошкольного образования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37107000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39623000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43024230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50144511</w:t>
            </w:r>
          </w:p>
        </w:tc>
        <w:tc>
          <w:tcPr>
            <w:tcW w:w="1549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63327</w:t>
            </w:r>
            <w:r w:rsidRPr="000F3F0A">
              <w:rPr>
                <w:sz w:val="20"/>
                <w:szCs w:val="20"/>
              </w:rPr>
              <w:t>000</w:t>
            </w:r>
          </w:p>
        </w:tc>
      </w:tr>
      <w:tr w:rsidR="008303C8" w:rsidRPr="000F3F0A" w:rsidTr="00987D0F">
        <w:tc>
          <w:tcPr>
            <w:tcW w:w="2087" w:type="dxa"/>
          </w:tcPr>
          <w:p w:rsidR="008303C8" w:rsidRPr="000F3F0A" w:rsidRDefault="008303C8" w:rsidP="00C1478A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5. Организация выплат части родительской платы за содержание ребёнка в ДОУ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1342000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2476000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2646000</w:t>
            </w:r>
          </w:p>
        </w:tc>
        <w:tc>
          <w:tcPr>
            <w:tcW w:w="1548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2376000</w:t>
            </w:r>
          </w:p>
        </w:tc>
        <w:tc>
          <w:tcPr>
            <w:tcW w:w="1549" w:type="dxa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2599000</w:t>
            </w:r>
          </w:p>
        </w:tc>
      </w:tr>
      <w:tr w:rsidR="008303C8" w:rsidRPr="000F3F0A" w:rsidTr="00987D0F">
        <w:tc>
          <w:tcPr>
            <w:tcW w:w="2087" w:type="dxa"/>
            <w:vAlign w:val="bottom"/>
          </w:tcPr>
          <w:p w:rsidR="008303C8" w:rsidRPr="000F3F0A" w:rsidRDefault="008303C8" w:rsidP="00CF2A79">
            <w:pPr>
              <w:pStyle w:val="Default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15610000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14059650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16198230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20683011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25569</w:t>
            </w:r>
            <w:r w:rsidRPr="000F3F0A">
              <w:rPr>
                <w:sz w:val="20"/>
                <w:szCs w:val="20"/>
              </w:rPr>
              <w:t>000</w:t>
            </w:r>
          </w:p>
        </w:tc>
      </w:tr>
      <w:tr w:rsidR="008303C8" w:rsidRPr="000F3F0A" w:rsidTr="00987D0F">
        <w:tc>
          <w:tcPr>
            <w:tcW w:w="2087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25294000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28333000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29817000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33534000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5881394,5</w:t>
            </w:r>
          </w:p>
        </w:tc>
      </w:tr>
      <w:tr w:rsidR="008303C8" w:rsidRPr="000F3F0A" w:rsidTr="00987D0F">
        <w:tc>
          <w:tcPr>
            <w:tcW w:w="2087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Всего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40904000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42392650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46015230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54217011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CF2A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71450394,5</w:t>
            </w:r>
          </w:p>
        </w:tc>
      </w:tr>
    </w:tbl>
    <w:p w:rsidR="008303C8" w:rsidRDefault="008303C8" w:rsidP="00E46B2A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8303C8" w:rsidRDefault="008303C8" w:rsidP="00427AAD">
      <w:pPr>
        <w:pStyle w:val="BodyText"/>
        <w:widowControl w:val="0"/>
        <w:spacing w:line="360" w:lineRule="auto"/>
        <w:ind w:left="120" w:right="19" w:firstLine="720"/>
        <w:jc w:val="both"/>
        <w:rPr>
          <w:rFonts w:ascii="Times New Roman" w:hAnsi="Times New Roman"/>
          <w:sz w:val="28"/>
          <w:szCs w:val="28"/>
        </w:rPr>
      </w:pPr>
      <w:r w:rsidRPr="005565A9">
        <w:rPr>
          <w:rFonts w:ascii="Times New Roman" w:hAnsi="Times New Roman"/>
          <w:color w:val="000000"/>
          <w:spacing w:val="1"/>
          <w:sz w:val="28"/>
          <w:szCs w:val="28"/>
        </w:rPr>
        <w:t>1.3. В</w:t>
      </w:r>
      <w:r w:rsidRPr="005565A9">
        <w:rPr>
          <w:rFonts w:ascii="Times New Roman" w:hAnsi="Times New Roman"/>
          <w:spacing w:val="1"/>
          <w:sz w:val="28"/>
          <w:szCs w:val="28"/>
        </w:rPr>
        <w:t xml:space="preserve"> приложении 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65A9">
        <w:rPr>
          <w:rFonts w:ascii="Times New Roman" w:hAnsi="Times New Roman"/>
          <w:spacing w:val="1"/>
          <w:sz w:val="28"/>
          <w:szCs w:val="28"/>
        </w:rPr>
        <w:t>2 «подпрограммы</w:t>
      </w:r>
      <w:r w:rsidRPr="005565A9">
        <w:rPr>
          <w:rFonts w:ascii="Times New Roman" w:hAnsi="Times New Roman"/>
          <w:color w:val="000000"/>
          <w:spacing w:val="1"/>
          <w:sz w:val="28"/>
          <w:szCs w:val="28"/>
        </w:rPr>
        <w:t xml:space="preserve"> «Развитие системы общего образования»</w:t>
      </w:r>
      <w:r w:rsidRPr="005565A9">
        <w:rPr>
          <w:rFonts w:ascii="Times New Roman" w:hAnsi="Times New Roman"/>
          <w:spacing w:val="1"/>
          <w:sz w:val="28"/>
          <w:szCs w:val="28"/>
        </w:rPr>
        <w:t xml:space="preserve">» </w:t>
      </w:r>
      <w:r w:rsidRPr="005565A9">
        <w:rPr>
          <w:rFonts w:ascii="Times New Roman" w:hAnsi="Times New Roman"/>
          <w:color w:val="000000"/>
          <w:spacing w:val="1"/>
          <w:sz w:val="28"/>
          <w:szCs w:val="28"/>
        </w:rPr>
        <w:t>раздел 5 «Обоснование ресурсного обеспечения подпрограммы»»</w:t>
      </w:r>
      <w:r w:rsidRPr="005565A9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5565A9">
        <w:rPr>
          <w:rFonts w:ascii="Times New Roman" w:hAnsi="Times New Roman"/>
          <w:color w:val="000000"/>
          <w:spacing w:val="1"/>
          <w:sz w:val="28"/>
          <w:szCs w:val="28"/>
        </w:rPr>
        <w:t>читать в следующей редакции:</w:t>
      </w:r>
      <w:r w:rsidRPr="005565A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4"/>
        <w:gridCol w:w="1548"/>
        <w:gridCol w:w="1549"/>
        <w:gridCol w:w="1549"/>
        <w:gridCol w:w="1549"/>
        <w:gridCol w:w="1549"/>
      </w:tblGrid>
      <w:tr w:rsidR="008303C8" w:rsidRPr="000F3F0A" w:rsidTr="00987D0F">
        <w:trPr>
          <w:cantSplit/>
        </w:trPr>
        <w:tc>
          <w:tcPr>
            <w:tcW w:w="9828" w:type="dxa"/>
            <w:gridSpan w:val="6"/>
            <w:tcBorders>
              <w:right w:val="single" w:sz="4" w:space="0" w:color="auto"/>
            </w:tcBorders>
          </w:tcPr>
          <w:p w:rsidR="008303C8" w:rsidRPr="000F3F0A" w:rsidRDefault="008303C8" w:rsidP="00F76C2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</w:tc>
      </w:tr>
      <w:tr w:rsidR="008303C8" w:rsidRPr="000F3F0A" w:rsidTr="00987D0F">
        <w:trPr>
          <w:cantSplit/>
        </w:trPr>
        <w:tc>
          <w:tcPr>
            <w:tcW w:w="2084" w:type="dxa"/>
            <w:vMerge w:val="restart"/>
          </w:tcPr>
          <w:p w:rsidR="008303C8" w:rsidRPr="000F3F0A" w:rsidRDefault="008303C8" w:rsidP="00F76C2C">
            <w:pPr>
              <w:pStyle w:val="BodyTex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303C8" w:rsidRPr="000F3F0A" w:rsidRDefault="008303C8" w:rsidP="00866093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в том числе по годам (руб.)</w:t>
            </w:r>
          </w:p>
        </w:tc>
      </w:tr>
      <w:tr w:rsidR="008303C8" w:rsidRPr="000F3F0A" w:rsidTr="00987D0F">
        <w:trPr>
          <w:cantSplit/>
        </w:trPr>
        <w:tc>
          <w:tcPr>
            <w:tcW w:w="2084" w:type="dxa"/>
            <w:vMerge/>
            <w:vAlign w:val="center"/>
          </w:tcPr>
          <w:p w:rsidR="008303C8" w:rsidRPr="000F3F0A" w:rsidRDefault="008303C8" w:rsidP="00F76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303C8" w:rsidRPr="000F3F0A" w:rsidRDefault="008303C8" w:rsidP="00141D91">
            <w:pPr>
              <w:pStyle w:val="BodyText"/>
              <w:tabs>
                <w:tab w:val="left" w:pos="195"/>
              </w:tabs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 xml:space="preserve">2015г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 xml:space="preserve">   2016г.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 xml:space="preserve">   2017г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 xml:space="preserve">2018г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</w:tr>
      <w:tr w:rsidR="008303C8" w:rsidRPr="000F3F0A" w:rsidTr="00987D0F">
        <w:trPr>
          <w:cantSplit/>
        </w:trPr>
        <w:tc>
          <w:tcPr>
            <w:tcW w:w="2084" w:type="dxa"/>
            <w:vAlign w:val="center"/>
          </w:tcPr>
          <w:p w:rsidR="008303C8" w:rsidRPr="000F3F0A" w:rsidRDefault="008303C8" w:rsidP="00F76C2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Расходы на обеспечение доступности обучения всем гражданам с учетом их потребности:</w:t>
            </w: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приобретение школьных автобусов, их содержание и  техническое обслуживание, обслуживание системы Глонасс, подключение  к РИНС и ТО системы</w:t>
            </w: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3521200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5896170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4100000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4908346</w:t>
            </w: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5350000</w:t>
            </w: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3C8" w:rsidRPr="000F3F0A" w:rsidTr="00987D0F">
        <w:trPr>
          <w:trHeight w:val="314"/>
        </w:trPr>
        <w:tc>
          <w:tcPr>
            <w:tcW w:w="2084" w:type="dxa"/>
          </w:tcPr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Расходы на обновление содержания и технологий обучения:</w:t>
            </w:r>
          </w:p>
          <w:p w:rsidR="008303C8" w:rsidRPr="000F3F0A" w:rsidRDefault="008303C8" w:rsidP="00C1478A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- проведение районных олимпиад, творческих конкурсов, интеллектуальных соревнований, научно-практических кон</w:t>
            </w:r>
            <w:r w:rsidRPr="000F3F0A">
              <w:rPr>
                <w:rFonts w:ascii="Times New Roman" w:hAnsi="Times New Roman"/>
                <w:sz w:val="20"/>
              </w:rPr>
              <w:softHyphen/>
              <w:t>ференций и др;</w:t>
            </w:r>
          </w:p>
        </w:tc>
        <w:tc>
          <w:tcPr>
            <w:tcW w:w="1548" w:type="dxa"/>
          </w:tcPr>
          <w:p w:rsidR="008303C8" w:rsidRPr="000F3F0A" w:rsidRDefault="008303C8" w:rsidP="00987D0F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25000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</w:tr>
      <w:tr w:rsidR="008303C8" w:rsidRPr="000F3F0A" w:rsidTr="00987D0F">
        <w:trPr>
          <w:trHeight w:val="314"/>
        </w:trPr>
        <w:tc>
          <w:tcPr>
            <w:tcW w:w="2084" w:type="dxa"/>
          </w:tcPr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Расходы на развитие муниципальной системы оценки качества образования:</w:t>
            </w:r>
          </w:p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 xml:space="preserve">- организация и проведение мониторинга учебных и внеучебных достижений обучающихся (итоговые контрольные срезы) </w:t>
            </w:r>
          </w:p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- экспертиза конкурсных материалов приоритетного нацио</w:t>
            </w:r>
            <w:r w:rsidRPr="000F3F0A">
              <w:rPr>
                <w:rFonts w:ascii="Times New Roman" w:hAnsi="Times New Roman"/>
                <w:sz w:val="20"/>
              </w:rPr>
              <w:softHyphen/>
              <w:t>нального проекта «Образование», конкурсов профессионального мастерства  разного уровня</w:t>
            </w:r>
          </w:p>
        </w:tc>
        <w:tc>
          <w:tcPr>
            <w:tcW w:w="1548" w:type="dxa"/>
          </w:tcPr>
          <w:p w:rsidR="008303C8" w:rsidRPr="000F3F0A" w:rsidRDefault="008303C8" w:rsidP="00987D0F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185000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</w:tr>
      <w:tr w:rsidR="008303C8" w:rsidRPr="000F3F0A" w:rsidTr="00987D0F">
        <w:trPr>
          <w:trHeight w:val="2340"/>
        </w:trPr>
        <w:tc>
          <w:tcPr>
            <w:tcW w:w="2084" w:type="dxa"/>
            <w:tcBorders>
              <w:bottom w:val="single" w:sz="4" w:space="0" w:color="auto"/>
            </w:tcBorders>
          </w:tcPr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Изменение инфраструктуры образовательных учреждений:</w:t>
            </w:r>
          </w:p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- проведение текущего и капитального ремонта</w:t>
            </w:r>
            <w:r>
              <w:rPr>
                <w:rFonts w:ascii="Times New Roman" w:hAnsi="Times New Roman"/>
                <w:sz w:val="20"/>
              </w:rPr>
              <w:t xml:space="preserve"> школ  и спортивных залов,</w:t>
            </w:r>
            <w:r w:rsidRPr="000F3F0A">
              <w:rPr>
                <w:rFonts w:ascii="Times New Roman" w:hAnsi="Times New Roman"/>
                <w:sz w:val="20"/>
              </w:rPr>
              <w:t xml:space="preserve"> благоустройство пришкольной территории</w:t>
            </w:r>
            <w:r>
              <w:rPr>
                <w:rFonts w:ascii="Times New Roman" w:hAnsi="Times New Roman"/>
                <w:sz w:val="20"/>
              </w:rPr>
              <w:t xml:space="preserve">, реконструкция зданий, приобретение спортивного инвентаря, </w:t>
            </w:r>
            <w:r w:rsidRPr="000F3F0A">
              <w:rPr>
                <w:rFonts w:ascii="Times New Roman" w:hAnsi="Times New Roman"/>
                <w:sz w:val="20"/>
              </w:rPr>
              <w:t>укрепление материально технической базы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303C8" w:rsidRPr="000F3F0A" w:rsidRDefault="008303C8" w:rsidP="00987D0F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720000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8303C8" w:rsidRPr="000F3F0A" w:rsidRDefault="008303C8" w:rsidP="00987D0F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530000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8303C8" w:rsidRPr="000F3F0A" w:rsidRDefault="008303C8" w:rsidP="00987D0F">
            <w:pPr>
              <w:pStyle w:val="BodyTex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620000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10682672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8303C8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17351883</w:t>
            </w:r>
          </w:p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3C8" w:rsidRPr="000F3F0A" w:rsidTr="00987D0F">
        <w:trPr>
          <w:trHeight w:val="1860"/>
        </w:trPr>
        <w:tc>
          <w:tcPr>
            <w:tcW w:w="2084" w:type="dxa"/>
            <w:tcBorders>
              <w:top w:val="single" w:sz="4" w:space="0" w:color="auto"/>
            </w:tcBorders>
          </w:tcPr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-обеспечение муниципальных ОУ учебниками, учебно-мето</w:t>
            </w:r>
            <w:r w:rsidRPr="000F3F0A">
              <w:rPr>
                <w:rFonts w:ascii="Times New Roman" w:hAnsi="Times New Roman"/>
                <w:sz w:val="20"/>
              </w:rPr>
              <w:softHyphen/>
              <w:t>дическими комплектами, методическими рекомендациями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303C8" w:rsidRPr="000F3F0A" w:rsidRDefault="008303C8" w:rsidP="00987D0F">
            <w:pPr>
              <w:pStyle w:val="BodyText"/>
              <w:ind w:left="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</w:tc>
      </w:tr>
      <w:tr w:rsidR="008303C8" w:rsidRPr="000F3F0A" w:rsidTr="00987D0F">
        <w:trPr>
          <w:trHeight w:val="314"/>
        </w:trPr>
        <w:tc>
          <w:tcPr>
            <w:tcW w:w="2084" w:type="dxa"/>
          </w:tcPr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Расходы на привлечение молодых специалистов для работы в сфере образования:</w:t>
            </w:r>
          </w:p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 xml:space="preserve">- единовременные денежные выплаты; </w:t>
            </w:r>
          </w:p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-ежемесячная компенсация платы за аренду жилья</w:t>
            </w:r>
          </w:p>
        </w:tc>
        <w:tc>
          <w:tcPr>
            <w:tcW w:w="1548" w:type="dxa"/>
          </w:tcPr>
          <w:p w:rsidR="008303C8" w:rsidRPr="000F3F0A" w:rsidRDefault="008303C8" w:rsidP="00987D0F">
            <w:pPr>
              <w:pStyle w:val="BodyText"/>
              <w:ind w:left="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ind w:left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</w:tr>
      <w:tr w:rsidR="008303C8" w:rsidRPr="000F3F0A" w:rsidTr="00987D0F">
        <w:trPr>
          <w:trHeight w:val="314"/>
        </w:trPr>
        <w:tc>
          <w:tcPr>
            <w:tcW w:w="2084" w:type="dxa"/>
          </w:tcPr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Расходы на обеспечение деятельности общеобразовательных учреждений образования.</w:t>
            </w:r>
          </w:p>
        </w:tc>
        <w:tc>
          <w:tcPr>
            <w:tcW w:w="1548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118377360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121467811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128805560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139171600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5629200</w:t>
            </w:r>
          </w:p>
        </w:tc>
      </w:tr>
      <w:tr w:rsidR="008303C8" w:rsidRPr="000F3F0A" w:rsidTr="00987D0F">
        <w:trPr>
          <w:trHeight w:val="314"/>
        </w:trPr>
        <w:tc>
          <w:tcPr>
            <w:tcW w:w="2084" w:type="dxa"/>
          </w:tcPr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мер социальной поддержки педагогическим работникам</w:t>
            </w:r>
          </w:p>
        </w:tc>
        <w:tc>
          <w:tcPr>
            <w:tcW w:w="1548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275735</w:t>
            </w:r>
          </w:p>
        </w:tc>
        <w:tc>
          <w:tcPr>
            <w:tcW w:w="1549" w:type="dxa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>50000</w:t>
            </w:r>
          </w:p>
        </w:tc>
      </w:tr>
      <w:tr w:rsidR="008303C8" w:rsidRPr="000F3F0A" w:rsidTr="00987D0F">
        <w:trPr>
          <w:trHeight w:val="314"/>
        </w:trPr>
        <w:tc>
          <w:tcPr>
            <w:tcW w:w="2084" w:type="dxa"/>
          </w:tcPr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987D0F">
            <w:pPr>
              <w:pStyle w:val="BodyText"/>
              <w:ind w:left="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30871560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987D0F">
            <w:pPr>
              <w:pStyle w:val="BodyText"/>
              <w:ind w:lef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35231981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987D0F">
            <w:pPr>
              <w:pStyle w:val="BodyTex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39405560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50871246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61545300</w:t>
            </w:r>
          </w:p>
        </w:tc>
      </w:tr>
      <w:tr w:rsidR="008303C8" w:rsidRPr="000F3F0A" w:rsidTr="00987D0F">
        <w:trPr>
          <w:trHeight w:val="314"/>
        </w:trPr>
        <w:tc>
          <w:tcPr>
            <w:tcW w:w="2084" w:type="dxa"/>
          </w:tcPr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987D0F">
            <w:pPr>
              <w:pStyle w:val="BodyText"/>
              <w:ind w:left="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91797000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987D0F">
            <w:pPr>
              <w:pStyle w:val="BodyText"/>
              <w:ind w:left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92672000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987D0F">
            <w:pPr>
              <w:pStyle w:val="BodyTex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94210000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104377107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139265783</w:t>
            </w:r>
          </w:p>
        </w:tc>
      </w:tr>
      <w:tr w:rsidR="008303C8" w:rsidRPr="000F3F0A" w:rsidTr="00987D0F">
        <w:trPr>
          <w:trHeight w:val="314"/>
        </w:trPr>
        <w:tc>
          <w:tcPr>
            <w:tcW w:w="2084" w:type="dxa"/>
          </w:tcPr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 xml:space="preserve">Всего: </w:t>
            </w:r>
          </w:p>
        </w:tc>
        <w:tc>
          <w:tcPr>
            <w:tcW w:w="1548" w:type="dxa"/>
            <w:vAlign w:val="bottom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1226685600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127903981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133615560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155248353</w:t>
            </w:r>
          </w:p>
        </w:tc>
        <w:tc>
          <w:tcPr>
            <w:tcW w:w="1549" w:type="dxa"/>
            <w:vAlign w:val="bottom"/>
          </w:tcPr>
          <w:p w:rsidR="008303C8" w:rsidRPr="000F3F0A" w:rsidRDefault="008303C8" w:rsidP="00987D0F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200811083</w:t>
            </w:r>
          </w:p>
        </w:tc>
      </w:tr>
    </w:tbl>
    <w:p w:rsidR="008303C8" w:rsidRDefault="008303C8" w:rsidP="00866093">
      <w:pPr>
        <w:spacing w:line="360" w:lineRule="auto"/>
        <w:ind w:firstLine="708"/>
        <w:jc w:val="both"/>
        <w:rPr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1.4.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3 «подпрограммы</w:t>
      </w:r>
      <w:r w:rsidRPr="005565A9">
        <w:rPr>
          <w:color w:val="000000"/>
          <w:spacing w:val="1"/>
          <w:sz w:val="28"/>
          <w:szCs w:val="28"/>
        </w:rPr>
        <w:t xml:space="preserve"> «Развитие и поддержка молодых талантов»</w:t>
      </w:r>
      <w:r w:rsidRPr="005565A9">
        <w:rPr>
          <w:spacing w:val="1"/>
          <w:sz w:val="28"/>
          <w:szCs w:val="28"/>
        </w:rPr>
        <w:t>»</w:t>
      </w:r>
      <w:r w:rsidRPr="005565A9">
        <w:rPr>
          <w:color w:val="000000"/>
          <w:spacing w:val="1"/>
          <w:sz w:val="28"/>
          <w:szCs w:val="28"/>
        </w:rPr>
        <w:t xml:space="preserve"> раздел 7 «Финансовое обеспечение»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  <w:r w:rsidRPr="005565A9">
        <w:rPr>
          <w:sz w:val="28"/>
          <w:szCs w:val="28"/>
        </w:rPr>
        <w:t xml:space="preserve"> 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35"/>
        <w:gridCol w:w="1080"/>
        <w:gridCol w:w="1296"/>
        <w:gridCol w:w="1296"/>
        <w:gridCol w:w="1296"/>
        <w:gridCol w:w="1296"/>
        <w:gridCol w:w="1296"/>
      </w:tblGrid>
      <w:tr w:rsidR="008303C8" w:rsidRPr="000F3F0A" w:rsidTr="00987D0F">
        <w:tc>
          <w:tcPr>
            <w:tcW w:w="567" w:type="dxa"/>
            <w:vMerge w:val="restart"/>
          </w:tcPr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№</w:t>
            </w:r>
          </w:p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п/п</w:t>
            </w:r>
          </w:p>
        </w:tc>
        <w:tc>
          <w:tcPr>
            <w:tcW w:w="1735" w:type="dxa"/>
            <w:vMerge w:val="restart"/>
          </w:tcPr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 xml:space="preserve">Источники </w:t>
            </w:r>
          </w:p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ресурсного</w:t>
            </w:r>
          </w:p>
          <w:p w:rsidR="008303C8" w:rsidRPr="000F3F0A" w:rsidRDefault="008303C8" w:rsidP="00C27130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обеспечения</w:t>
            </w:r>
          </w:p>
        </w:tc>
        <w:tc>
          <w:tcPr>
            <w:tcW w:w="6480" w:type="dxa"/>
            <w:gridSpan w:val="5"/>
          </w:tcPr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Оценка расходов (руб.)</w:t>
            </w:r>
          </w:p>
        </w:tc>
      </w:tr>
      <w:tr w:rsidR="008303C8" w:rsidRPr="000F3F0A" w:rsidTr="00987D0F">
        <w:tc>
          <w:tcPr>
            <w:tcW w:w="567" w:type="dxa"/>
            <w:vMerge/>
          </w:tcPr>
          <w:p w:rsidR="008303C8" w:rsidRPr="000F3F0A" w:rsidRDefault="008303C8" w:rsidP="00F76C2C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:rsidR="008303C8" w:rsidRPr="000F3F0A" w:rsidRDefault="008303C8" w:rsidP="00F76C2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303C8" w:rsidRPr="000F3F0A" w:rsidRDefault="008303C8" w:rsidP="00F76C2C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5"/>
          </w:tcPr>
          <w:p w:rsidR="008303C8" w:rsidRPr="000F3F0A" w:rsidRDefault="008303C8" w:rsidP="00F7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F3F0A">
              <w:rPr>
                <w:sz w:val="18"/>
                <w:szCs w:val="18"/>
              </w:rPr>
              <w:t xml:space="preserve">2015г.  </w:t>
            </w:r>
            <w:r>
              <w:rPr>
                <w:sz w:val="18"/>
                <w:szCs w:val="18"/>
              </w:rPr>
              <w:t xml:space="preserve">           </w:t>
            </w:r>
            <w:r w:rsidRPr="000F3F0A">
              <w:rPr>
                <w:sz w:val="18"/>
                <w:szCs w:val="18"/>
              </w:rPr>
              <w:t xml:space="preserve"> 2016г.    </w:t>
            </w:r>
            <w:r>
              <w:rPr>
                <w:sz w:val="18"/>
                <w:szCs w:val="18"/>
              </w:rPr>
              <w:t xml:space="preserve">      </w:t>
            </w:r>
            <w:r w:rsidRPr="000F3F0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</w:t>
            </w:r>
            <w:r w:rsidRPr="000F3F0A">
              <w:rPr>
                <w:sz w:val="18"/>
                <w:szCs w:val="18"/>
              </w:rPr>
              <w:t xml:space="preserve">2017г.  </w:t>
            </w:r>
            <w:r>
              <w:rPr>
                <w:sz w:val="18"/>
                <w:szCs w:val="18"/>
              </w:rPr>
              <w:t xml:space="preserve">       </w:t>
            </w:r>
            <w:r w:rsidRPr="000F3F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0F3F0A">
              <w:rPr>
                <w:sz w:val="18"/>
                <w:szCs w:val="18"/>
              </w:rPr>
              <w:t xml:space="preserve">2018г.  </w:t>
            </w:r>
            <w:r>
              <w:rPr>
                <w:sz w:val="18"/>
                <w:szCs w:val="18"/>
              </w:rPr>
              <w:t xml:space="preserve">     </w:t>
            </w:r>
            <w:r w:rsidRPr="000F3F0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</w:t>
            </w:r>
            <w:r w:rsidRPr="000F3F0A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F3F0A">
                <w:rPr>
                  <w:sz w:val="18"/>
                  <w:szCs w:val="18"/>
                </w:rPr>
                <w:t>2019 г</w:t>
              </w:r>
            </w:smartTag>
            <w:r w:rsidRPr="000F3F0A">
              <w:rPr>
                <w:sz w:val="18"/>
                <w:szCs w:val="18"/>
              </w:rPr>
              <w:t>.</w:t>
            </w:r>
          </w:p>
        </w:tc>
      </w:tr>
      <w:tr w:rsidR="008303C8" w:rsidRPr="000F3F0A" w:rsidTr="00987D0F">
        <w:trPr>
          <w:trHeight w:val="3579"/>
        </w:trPr>
        <w:tc>
          <w:tcPr>
            <w:tcW w:w="567" w:type="dxa"/>
          </w:tcPr>
          <w:p w:rsidR="008303C8" w:rsidRPr="000F3F0A" w:rsidRDefault="008303C8" w:rsidP="00F76C2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1.</w:t>
            </w: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2.</w:t>
            </w: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  <w:p w:rsidR="008303C8" w:rsidRPr="000F3F0A" w:rsidRDefault="008303C8" w:rsidP="00F76C2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3.</w:t>
            </w:r>
          </w:p>
        </w:tc>
        <w:tc>
          <w:tcPr>
            <w:tcW w:w="1735" w:type="dxa"/>
          </w:tcPr>
          <w:p w:rsidR="008303C8" w:rsidRPr="000F3F0A" w:rsidRDefault="008303C8" w:rsidP="0069024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Организация участия молодых талантов в семинарах, конкурсах, фестивалях и других интеллектуально- творческих и спортивных мероприятиях разного уровня.</w:t>
            </w:r>
          </w:p>
          <w:p w:rsidR="008303C8" w:rsidRPr="000F3F0A" w:rsidRDefault="008303C8" w:rsidP="0069024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Обеспечение материально-технической базы для развития талантливых детей.</w:t>
            </w:r>
          </w:p>
          <w:p w:rsidR="008303C8" w:rsidRPr="000F3F0A" w:rsidRDefault="008303C8" w:rsidP="0086609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Повышение квалификации педагогов, работающих с талантливыми детьми</w:t>
            </w:r>
          </w:p>
        </w:tc>
        <w:tc>
          <w:tcPr>
            <w:tcW w:w="1080" w:type="dxa"/>
          </w:tcPr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местный бюджет</w:t>
            </w:r>
          </w:p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30000</w:t>
            </w: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15000</w:t>
            </w: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5000</w:t>
            </w:r>
          </w:p>
        </w:tc>
        <w:tc>
          <w:tcPr>
            <w:tcW w:w="1296" w:type="dxa"/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22000</w:t>
            </w: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20000</w:t>
            </w: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96" w:type="dxa"/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25000</w:t>
            </w: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25000</w:t>
            </w: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20000</w:t>
            </w: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</w:p>
        </w:tc>
      </w:tr>
      <w:tr w:rsidR="008303C8" w:rsidRPr="000F3F0A" w:rsidTr="00987D0F">
        <w:trPr>
          <w:trHeight w:val="335"/>
        </w:trPr>
        <w:tc>
          <w:tcPr>
            <w:tcW w:w="567" w:type="dxa"/>
          </w:tcPr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8303C8" w:rsidRPr="000F3F0A" w:rsidRDefault="008303C8" w:rsidP="0069024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303C8" w:rsidRPr="000F3F0A" w:rsidRDefault="008303C8" w:rsidP="00690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50000</w:t>
            </w:r>
          </w:p>
        </w:tc>
        <w:tc>
          <w:tcPr>
            <w:tcW w:w="1296" w:type="dxa"/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22000</w:t>
            </w:r>
          </w:p>
        </w:tc>
        <w:tc>
          <w:tcPr>
            <w:tcW w:w="1296" w:type="dxa"/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20000</w:t>
            </w:r>
          </w:p>
        </w:tc>
        <w:tc>
          <w:tcPr>
            <w:tcW w:w="1296" w:type="dxa"/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50000</w:t>
            </w:r>
          </w:p>
        </w:tc>
        <w:tc>
          <w:tcPr>
            <w:tcW w:w="1296" w:type="dxa"/>
          </w:tcPr>
          <w:p w:rsidR="008303C8" w:rsidRPr="000F3F0A" w:rsidRDefault="008303C8" w:rsidP="00987D0F">
            <w:pPr>
              <w:jc w:val="center"/>
              <w:rPr>
                <w:sz w:val="18"/>
                <w:szCs w:val="18"/>
              </w:rPr>
            </w:pPr>
            <w:r w:rsidRPr="000F3F0A">
              <w:rPr>
                <w:sz w:val="18"/>
                <w:szCs w:val="18"/>
              </w:rPr>
              <w:t>20000</w:t>
            </w:r>
          </w:p>
        </w:tc>
      </w:tr>
    </w:tbl>
    <w:p w:rsidR="008303C8" w:rsidRDefault="008303C8" w:rsidP="00C27130">
      <w:pPr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</w:p>
    <w:p w:rsidR="008303C8" w:rsidRDefault="008303C8" w:rsidP="00C27130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1.5.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4 «подпрограммы</w:t>
      </w:r>
      <w:r w:rsidRPr="005565A9">
        <w:rPr>
          <w:color w:val="000000"/>
          <w:spacing w:val="1"/>
          <w:sz w:val="28"/>
          <w:szCs w:val="28"/>
        </w:rPr>
        <w:t xml:space="preserve"> «Развитие системы </w:t>
      </w:r>
      <w:r>
        <w:rPr>
          <w:color w:val="000000"/>
          <w:spacing w:val="1"/>
          <w:sz w:val="28"/>
          <w:szCs w:val="28"/>
        </w:rPr>
        <w:t xml:space="preserve"> </w:t>
      </w:r>
      <w:r w:rsidRPr="005565A9">
        <w:rPr>
          <w:color w:val="000000"/>
          <w:spacing w:val="1"/>
          <w:sz w:val="28"/>
          <w:szCs w:val="28"/>
        </w:rPr>
        <w:t>дополнительного образования детей»</w:t>
      </w:r>
      <w:r w:rsidRPr="005565A9">
        <w:rPr>
          <w:spacing w:val="1"/>
          <w:sz w:val="28"/>
          <w:szCs w:val="28"/>
        </w:rPr>
        <w:t xml:space="preserve">» </w:t>
      </w:r>
      <w:r w:rsidRPr="005565A9">
        <w:rPr>
          <w:color w:val="000000"/>
          <w:spacing w:val="1"/>
          <w:sz w:val="28"/>
          <w:szCs w:val="28"/>
        </w:rPr>
        <w:t xml:space="preserve"> раздел 10 «Финансирование»</w:t>
      </w:r>
      <w:r w:rsidRPr="005565A9">
        <w:rPr>
          <w:spacing w:val="1"/>
          <w:sz w:val="28"/>
          <w:szCs w:val="28"/>
        </w:rPr>
        <w:t xml:space="preserve">  </w:t>
      </w:r>
    </w:p>
    <w:p w:rsidR="008303C8" w:rsidRDefault="008303C8" w:rsidP="00C27130">
      <w:pPr>
        <w:spacing w:line="360" w:lineRule="auto"/>
        <w:jc w:val="both"/>
        <w:rPr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  <w:r>
        <w:rPr>
          <w:sz w:val="28"/>
          <w:szCs w:val="28"/>
        </w:rPr>
        <w:t xml:space="preserve">   </w:t>
      </w:r>
    </w:p>
    <w:p w:rsidR="008303C8" w:rsidRDefault="008303C8" w:rsidP="00C27130">
      <w:pPr>
        <w:spacing w:line="360" w:lineRule="auto"/>
        <w:jc w:val="both"/>
        <w:rPr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1689"/>
        <w:gridCol w:w="1689"/>
        <w:gridCol w:w="1689"/>
        <w:gridCol w:w="1689"/>
        <w:gridCol w:w="1689"/>
      </w:tblGrid>
      <w:tr w:rsidR="008303C8" w:rsidRPr="000F3F0A" w:rsidTr="00070D01">
        <w:trPr>
          <w:cantSplit/>
        </w:trPr>
        <w:tc>
          <w:tcPr>
            <w:tcW w:w="10605" w:type="dxa"/>
            <w:gridSpan w:val="6"/>
            <w:tcBorders>
              <w:right w:val="single" w:sz="4" w:space="0" w:color="auto"/>
            </w:tcBorders>
          </w:tcPr>
          <w:p w:rsidR="008303C8" w:rsidRPr="000F3F0A" w:rsidRDefault="008303C8" w:rsidP="00C07F58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3F0A">
              <w:rPr>
                <w:rFonts w:ascii="Times New Roman" w:hAnsi="Times New Roman"/>
                <w:sz w:val="20"/>
              </w:rPr>
              <w:t>Объем финансирования (руб.)</w:t>
            </w:r>
          </w:p>
        </w:tc>
      </w:tr>
      <w:tr w:rsidR="008303C8" w:rsidRPr="000F3F0A" w:rsidTr="00D17967">
        <w:trPr>
          <w:cantSplit/>
        </w:trPr>
        <w:tc>
          <w:tcPr>
            <w:tcW w:w="2160" w:type="dxa"/>
            <w:vMerge w:val="restart"/>
          </w:tcPr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84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303C8" w:rsidRPr="000F3F0A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в том числе по годам</w:t>
            </w:r>
          </w:p>
        </w:tc>
      </w:tr>
      <w:tr w:rsidR="008303C8" w:rsidRPr="000F3F0A" w:rsidTr="00D17967">
        <w:trPr>
          <w:cantSplit/>
        </w:trPr>
        <w:tc>
          <w:tcPr>
            <w:tcW w:w="2160" w:type="dxa"/>
            <w:vMerge/>
            <w:vAlign w:val="center"/>
          </w:tcPr>
          <w:p w:rsidR="008303C8" w:rsidRPr="000F3F0A" w:rsidRDefault="008303C8" w:rsidP="00F76C2C">
            <w:pPr>
              <w:rPr>
                <w:sz w:val="20"/>
                <w:szCs w:val="20"/>
              </w:rPr>
            </w:pPr>
          </w:p>
        </w:tc>
        <w:tc>
          <w:tcPr>
            <w:tcW w:w="84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303C8" w:rsidRPr="000F3F0A" w:rsidRDefault="008303C8" w:rsidP="001C66B2">
            <w:pPr>
              <w:pStyle w:val="BodyText"/>
              <w:tabs>
                <w:tab w:val="left" w:pos="255"/>
                <w:tab w:val="center" w:pos="411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Pr="000F3F0A">
              <w:rPr>
                <w:rFonts w:ascii="Times New Roman" w:hAnsi="Times New Roman"/>
                <w:sz w:val="20"/>
              </w:rPr>
              <w:t xml:space="preserve">2015г.     </w:t>
            </w:r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 w:rsidRPr="000F3F0A">
              <w:rPr>
                <w:rFonts w:ascii="Times New Roman" w:hAnsi="Times New Roman"/>
                <w:sz w:val="20"/>
              </w:rPr>
              <w:t xml:space="preserve">2016г.       </w:t>
            </w: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Pr="000F3F0A">
              <w:rPr>
                <w:rFonts w:ascii="Times New Roman" w:hAnsi="Times New Roman"/>
                <w:sz w:val="20"/>
              </w:rPr>
              <w:t>2017г</w:t>
            </w:r>
            <w:r w:rsidRPr="000F3F0A">
              <w:rPr>
                <w:rFonts w:ascii="Times New Roman" w:hAnsi="Times New Roman"/>
                <w:sz w:val="20"/>
              </w:rPr>
              <w:tab/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0F3F0A">
              <w:rPr>
                <w:rFonts w:ascii="Times New Roman" w:hAnsi="Times New Roman"/>
                <w:sz w:val="20"/>
              </w:rPr>
              <w:t xml:space="preserve">   2018г.        </w:t>
            </w:r>
            <w:r>
              <w:rPr>
                <w:rFonts w:ascii="Times New Roman" w:hAnsi="Times New Roman"/>
                <w:sz w:val="20"/>
              </w:rPr>
              <w:t xml:space="preserve">                 </w:t>
            </w:r>
            <w:r w:rsidRPr="000F3F0A">
              <w:rPr>
                <w:rFonts w:ascii="Times New Roman" w:hAnsi="Times New Roman"/>
                <w:sz w:val="20"/>
              </w:rPr>
              <w:t xml:space="preserve"> 2019г</w:t>
            </w:r>
          </w:p>
        </w:tc>
      </w:tr>
      <w:tr w:rsidR="008303C8" w:rsidRPr="000F3F0A" w:rsidTr="00586C52">
        <w:trPr>
          <w:trHeight w:val="2326"/>
        </w:trPr>
        <w:tc>
          <w:tcPr>
            <w:tcW w:w="2160" w:type="dxa"/>
          </w:tcPr>
          <w:p w:rsidR="008303C8" w:rsidRPr="000F3F0A" w:rsidRDefault="008303C8" w:rsidP="00F76C2C">
            <w:pPr>
              <w:pStyle w:val="BodyText"/>
              <w:spacing w:after="0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 xml:space="preserve">1.Расходы на организацию и проведение  воспитательно-профилактических  мероприятий, обеспечение участия детей  в мероприятиях по различным направлениям и разного уровня. 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120000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167348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333284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>90000</w:t>
            </w:r>
          </w:p>
        </w:tc>
      </w:tr>
      <w:tr w:rsidR="008303C8" w:rsidRPr="000F3F0A" w:rsidTr="00586C52">
        <w:trPr>
          <w:trHeight w:val="314"/>
        </w:trPr>
        <w:tc>
          <w:tcPr>
            <w:tcW w:w="2160" w:type="dxa"/>
          </w:tcPr>
          <w:p w:rsidR="008303C8" w:rsidRPr="000F3F0A" w:rsidRDefault="008303C8" w:rsidP="00C1478A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2.Расходы на организацию работы по переподготовке и повышению квалификации педагогов дополнительного образования , преподавателей детской школы искусств, спортивной школы, проведение конкурсов, семинаров для педагогов. Обобщение и распространение передового опыта учреждений дополнительного образования.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1152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3C8" w:rsidRPr="000F3F0A" w:rsidTr="00586C52">
        <w:trPr>
          <w:trHeight w:val="314"/>
        </w:trPr>
        <w:tc>
          <w:tcPr>
            <w:tcW w:w="2160" w:type="dxa"/>
          </w:tcPr>
          <w:p w:rsidR="008303C8" w:rsidRPr="000F3F0A" w:rsidRDefault="008303C8" w:rsidP="00C1478A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4.Расходы на обеспечение деятельности  в  учреждениях дополнительного образования.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7780000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8820700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9589230,27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11203066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12043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>990</w:t>
            </w:r>
          </w:p>
        </w:tc>
      </w:tr>
      <w:tr w:rsidR="008303C8" w:rsidRPr="000F3F0A" w:rsidTr="00586C52">
        <w:trPr>
          <w:trHeight w:val="314"/>
        </w:trPr>
        <w:tc>
          <w:tcPr>
            <w:tcW w:w="2160" w:type="dxa"/>
          </w:tcPr>
          <w:p w:rsidR="008303C8" w:rsidRPr="000F3F0A" w:rsidRDefault="008303C8" w:rsidP="00F76C2C">
            <w:pPr>
              <w:pStyle w:val="BodyText"/>
              <w:spacing w:after="0"/>
              <w:rPr>
                <w:rFonts w:ascii="Times New Roman" w:hAnsi="Times New Roman"/>
                <w:b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3.Расходы на программно-методическое, информационное и научное обеспечение внешкольного воспитания, укрепление материально-технической базы, текущий и капитальный ремонт, реконструкция зданий учреждений дополнительного образования.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85000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33800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470000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205000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F3F0A">
              <w:rPr>
                <w:rFonts w:ascii="Times New Roman" w:hAnsi="Times New Roman"/>
                <w:sz w:val="18"/>
                <w:szCs w:val="18"/>
              </w:rPr>
              <w:t>50000</w:t>
            </w:r>
          </w:p>
        </w:tc>
      </w:tr>
      <w:tr w:rsidR="008303C8" w:rsidRPr="000F3F0A" w:rsidTr="00586C52">
        <w:trPr>
          <w:trHeight w:val="314"/>
        </w:trPr>
        <w:tc>
          <w:tcPr>
            <w:tcW w:w="2160" w:type="dxa"/>
          </w:tcPr>
          <w:p w:rsidR="008303C8" w:rsidRPr="000F3F0A" w:rsidRDefault="008303C8" w:rsidP="00C1478A">
            <w:pPr>
              <w:pStyle w:val="BodyText"/>
              <w:rPr>
                <w:rFonts w:ascii="Times New Roman" w:hAnsi="Times New Roman"/>
                <w:sz w:val="20"/>
              </w:rPr>
            </w:pPr>
            <w:r w:rsidRPr="000F3F0A">
              <w:rPr>
                <w:rFonts w:ascii="Times New Roman" w:hAnsi="Times New Roman"/>
                <w:sz w:val="20"/>
              </w:rPr>
              <w:t>Всего местный бюджет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ind w:left="2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7985000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ind w:lef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9023000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10269230,27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11751350</w:t>
            </w:r>
          </w:p>
        </w:tc>
        <w:tc>
          <w:tcPr>
            <w:tcW w:w="1689" w:type="dxa"/>
          </w:tcPr>
          <w:p w:rsidR="008303C8" w:rsidRPr="000F3F0A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F0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3183990</w:t>
            </w:r>
          </w:p>
        </w:tc>
      </w:tr>
    </w:tbl>
    <w:p w:rsidR="008303C8" w:rsidRDefault="008303C8" w:rsidP="00FD2E17">
      <w:pPr>
        <w:spacing w:line="360" w:lineRule="auto"/>
        <w:ind w:firstLine="567"/>
        <w:jc w:val="both"/>
        <w:rPr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1.6.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5 «подпрограммы</w:t>
      </w:r>
      <w:r w:rsidRPr="005565A9">
        <w:rPr>
          <w:color w:val="000000"/>
          <w:spacing w:val="1"/>
          <w:sz w:val="28"/>
          <w:szCs w:val="28"/>
        </w:rPr>
        <w:t xml:space="preserve"> «Развитие системы отдыха, оздоровления и занятости детей и молодежи»</w:t>
      </w:r>
      <w:r w:rsidRPr="005565A9">
        <w:rPr>
          <w:spacing w:val="1"/>
          <w:sz w:val="28"/>
          <w:szCs w:val="28"/>
        </w:rPr>
        <w:t xml:space="preserve">» </w:t>
      </w:r>
      <w:r w:rsidRPr="005565A9">
        <w:rPr>
          <w:color w:val="000000"/>
          <w:spacing w:val="1"/>
          <w:sz w:val="28"/>
          <w:szCs w:val="28"/>
        </w:rPr>
        <w:t xml:space="preserve"> раздел 6 «Финансирование»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  <w:r w:rsidRPr="005565A9">
        <w:rPr>
          <w:sz w:val="28"/>
          <w:szCs w:val="28"/>
        </w:rPr>
        <w:t xml:space="preserve"> </w:t>
      </w: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1"/>
        <w:gridCol w:w="1588"/>
        <w:gridCol w:w="1588"/>
        <w:gridCol w:w="1589"/>
        <w:gridCol w:w="1588"/>
        <w:gridCol w:w="1589"/>
      </w:tblGrid>
      <w:tr w:rsidR="008303C8" w:rsidRPr="005565A9" w:rsidTr="00692CC1">
        <w:trPr>
          <w:cantSplit/>
        </w:trPr>
        <w:tc>
          <w:tcPr>
            <w:tcW w:w="10063" w:type="dxa"/>
            <w:gridSpan w:val="6"/>
          </w:tcPr>
          <w:p w:rsidR="008303C8" w:rsidRDefault="008303C8" w:rsidP="00FD2E17">
            <w:pPr>
              <w:pStyle w:val="BodyText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финансирования (</w:t>
            </w:r>
            <w:r w:rsidRPr="005565A9">
              <w:rPr>
                <w:rFonts w:ascii="Times New Roman" w:hAnsi="Times New Roman"/>
                <w:sz w:val="26"/>
                <w:szCs w:val="26"/>
              </w:rPr>
              <w:t>руб.)</w:t>
            </w:r>
          </w:p>
        </w:tc>
      </w:tr>
      <w:tr w:rsidR="008303C8" w:rsidRPr="005565A9" w:rsidTr="00692CC1">
        <w:trPr>
          <w:cantSplit/>
        </w:trPr>
        <w:tc>
          <w:tcPr>
            <w:tcW w:w="2121" w:type="dxa"/>
          </w:tcPr>
          <w:p w:rsidR="008303C8" w:rsidRPr="005565A9" w:rsidRDefault="008303C8" w:rsidP="00FD2E17">
            <w:pPr>
              <w:pStyle w:val="BodyText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2" w:type="dxa"/>
            <w:gridSpan w:val="5"/>
          </w:tcPr>
          <w:p w:rsidR="008303C8" w:rsidRPr="005565A9" w:rsidRDefault="008303C8" w:rsidP="00FD2E17">
            <w:pPr>
              <w:pStyle w:val="BodyText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8303C8" w:rsidRPr="005565A9" w:rsidTr="006A153B">
        <w:trPr>
          <w:cantSplit/>
        </w:trPr>
        <w:tc>
          <w:tcPr>
            <w:tcW w:w="2121" w:type="dxa"/>
            <w:vAlign w:val="center"/>
          </w:tcPr>
          <w:p w:rsidR="008303C8" w:rsidRPr="005565A9" w:rsidRDefault="008303C8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2" w:type="dxa"/>
            <w:gridSpan w:val="5"/>
          </w:tcPr>
          <w:p w:rsidR="008303C8" w:rsidRPr="00987D0F" w:rsidRDefault="008303C8" w:rsidP="00F76C2C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Pr="00987D0F">
              <w:rPr>
                <w:rFonts w:ascii="Times New Roman" w:hAnsi="Times New Roman"/>
                <w:sz w:val="20"/>
              </w:rPr>
              <w:t xml:space="preserve">2015г.       </w:t>
            </w:r>
            <w:r>
              <w:rPr>
                <w:rFonts w:ascii="Times New Roman" w:hAnsi="Times New Roman"/>
                <w:sz w:val="20"/>
              </w:rPr>
              <w:t xml:space="preserve">           </w:t>
            </w:r>
            <w:r w:rsidRPr="00987D0F">
              <w:rPr>
                <w:rFonts w:ascii="Times New Roman" w:hAnsi="Times New Roman"/>
                <w:sz w:val="20"/>
              </w:rPr>
              <w:t xml:space="preserve"> 2016г.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987D0F">
              <w:rPr>
                <w:rFonts w:ascii="Times New Roman" w:hAnsi="Times New Roman"/>
                <w:sz w:val="20"/>
              </w:rPr>
              <w:t xml:space="preserve"> 2017г.     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987D0F">
              <w:rPr>
                <w:rFonts w:ascii="Times New Roman" w:hAnsi="Times New Roman"/>
                <w:sz w:val="20"/>
              </w:rPr>
              <w:t xml:space="preserve"> 2018г.     </w:t>
            </w: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Pr="00987D0F">
              <w:rPr>
                <w:rFonts w:ascii="Times New Roman" w:hAnsi="Times New Roman"/>
                <w:sz w:val="20"/>
              </w:rPr>
              <w:t xml:space="preserve">  2019г       </w:t>
            </w:r>
          </w:p>
        </w:tc>
      </w:tr>
      <w:tr w:rsidR="008303C8" w:rsidRPr="005565A9" w:rsidTr="00586C52">
        <w:trPr>
          <w:trHeight w:val="314"/>
        </w:trPr>
        <w:tc>
          <w:tcPr>
            <w:tcW w:w="2121" w:type="dxa"/>
          </w:tcPr>
          <w:p w:rsidR="008303C8" w:rsidRPr="005565A9" w:rsidRDefault="008303C8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оздоровление</w:t>
            </w:r>
          </w:p>
        </w:tc>
        <w:tc>
          <w:tcPr>
            <w:tcW w:w="1588" w:type="dxa"/>
            <w:vMerge w:val="restart"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300000</w:t>
            </w:r>
          </w:p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589" w:type="dxa"/>
            <w:vMerge w:val="restart"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588" w:type="dxa"/>
            <w:vMerge w:val="restart"/>
          </w:tcPr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589" w:type="dxa"/>
            <w:vMerge w:val="restart"/>
          </w:tcPr>
          <w:p w:rsidR="008303C8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825000</w:t>
            </w:r>
          </w:p>
        </w:tc>
      </w:tr>
      <w:tr w:rsidR="008303C8" w:rsidRPr="005565A9" w:rsidTr="00586C52">
        <w:trPr>
          <w:trHeight w:val="645"/>
        </w:trPr>
        <w:tc>
          <w:tcPr>
            <w:tcW w:w="2121" w:type="dxa"/>
          </w:tcPr>
          <w:p w:rsidR="008303C8" w:rsidRPr="005565A9" w:rsidRDefault="008303C8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88" w:type="dxa"/>
            <w:vMerge/>
            <w:vAlign w:val="center"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8303C8" w:rsidRPr="00C35BE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3C8" w:rsidRPr="005565A9" w:rsidTr="00586C52">
        <w:trPr>
          <w:trHeight w:val="314"/>
        </w:trPr>
        <w:tc>
          <w:tcPr>
            <w:tcW w:w="2121" w:type="dxa"/>
          </w:tcPr>
          <w:p w:rsidR="008303C8" w:rsidRPr="005565A9" w:rsidRDefault="008303C8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588" w:type="dxa"/>
          </w:tcPr>
          <w:p w:rsidR="008303C8" w:rsidRPr="00EA18B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1622000</w:t>
            </w:r>
          </w:p>
        </w:tc>
        <w:tc>
          <w:tcPr>
            <w:tcW w:w="1588" w:type="dxa"/>
          </w:tcPr>
          <w:p w:rsidR="008303C8" w:rsidRPr="00EA18B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1846000</w:t>
            </w:r>
          </w:p>
        </w:tc>
        <w:tc>
          <w:tcPr>
            <w:tcW w:w="1589" w:type="dxa"/>
          </w:tcPr>
          <w:p w:rsidR="008303C8" w:rsidRPr="00EA18B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1688000</w:t>
            </w:r>
          </w:p>
        </w:tc>
        <w:tc>
          <w:tcPr>
            <w:tcW w:w="1588" w:type="dxa"/>
          </w:tcPr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1650000</w:t>
            </w:r>
          </w:p>
        </w:tc>
        <w:tc>
          <w:tcPr>
            <w:tcW w:w="1589" w:type="dxa"/>
          </w:tcPr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1334485</w:t>
            </w:r>
          </w:p>
        </w:tc>
      </w:tr>
      <w:tr w:rsidR="008303C8" w:rsidRPr="005565A9" w:rsidTr="00586C52">
        <w:trPr>
          <w:trHeight w:val="314"/>
        </w:trPr>
        <w:tc>
          <w:tcPr>
            <w:tcW w:w="2121" w:type="dxa"/>
          </w:tcPr>
          <w:p w:rsidR="008303C8" w:rsidRPr="005565A9" w:rsidRDefault="008303C8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трудоустройство</w:t>
            </w:r>
          </w:p>
        </w:tc>
        <w:tc>
          <w:tcPr>
            <w:tcW w:w="1588" w:type="dxa"/>
            <w:vMerge w:val="restart"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300000</w:t>
            </w:r>
          </w:p>
        </w:tc>
        <w:tc>
          <w:tcPr>
            <w:tcW w:w="1588" w:type="dxa"/>
            <w:vMerge w:val="restart"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315000</w:t>
            </w:r>
          </w:p>
        </w:tc>
        <w:tc>
          <w:tcPr>
            <w:tcW w:w="1589" w:type="dxa"/>
            <w:vMerge w:val="restart"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300000</w:t>
            </w:r>
          </w:p>
        </w:tc>
        <w:tc>
          <w:tcPr>
            <w:tcW w:w="1588" w:type="dxa"/>
            <w:vMerge w:val="restart"/>
          </w:tcPr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300000</w:t>
            </w:r>
          </w:p>
        </w:tc>
        <w:tc>
          <w:tcPr>
            <w:tcW w:w="1589" w:type="dxa"/>
            <w:vMerge w:val="restart"/>
          </w:tcPr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35BEE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</w:tr>
      <w:tr w:rsidR="008303C8" w:rsidRPr="005565A9" w:rsidTr="00586C52">
        <w:trPr>
          <w:trHeight w:val="314"/>
        </w:trPr>
        <w:tc>
          <w:tcPr>
            <w:tcW w:w="2121" w:type="dxa"/>
          </w:tcPr>
          <w:p w:rsidR="008303C8" w:rsidRPr="005565A9" w:rsidRDefault="008303C8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88" w:type="dxa"/>
            <w:vMerge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8303C8" w:rsidRPr="00C35BE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3C8" w:rsidRPr="005565A9" w:rsidTr="00586C52">
        <w:trPr>
          <w:trHeight w:val="314"/>
        </w:trPr>
        <w:tc>
          <w:tcPr>
            <w:tcW w:w="2121" w:type="dxa"/>
          </w:tcPr>
          <w:p w:rsidR="008303C8" w:rsidRPr="005565A9" w:rsidRDefault="008303C8" w:rsidP="00091088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588" w:type="dxa"/>
          </w:tcPr>
          <w:p w:rsidR="008303C8" w:rsidRPr="00EA18B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2222000</w:t>
            </w:r>
          </w:p>
        </w:tc>
        <w:tc>
          <w:tcPr>
            <w:tcW w:w="1588" w:type="dxa"/>
          </w:tcPr>
          <w:p w:rsidR="008303C8" w:rsidRPr="00EA18B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2261000</w:t>
            </w:r>
          </w:p>
        </w:tc>
        <w:tc>
          <w:tcPr>
            <w:tcW w:w="1589" w:type="dxa"/>
          </w:tcPr>
          <w:p w:rsidR="008303C8" w:rsidRPr="00EA18B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2088000</w:t>
            </w:r>
          </w:p>
        </w:tc>
        <w:tc>
          <w:tcPr>
            <w:tcW w:w="1588" w:type="dxa"/>
          </w:tcPr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2050000</w:t>
            </w:r>
          </w:p>
        </w:tc>
        <w:tc>
          <w:tcPr>
            <w:tcW w:w="1589" w:type="dxa"/>
          </w:tcPr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2559485</w:t>
            </w:r>
          </w:p>
        </w:tc>
      </w:tr>
      <w:tr w:rsidR="008303C8" w:rsidRPr="005565A9" w:rsidTr="00586C52">
        <w:trPr>
          <w:trHeight w:val="314"/>
        </w:trPr>
        <w:tc>
          <w:tcPr>
            <w:tcW w:w="2121" w:type="dxa"/>
          </w:tcPr>
          <w:p w:rsidR="008303C8" w:rsidRPr="005565A9" w:rsidRDefault="008303C8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588" w:type="dxa"/>
          </w:tcPr>
          <w:p w:rsidR="008303C8" w:rsidRPr="00EA18B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1622000</w:t>
            </w:r>
          </w:p>
        </w:tc>
        <w:tc>
          <w:tcPr>
            <w:tcW w:w="1588" w:type="dxa"/>
          </w:tcPr>
          <w:p w:rsidR="008303C8" w:rsidRPr="00EA18B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1846000</w:t>
            </w:r>
          </w:p>
        </w:tc>
        <w:tc>
          <w:tcPr>
            <w:tcW w:w="1589" w:type="dxa"/>
          </w:tcPr>
          <w:p w:rsidR="008303C8" w:rsidRPr="00EA18B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1688000</w:t>
            </w:r>
          </w:p>
        </w:tc>
        <w:tc>
          <w:tcPr>
            <w:tcW w:w="1588" w:type="dxa"/>
          </w:tcPr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1650000</w:t>
            </w:r>
          </w:p>
        </w:tc>
        <w:tc>
          <w:tcPr>
            <w:tcW w:w="1589" w:type="dxa"/>
          </w:tcPr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1334485</w:t>
            </w:r>
          </w:p>
        </w:tc>
      </w:tr>
      <w:tr w:rsidR="008303C8" w:rsidRPr="005565A9" w:rsidTr="00586C52">
        <w:trPr>
          <w:trHeight w:val="314"/>
        </w:trPr>
        <w:tc>
          <w:tcPr>
            <w:tcW w:w="2121" w:type="dxa"/>
          </w:tcPr>
          <w:p w:rsidR="008303C8" w:rsidRPr="005565A9" w:rsidRDefault="008303C8" w:rsidP="00F76C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5565A9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88" w:type="dxa"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600000</w:t>
            </w:r>
          </w:p>
        </w:tc>
        <w:tc>
          <w:tcPr>
            <w:tcW w:w="1588" w:type="dxa"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415000</w:t>
            </w:r>
          </w:p>
        </w:tc>
        <w:tc>
          <w:tcPr>
            <w:tcW w:w="1589" w:type="dxa"/>
          </w:tcPr>
          <w:p w:rsidR="008303C8" w:rsidRPr="00EA18BE" w:rsidRDefault="008303C8" w:rsidP="00586C52">
            <w:pPr>
              <w:pStyle w:val="BodyText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BE"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588" w:type="dxa"/>
          </w:tcPr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BEE"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589" w:type="dxa"/>
          </w:tcPr>
          <w:p w:rsidR="008303C8" w:rsidRPr="00C35BEE" w:rsidRDefault="008303C8" w:rsidP="00586C52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1225000</w:t>
            </w:r>
          </w:p>
        </w:tc>
      </w:tr>
    </w:tbl>
    <w:p w:rsidR="008303C8" w:rsidRDefault="008303C8" w:rsidP="00FD2E17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1.7.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6 «подпрограммы</w:t>
      </w:r>
      <w:r w:rsidRPr="005565A9">
        <w:rPr>
          <w:color w:val="000000"/>
          <w:spacing w:val="1"/>
          <w:sz w:val="28"/>
          <w:szCs w:val="28"/>
        </w:rPr>
        <w:t xml:space="preserve"> «Информатизация системы образования Анучинского муниципального района»</w:t>
      </w:r>
      <w:r w:rsidRPr="005565A9">
        <w:rPr>
          <w:spacing w:val="1"/>
          <w:sz w:val="28"/>
          <w:szCs w:val="28"/>
        </w:rPr>
        <w:t xml:space="preserve">» </w:t>
      </w:r>
      <w:r w:rsidRPr="005565A9">
        <w:rPr>
          <w:color w:val="000000"/>
          <w:spacing w:val="1"/>
          <w:sz w:val="28"/>
          <w:szCs w:val="28"/>
        </w:rPr>
        <w:t xml:space="preserve"> раздел 4 «Ресурсное обеспечение подпрограммы»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1539"/>
        <w:gridCol w:w="1539"/>
        <w:gridCol w:w="1539"/>
        <w:gridCol w:w="1539"/>
        <w:gridCol w:w="1539"/>
      </w:tblGrid>
      <w:tr w:rsidR="008303C8" w:rsidRPr="005565A9" w:rsidTr="00586C52">
        <w:tc>
          <w:tcPr>
            <w:tcW w:w="2138" w:type="dxa"/>
            <w:vMerge w:val="restart"/>
          </w:tcPr>
          <w:p w:rsidR="008303C8" w:rsidRPr="005565A9" w:rsidRDefault="008303C8" w:rsidP="00F76C2C">
            <w:pPr>
              <w:pStyle w:val="formattext"/>
              <w:contextualSpacing/>
              <w:rPr>
                <w:sz w:val="26"/>
                <w:szCs w:val="26"/>
              </w:rPr>
            </w:pPr>
            <w:r w:rsidRPr="005565A9">
              <w:rPr>
                <w:sz w:val="28"/>
                <w:szCs w:val="28"/>
              </w:rPr>
              <w:t xml:space="preserve"> </w:t>
            </w:r>
            <w:r w:rsidRPr="005565A9">
              <w:rPr>
                <w:sz w:val="26"/>
                <w:szCs w:val="26"/>
              </w:rPr>
              <w:t>Оплата за услуги Интернет, техническое обслуживание</w:t>
            </w:r>
          </w:p>
        </w:tc>
        <w:tc>
          <w:tcPr>
            <w:tcW w:w="7695" w:type="dxa"/>
            <w:gridSpan w:val="5"/>
          </w:tcPr>
          <w:p w:rsidR="008303C8" w:rsidRDefault="008303C8" w:rsidP="00690244">
            <w:pPr>
              <w:pStyle w:val="formattex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финансирования (</w:t>
            </w:r>
            <w:r w:rsidRPr="005565A9">
              <w:rPr>
                <w:sz w:val="26"/>
                <w:szCs w:val="26"/>
              </w:rPr>
              <w:t>руб.)</w:t>
            </w:r>
          </w:p>
        </w:tc>
      </w:tr>
      <w:tr w:rsidR="008303C8" w:rsidRPr="005565A9" w:rsidTr="00586C52">
        <w:trPr>
          <w:trHeight w:val="328"/>
        </w:trPr>
        <w:tc>
          <w:tcPr>
            <w:tcW w:w="2138" w:type="dxa"/>
            <w:vMerge/>
            <w:tcBorders>
              <w:bottom w:val="single" w:sz="4" w:space="0" w:color="000000"/>
            </w:tcBorders>
          </w:tcPr>
          <w:p w:rsidR="008303C8" w:rsidRPr="005565A9" w:rsidRDefault="008303C8" w:rsidP="00F76C2C">
            <w:pPr>
              <w:pStyle w:val="formattext"/>
              <w:contextualSpacing/>
              <w:rPr>
                <w:sz w:val="26"/>
                <w:szCs w:val="26"/>
              </w:rPr>
            </w:pPr>
          </w:p>
        </w:tc>
        <w:tc>
          <w:tcPr>
            <w:tcW w:w="1539" w:type="dxa"/>
            <w:tcBorders>
              <w:bottom w:val="single" w:sz="4" w:space="0" w:color="000000"/>
            </w:tcBorders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2015г.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2016г.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2017г.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2018г.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2019г.</w:t>
            </w:r>
          </w:p>
        </w:tc>
      </w:tr>
      <w:tr w:rsidR="008303C8" w:rsidRPr="005565A9" w:rsidTr="00586C52">
        <w:tc>
          <w:tcPr>
            <w:tcW w:w="2138" w:type="dxa"/>
          </w:tcPr>
          <w:p w:rsidR="008303C8" w:rsidRPr="005565A9" w:rsidRDefault="008303C8" w:rsidP="00F76C2C">
            <w:pPr>
              <w:pStyle w:val="formattext"/>
              <w:contextualSpacing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455000</w:t>
            </w: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210000</w:t>
            </w: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0</w:t>
            </w:r>
          </w:p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303C8" w:rsidRPr="005565A9" w:rsidTr="00586C52">
        <w:tc>
          <w:tcPr>
            <w:tcW w:w="2138" w:type="dxa"/>
          </w:tcPr>
          <w:p w:rsidR="008303C8" w:rsidRPr="005565A9" w:rsidRDefault="008303C8" w:rsidP="00F76C2C">
            <w:pPr>
              <w:pStyle w:val="formattext"/>
              <w:contextualSpacing/>
              <w:rPr>
                <w:sz w:val="26"/>
                <w:szCs w:val="26"/>
              </w:rPr>
            </w:pPr>
            <w:r w:rsidRPr="005565A9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172601</w:t>
            </w: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303C8" w:rsidRPr="005565A9" w:rsidTr="00586C52">
        <w:tc>
          <w:tcPr>
            <w:tcW w:w="2138" w:type="dxa"/>
          </w:tcPr>
          <w:p w:rsidR="008303C8" w:rsidRPr="005565A9" w:rsidRDefault="008303C8" w:rsidP="00F76C2C">
            <w:pPr>
              <w:pStyle w:val="formattext"/>
              <w:contextualSpacing/>
              <w:rPr>
                <w:sz w:val="26"/>
                <w:szCs w:val="26"/>
              </w:rPr>
            </w:pPr>
            <w:r w:rsidRPr="005565A9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627601</w:t>
            </w: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210000</w:t>
            </w: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8303C8" w:rsidRPr="00EA18BE" w:rsidRDefault="008303C8" w:rsidP="00586C52">
            <w:pPr>
              <w:pStyle w:val="formattext"/>
              <w:contextualSpacing/>
              <w:jc w:val="center"/>
              <w:rPr>
                <w:sz w:val="18"/>
                <w:szCs w:val="18"/>
              </w:rPr>
            </w:pPr>
            <w:r w:rsidRPr="00EA18BE">
              <w:rPr>
                <w:sz w:val="18"/>
                <w:szCs w:val="18"/>
              </w:rPr>
              <w:t>0</w:t>
            </w:r>
          </w:p>
        </w:tc>
      </w:tr>
    </w:tbl>
    <w:p w:rsidR="008303C8" w:rsidRDefault="008303C8" w:rsidP="009932F1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1.8.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7 «подпрограммы</w:t>
      </w:r>
      <w:r w:rsidRPr="005565A9">
        <w:rPr>
          <w:color w:val="000000"/>
          <w:spacing w:val="1"/>
          <w:sz w:val="28"/>
          <w:szCs w:val="28"/>
        </w:rPr>
        <w:t xml:space="preserve"> «Комплексная безопасность образовательных учреждений»</w:t>
      </w:r>
      <w:r w:rsidRPr="005565A9">
        <w:rPr>
          <w:spacing w:val="1"/>
          <w:sz w:val="28"/>
          <w:szCs w:val="28"/>
        </w:rPr>
        <w:t>»</w:t>
      </w:r>
      <w:r w:rsidRPr="005565A9">
        <w:rPr>
          <w:color w:val="000000"/>
          <w:spacing w:val="1"/>
          <w:sz w:val="28"/>
          <w:szCs w:val="28"/>
        </w:rPr>
        <w:t xml:space="preserve">  читать в следующей редакции: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593"/>
        <w:gridCol w:w="1440"/>
        <w:gridCol w:w="1260"/>
        <w:gridCol w:w="1260"/>
        <w:gridCol w:w="1440"/>
        <w:gridCol w:w="1260"/>
        <w:gridCol w:w="36"/>
        <w:gridCol w:w="1044"/>
      </w:tblGrid>
      <w:tr w:rsidR="008303C8" w:rsidRPr="000F3F0A" w:rsidTr="00987D0F">
        <w:tc>
          <w:tcPr>
            <w:tcW w:w="567" w:type="dxa"/>
            <w:gridSpan w:val="2"/>
            <w:vMerge w:val="restart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№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п/п</w:t>
            </w:r>
          </w:p>
        </w:tc>
        <w:tc>
          <w:tcPr>
            <w:tcW w:w="1593" w:type="dxa"/>
            <w:vMerge w:val="restart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Источники 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ресурсного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обеспечения</w:t>
            </w:r>
          </w:p>
        </w:tc>
        <w:tc>
          <w:tcPr>
            <w:tcW w:w="6300" w:type="dxa"/>
            <w:gridSpan w:val="6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Оценка расходов (руб.)</w:t>
            </w:r>
          </w:p>
        </w:tc>
      </w:tr>
      <w:tr w:rsidR="008303C8" w:rsidRPr="000F3F0A" w:rsidTr="00987D0F">
        <w:tc>
          <w:tcPr>
            <w:tcW w:w="567" w:type="dxa"/>
            <w:gridSpan w:val="2"/>
            <w:vMerge/>
            <w:vAlign w:val="center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2015</w:t>
            </w: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2017</w:t>
            </w:r>
          </w:p>
        </w:tc>
        <w:tc>
          <w:tcPr>
            <w:tcW w:w="1296" w:type="dxa"/>
            <w:gridSpan w:val="2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2018</w:t>
            </w:r>
          </w:p>
        </w:tc>
        <w:tc>
          <w:tcPr>
            <w:tcW w:w="1044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2019</w:t>
            </w:r>
          </w:p>
        </w:tc>
      </w:tr>
      <w:tr w:rsidR="008303C8" w:rsidRPr="000F3F0A" w:rsidTr="00987D0F">
        <w:tc>
          <w:tcPr>
            <w:tcW w:w="9900" w:type="dxa"/>
            <w:gridSpan w:val="10"/>
            <w:vAlign w:val="center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Комплексная безопасность</w:t>
            </w:r>
          </w:p>
        </w:tc>
      </w:tr>
      <w:tr w:rsidR="008303C8" w:rsidRPr="000F3F0A" w:rsidTr="00987D0F">
        <w:tc>
          <w:tcPr>
            <w:tcW w:w="540" w:type="dxa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gridSpan w:val="2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Выполнение мероприятий пожарной безопасности 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310F58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650000</w:t>
            </w:r>
          </w:p>
        </w:tc>
        <w:tc>
          <w:tcPr>
            <w:tcW w:w="1260" w:type="dxa"/>
          </w:tcPr>
          <w:p w:rsidR="008303C8" w:rsidRPr="000F3F0A" w:rsidRDefault="008303C8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744930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640700</w:t>
            </w: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657000</w:t>
            </w:r>
          </w:p>
        </w:tc>
        <w:tc>
          <w:tcPr>
            <w:tcW w:w="1080" w:type="dxa"/>
            <w:gridSpan w:val="2"/>
          </w:tcPr>
          <w:p w:rsidR="008303C8" w:rsidRPr="000F3F0A" w:rsidRDefault="008303C8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855000</w:t>
            </w:r>
          </w:p>
        </w:tc>
      </w:tr>
      <w:tr w:rsidR="008303C8" w:rsidRPr="000F3F0A" w:rsidTr="00987D0F">
        <w:tc>
          <w:tcPr>
            <w:tcW w:w="540" w:type="dxa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пожарной безопасности по общему  образованию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бюджет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480000</w:t>
            </w:r>
          </w:p>
        </w:tc>
        <w:tc>
          <w:tcPr>
            <w:tcW w:w="1260" w:type="dxa"/>
          </w:tcPr>
          <w:p w:rsidR="008303C8" w:rsidRPr="000F3F0A" w:rsidRDefault="008303C8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530653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375280</w:t>
            </w: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346000</w:t>
            </w:r>
          </w:p>
        </w:tc>
        <w:tc>
          <w:tcPr>
            <w:tcW w:w="1080" w:type="dxa"/>
            <w:gridSpan w:val="2"/>
          </w:tcPr>
          <w:p w:rsidR="008303C8" w:rsidRPr="000F3F0A" w:rsidRDefault="008303C8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407400</w:t>
            </w:r>
          </w:p>
        </w:tc>
      </w:tr>
      <w:tr w:rsidR="008303C8" w:rsidRPr="000F3F0A" w:rsidTr="00987D0F">
        <w:tc>
          <w:tcPr>
            <w:tcW w:w="540" w:type="dxa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303C8" w:rsidRPr="000F3F0A" w:rsidRDefault="008303C8" w:rsidP="001D7CB7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пожарной безопасности по дополнительному образованию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1D7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57420</w:t>
            </w: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87000</w:t>
            </w:r>
          </w:p>
        </w:tc>
        <w:tc>
          <w:tcPr>
            <w:tcW w:w="1080" w:type="dxa"/>
            <w:gridSpan w:val="2"/>
          </w:tcPr>
          <w:p w:rsidR="008303C8" w:rsidRPr="000F3F0A" w:rsidRDefault="008303C8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220000</w:t>
            </w:r>
          </w:p>
        </w:tc>
      </w:tr>
      <w:tr w:rsidR="008303C8" w:rsidRPr="000F3F0A" w:rsidTr="00987D0F">
        <w:tc>
          <w:tcPr>
            <w:tcW w:w="540" w:type="dxa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пожарной безопасности по дошкольному образованию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бюджет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170000</w:t>
            </w:r>
          </w:p>
        </w:tc>
        <w:tc>
          <w:tcPr>
            <w:tcW w:w="1260" w:type="dxa"/>
          </w:tcPr>
          <w:p w:rsidR="008303C8" w:rsidRPr="000F3F0A" w:rsidRDefault="008303C8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214277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208000</w:t>
            </w:r>
          </w:p>
        </w:tc>
        <w:tc>
          <w:tcPr>
            <w:tcW w:w="1260" w:type="dxa"/>
          </w:tcPr>
          <w:p w:rsidR="008303C8" w:rsidRPr="000F3F0A" w:rsidRDefault="008303C8" w:rsidP="009341C1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224000</w:t>
            </w:r>
          </w:p>
        </w:tc>
        <w:tc>
          <w:tcPr>
            <w:tcW w:w="1080" w:type="dxa"/>
            <w:gridSpan w:val="2"/>
          </w:tcPr>
          <w:p w:rsidR="008303C8" w:rsidRPr="000F3F0A" w:rsidRDefault="008303C8" w:rsidP="004751F5">
            <w:pPr>
              <w:rPr>
                <w:sz w:val="20"/>
                <w:szCs w:val="20"/>
              </w:rPr>
            </w:pPr>
            <w:r w:rsidRPr="00337136">
              <w:rPr>
                <w:sz w:val="20"/>
                <w:szCs w:val="20"/>
              </w:rPr>
              <w:t>227600</w:t>
            </w:r>
          </w:p>
        </w:tc>
      </w:tr>
      <w:tr w:rsidR="008303C8" w:rsidRPr="000F3F0A" w:rsidTr="00987D0F">
        <w:tc>
          <w:tcPr>
            <w:tcW w:w="540" w:type="dxa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Выполнение мероприятий по антитеррористической деятельности  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350000</w:t>
            </w:r>
          </w:p>
        </w:tc>
        <w:tc>
          <w:tcPr>
            <w:tcW w:w="1260" w:type="dxa"/>
          </w:tcPr>
          <w:p w:rsidR="008303C8" w:rsidRPr="000F3F0A" w:rsidRDefault="008303C8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240699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850000</w:t>
            </w: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1073806</w:t>
            </w:r>
          </w:p>
        </w:tc>
        <w:tc>
          <w:tcPr>
            <w:tcW w:w="1080" w:type="dxa"/>
            <w:gridSpan w:val="2"/>
          </w:tcPr>
          <w:p w:rsidR="008303C8" w:rsidRPr="000F3F0A" w:rsidRDefault="008303C8" w:rsidP="00475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2658806</w:t>
            </w:r>
          </w:p>
        </w:tc>
      </w:tr>
      <w:tr w:rsidR="008303C8" w:rsidRPr="000F3F0A" w:rsidTr="00987D0F">
        <w:tc>
          <w:tcPr>
            <w:tcW w:w="540" w:type="dxa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 антитеррористической деятельности  по общему образованию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бюджет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250000</w:t>
            </w:r>
          </w:p>
        </w:tc>
        <w:tc>
          <w:tcPr>
            <w:tcW w:w="1260" w:type="dxa"/>
          </w:tcPr>
          <w:p w:rsidR="008303C8" w:rsidRPr="000F3F0A" w:rsidRDefault="008303C8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100000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160000</w:t>
            </w: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490000</w:t>
            </w:r>
          </w:p>
        </w:tc>
        <w:tc>
          <w:tcPr>
            <w:tcW w:w="1080" w:type="dxa"/>
            <w:gridSpan w:val="2"/>
          </w:tcPr>
          <w:p w:rsidR="008303C8" w:rsidRPr="000F3F0A" w:rsidRDefault="008303C8" w:rsidP="00475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1764000</w:t>
            </w:r>
          </w:p>
        </w:tc>
      </w:tr>
      <w:tr w:rsidR="008303C8" w:rsidRPr="000F3F0A" w:rsidTr="00987D0F">
        <w:tc>
          <w:tcPr>
            <w:tcW w:w="540" w:type="dxa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 антитеррористической деятельности  по дополнительному образованию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1D7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440000</w:t>
            </w: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218806</w:t>
            </w:r>
          </w:p>
        </w:tc>
        <w:tc>
          <w:tcPr>
            <w:tcW w:w="1080" w:type="dxa"/>
            <w:gridSpan w:val="2"/>
          </w:tcPr>
          <w:p w:rsidR="008303C8" w:rsidRPr="000F3F0A" w:rsidRDefault="008303C8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218806</w:t>
            </w:r>
          </w:p>
        </w:tc>
      </w:tr>
      <w:tr w:rsidR="008303C8" w:rsidRPr="000F3F0A" w:rsidTr="00987D0F">
        <w:trPr>
          <w:trHeight w:val="1577"/>
        </w:trPr>
        <w:tc>
          <w:tcPr>
            <w:tcW w:w="540" w:type="dxa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 антитеррористической деятельности по дошкольному образованию</w:t>
            </w:r>
          </w:p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бюджет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100000</w:t>
            </w:r>
          </w:p>
        </w:tc>
        <w:tc>
          <w:tcPr>
            <w:tcW w:w="1260" w:type="dxa"/>
          </w:tcPr>
          <w:p w:rsidR="008303C8" w:rsidRPr="000F3F0A" w:rsidRDefault="008303C8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140699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250000</w:t>
            </w: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365000</w:t>
            </w:r>
          </w:p>
        </w:tc>
        <w:tc>
          <w:tcPr>
            <w:tcW w:w="1080" w:type="dxa"/>
            <w:gridSpan w:val="2"/>
          </w:tcPr>
          <w:p w:rsidR="008303C8" w:rsidRPr="000F3F0A" w:rsidRDefault="008303C8" w:rsidP="004751F5">
            <w:pPr>
              <w:jc w:val="center"/>
              <w:rPr>
                <w:sz w:val="20"/>
                <w:szCs w:val="20"/>
              </w:rPr>
            </w:pPr>
            <w:r w:rsidRPr="00337136">
              <w:rPr>
                <w:sz w:val="20"/>
                <w:szCs w:val="20"/>
              </w:rPr>
              <w:t>676000</w:t>
            </w:r>
          </w:p>
        </w:tc>
      </w:tr>
      <w:tr w:rsidR="008303C8" w:rsidRPr="000F3F0A" w:rsidTr="00987D0F">
        <w:tc>
          <w:tcPr>
            <w:tcW w:w="540" w:type="dxa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Выполнение мероприятий по охране труда 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50000</w:t>
            </w:r>
          </w:p>
        </w:tc>
        <w:tc>
          <w:tcPr>
            <w:tcW w:w="1260" w:type="dxa"/>
          </w:tcPr>
          <w:p w:rsidR="008303C8" w:rsidRPr="000F3F0A" w:rsidRDefault="008303C8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544000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690000</w:t>
            </w: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</w:tcPr>
          <w:p w:rsidR="008303C8" w:rsidRPr="000F3F0A" w:rsidRDefault="008303C8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83000</w:t>
            </w:r>
          </w:p>
        </w:tc>
      </w:tr>
      <w:tr w:rsidR="008303C8" w:rsidRPr="000F3F0A" w:rsidTr="00987D0F">
        <w:tc>
          <w:tcPr>
            <w:tcW w:w="540" w:type="dxa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 охране труда по общему образованию.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бюджет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45000</w:t>
            </w:r>
          </w:p>
        </w:tc>
        <w:tc>
          <w:tcPr>
            <w:tcW w:w="1260" w:type="dxa"/>
          </w:tcPr>
          <w:p w:rsidR="008303C8" w:rsidRPr="000F3F0A" w:rsidRDefault="008303C8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376000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300000</w:t>
            </w: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303C8" w:rsidRPr="000F3F0A" w:rsidRDefault="008303C8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72000</w:t>
            </w:r>
          </w:p>
        </w:tc>
      </w:tr>
      <w:tr w:rsidR="008303C8" w:rsidRPr="000F3F0A" w:rsidTr="00987D0F">
        <w:tc>
          <w:tcPr>
            <w:tcW w:w="540" w:type="dxa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Выполнение мероприятий по охране труда по дополнительному образованию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1D7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45000</w:t>
            </w: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303C8" w:rsidRPr="000F3F0A" w:rsidRDefault="008303C8" w:rsidP="004751F5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11000</w:t>
            </w:r>
          </w:p>
        </w:tc>
      </w:tr>
      <w:tr w:rsidR="008303C8" w:rsidRPr="000F3F0A" w:rsidTr="00987D0F">
        <w:tc>
          <w:tcPr>
            <w:tcW w:w="540" w:type="dxa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  <w:p w:rsidR="008303C8" w:rsidRPr="000F3F0A" w:rsidRDefault="008303C8" w:rsidP="000C7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 xml:space="preserve">Выполнение мероприятий по охране труда по </w:t>
            </w:r>
          </w:p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дошкольному образованию.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местный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бюджет</w:t>
            </w:r>
          </w:p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5000</w:t>
            </w:r>
          </w:p>
        </w:tc>
        <w:tc>
          <w:tcPr>
            <w:tcW w:w="1260" w:type="dxa"/>
          </w:tcPr>
          <w:p w:rsidR="008303C8" w:rsidRPr="000F3F0A" w:rsidRDefault="008303C8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168000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345000</w:t>
            </w: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303C8" w:rsidRPr="000F3F0A" w:rsidRDefault="008303C8" w:rsidP="004751F5">
            <w:pPr>
              <w:jc w:val="center"/>
              <w:rPr>
                <w:sz w:val="20"/>
                <w:szCs w:val="20"/>
              </w:rPr>
            </w:pPr>
          </w:p>
        </w:tc>
      </w:tr>
      <w:tr w:rsidR="008303C8" w:rsidRPr="000F3F0A" w:rsidTr="00987D0F">
        <w:tc>
          <w:tcPr>
            <w:tcW w:w="540" w:type="dxa"/>
          </w:tcPr>
          <w:p w:rsidR="008303C8" w:rsidRPr="000F3F0A" w:rsidRDefault="008303C8" w:rsidP="000C70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gridSpan w:val="2"/>
          </w:tcPr>
          <w:p w:rsidR="008303C8" w:rsidRPr="000F3F0A" w:rsidRDefault="008303C8" w:rsidP="000C709C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303C8" w:rsidRPr="000F3F0A" w:rsidRDefault="008303C8" w:rsidP="00BE24ED">
            <w:pPr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1050000</w:t>
            </w:r>
          </w:p>
        </w:tc>
        <w:tc>
          <w:tcPr>
            <w:tcW w:w="1260" w:type="dxa"/>
          </w:tcPr>
          <w:p w:rsidR="008303C8" w:rsidRPr="000F3F0A" w:rsidRDefault="008303C8" w:rsidP="001D7CB7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1529629</w:t>
            </w:r>
          </w:p>
        </w:tc>
        <w:tc>
          <w:tcPr>
            <w:tcW w:w="144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2180700</w:t>
            </w:r>
          </w:p>
        </w:tc>
        <w:tc>
          <w:tcPr>
            <w:tcW w:w="1260" w:type="dxa"/>
          </w:tcPr>
          <w:p w:rsidR="008303C8" w:rsidRPr="000F3F0A" w:rsidRDefault="008303C8" w:rsidP="000C709C">
            <w:pPr>
              <w:jc w:val="center"/>
              <w:rPr>
                <w:sz w:val="20"/>
                <w:szCs w:val="20"/>
              </w:rPr>
            </w:pPr>
            <w:r w:rsidRPr="000F3F0A">
              <w:rPr>
                <w:sz w:val="20"/>
                <w:szCs w:val="20"/>
              </w:rPr>
              <w:t>1730806</w:t>
            </w:r>
          </w:p>
        </w:tc>
        <w:tc>
          <w:tcPr>
            <w:tcW w:w="1080" w:type="dxa"/>
            <w:gridSpan w:val="2"/>
          </w:tcPr>
          <w:p w:rsidR="008303C8" w:rsidRPr="000F3F0A" w:rsidRDefault="008303C8" w:rsidP="00475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3596</w:t>
            </w:r>
            <w:r w:rsidRPr="000F3F0A">
              <w:rPr>
                <w:sz w:val="20"/>
                <w:szCs w:val="20"/>
              </w:rPr>
              <w:t>806</w:t>
            </w:r>
          </w:p>
        </w:tc>
      </w:tr>
    </w:tbl>
    <w:p w:rsidR="008303C8" w:rsidRDefault="008303C8" w:rsidP="00542582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</w:p>
    <w:p w:rsidR="008303C8" w:rsidRDefault="008303C8" w:rsidP="00542582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  <w:r w:rsidRPr="005565A9">
        <w:rPr>
          <w:color w:val="000000"/>
          <w:spacing w:val="1"/>
          <w:sz w:val="28"/>
          <w:szCs w:val="28"/>
        </w:rPr>
        <w:t>1.9. В</w:t>
      </w:r>
      <w:r w:rsidRPr="005565A9">
        <w:rPr>
          <w:spacing w:val="1"/>
          <w:sz w:val="28"/>
          <w:szCs w:val="28"/>
        </w:rPr>
        <w:t xml:space="preserve"> приложении №</w:t>
      </w:r>
      <w:r>
        <w:rPr>
          <w:spacing w:val="1"/>
          <w:sz w:val="28"/>
          <w:szCs w:val="28"/>
        </w:rPr>
        <w:t xml:space="preserve"> </w:t>
      </w:r>
      <w:r w:rsidRPr="005565A9">
        <w:rPr>
          <w:spacing w:val="1"/>
          <w:sz w:val="28"/>
          <w:szCs w:val="28"/>
        </w:rPr>
        <w:t>8 «подпрограммы</w:t>
      </w:r>
      <w:r w:rsidRPr="005565A9">
        <w:rPr>
          <w:color w:val="000000"/>
          <w:spacing w:val="1"/>
          <w:sz w:val="28"/>
          <w:szCs w:val="28"/>
        </w:rPr>
        <w:t xml:space="preserve"> «Школьное питание»</w:t>
      </w:r>
      <w:r w:rsidRPr="005565A9">
        <w:rPr>
          <w:spacing w:val="1"/>
          <w:sz w:val="28"/>
          <w:szCs w:val="28"/>
        </w:rPr>
        <w:t xml:space="preserve">» </w:t>
      </w:r>
      <w:r w:rsidRPr="005565A9">
        <w:rPr>
          <w:color w:val="000000"/>
          <w:spacing w:val="1"/>
          <w:sz w:val="28"/>
          <w:szCs w:val="28"/>
        </w:rPr>
        <w:t xml:space="preserve"> раздел 6 «Объёмы финансирования программных мероприятий»</w:t>
      </w:r>
      <w:r w:rsidRPr="005565A9">
        <w:rPr>
          <w:spacing w:val="1"/>
          <w:sz w:val="28"/>
          <w:szCs w:val="28"/>
        </w:rPr>
        <w:t xml:space="preserve">  </w:t>
      </w:r>
      <w:r w:rsidRPr="005565A9">
        <w:rPr>
          <w:color w:val="000000"/>
          <w:spacing w:val="1"/>
          <w:sz w:val="28"/>
          <w:szCs w:val="28"/>
        </w:rPr>
        <w:t>читать в следующей редакции:</w:t>
      </w:r>
    </w:p>
    <w:p w:rsidR="008303C8" w:rsidRDefault="008303C8" w:rsidP="00542582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</w:p>
    <w:p w:rsidR="008303C8" w:rsidRDefault="008303C8" w:rsidP="00542582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</w:p>
    <w:p w:rsidR="008303C8" w:rsidRDefault="008303C8" w:rsidP="00542582">
      <w:pPr>
        <w:pStyle w:val="formattext"/>
        <w:spacing w:line="360" w:lineRule="auto"/>
        <w:ind w:firstLine="708"/>
        <w:contextualSpacing/>
        <w:jc w:val="both"/>
        <w:rPr>
          <w:color w:val="000000"/>
          <w:spacing w:val="1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080"/>
        <w:gridCol w:w="1080"/>
        <w:gridCol w:w="1260"/>
        <w:gridCol w:w="1260"/>
        <w:gridCol w:w="1620"/>
      </w:tblGrid>
      <w:tr w:rsidR="008303C8" w:rsidRPr="002B3710" w:rsidTr="00987D0F">
        <w:tc>
          <w:tcPr>
            <w:tcW w:w="3600" w:type="dxa"/>
          </w:tcPr>
          <w:p w:rsidR="008303C8" w:rsidRPr="002B3710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Мероприятия</w:t>
            </w:r>
          </w:p>
        </w:tc>
        <w:tc>
          <w:tcPr>
            <w:tcW w:w="6300" w:type="dxa"/>
            <w:gridSpan w:val="5"/>
          </w:tcPr>
          <w:p w:rsidR="008303C8" w:rsidRPr="002B3710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объемы финансирования</w:t>
            </w:r>
          </w:p>
          <w:p w:rsidR="008303C8" w:rsidRPr="002B3710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(руб.)</w:t>
            </w:r>
          </w:p>
        </w:tc>
      </w:tr>
      <w:tr w:rsidR="008303C8" w:rsidRPr="002B3710" w:rsidTr="00987D0F">
        <w:tc>
          <w:tcPr>
            <w:tcW w:w="3600" w:type="dxa"/>
          </w:tcPr>
          <w:p w:rsidR="008303C8" w:rsidRPr="002B3710" w:rsidRDefault="008303C8" w:rsidP="00F76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303C8" w:rsidRPr="002B3710" w:rsidRDefault="008303C8" w:rsidP="00C27130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2015г</w:t>
            </w:r>
          </w:p>
        </w:tc>
        <w:tc>
          <w:tcPr>
            <w:tcW w:w="1080" w:type="dxa"/>
          </w:tcPr>
          <w:p w:rsidR="008303C8" w:rsidRPr="002B3710" w:rsidRDefault="008303C8" w:rsidP="00C27130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2016г</w:t>
            </w:r>
          </w:p>
        </w:tc>
        <w:tc>
          <w:tcPr>
            <w:tcW w:w="1260" w:type="dxa"/>
          </w:tcPr>
          <w:p w:rsidR="008303C8" w:rsidRPr="002B3710" w:rsidRDefault="008303C8" w:rsidP="00C27130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2017г</w:t>
            </w:r>
          </w:p>
        </w:tc>
        <w:tc>
          <w:tcPr>
            <w:tcW w:w="1260" w:type="dxa"/>
          </w:tcPr>
          <w:p w:rsidR="008303C8" w:rsidRPr="002B3710" w:rsidRDefault="008303C8" w:rsidP="00C27130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2018г</w:t>
            </w:r>
          </w:p>
        </w:tc>
        <w:tc>
          <w:tcPr>
            <w:tcW w:w="1620" w:type="dxa"/>
          </w:tcPr>
          <w:p w:rsidR="008303C8" w:rsidRPr="002B3710" w:rsidRDefault="008303C8" w:rsidP="00C27130">
            <w:pPr>
              <w:pStyle w:val="Default"/>
              <w:jc w:val="center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2019г</w:t>
            </w:r>
          </w:p>
        </w:tc>
      </w:tr>
      <w:tr w:rsidR="008303C8" w:rsidRPr="002B3710" w:rsidTr="00987D0F">
        <w:tc>
          <w:tcPr>
            <w:tcW w:w="3600" w:type="dxa"/>
          </w:tcPr>
          <w:p w:rsidR="008303C8" w:rsidRPr="002B3710" w:rsidRDefault="008303C8" w:rsidP="00C1478A">
            <w:pPr>
              <w:pStyle w:val="Default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 xml:space="preserve"> организация питания детей из малообеспеченных семей</w:t>
            </w:r>
          </w:p>
        </w:tc>
        <w:tc>
          <w:tcPr>
            <w:tcW w:w="108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469200</w:t>
            </w:r>
          </w:p>
        </w:tc>
        <w:tc>
          <w:tcPr>
            <w:tcW w:w="108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637022</w:t>
            </w:r>
          </w:p>
        </w:tc>
        <w:tc>
          <w:tcPr>
            <w:tcW w:w="126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829000</w:t>
            </w:r>
          </w:p>
        </w:tc>
        <w:tc>
          <w:tcPr>
            <w:tcW w:w="126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829000</w:t>
            </w:r>
          </w:p>
        </w:tc>
        <w:tc>
          <w:tcPr>
            <w:tcW w:w="1620" w:type="dxa"/>
          </w:tcPr>
          <w:p w:rsidR="008303C8" w:rsidRPr="00F87843" w:rsidRDefault="008303C8" w:rsidP="004751F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03C8" w:rsidRPr="002B3710" w:rsidTr="00987D0F">
        <w:tc>
          <w:tcPr>
            <w:tcW w:w="3600" w:type="dxa"/>
          </w:tcPr>
          <w:p w:rsidR="008303C8" w:rsidRPr="002B3710" w:rsidRDefault="008303C8" w:rsidP="00F76C2C">
            <w:pPr>
              <w:pStyle w:val="Default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Центр питания</w:t>
            </w:r>
          </w:p>
        </w:tc>
        <w:tc>
          <w:tcPr>
            <w:tcW w:w="108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2470000</w:t>
            </w:r>
          </w:p>
        </w:tc>
        <w:tc>
          <w:tcPr>
            <w:tcW w:w="108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2702000</w:t>
            </w:r>
          </w:p>
        </w:tc>
        <w:tc>
          <w:tcPr>
            <w:tcW w:w="126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3181800</w:t>
            </w:r>
          </w:p>
        </w:tc>
        <w:tc>
          <w:tcPr>
            <w:tcW w:w="1260" w:type="dxa"/>
          </w:tcPr>
          <w:p w:rsidR="008303C8" w:rsidRPr="00F87843" w:rsidRDefault="008303C8" w:rsidP="00400433">
            <w:pPr>
              <w:pStyle w:val="Default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6289800</w:t>
            </w:r>
          </w:p>
        </w:tc>
        <w:tc>
          <w:tcPr>
            <w:tcW w:w="1620" w:type="dxa"/>
          </w:tcPr>
          <w:p w:rsidR="008303C8" w:rsidRPr="00F87843" w:rsidRDefault="008303C8" w:rsidP="004751F5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4490000</w:t>
            </w:r>
          </w:p>
        </w:tc>
      </w:tr>
      <w:tr w:rsidR="008303C8" w:rsidRPr="002B3710" w:rsidTr="00987D0F">
        <w:trPr>
          <w:trHeight w:val="365"/>
        </w:trPr>
        <w:tc>
          <w:tcPr>
            <w:tcW w:w="3600" w:type="dxa"/>
          </w:tcPr>
          <w:p w:rsidR="008303C8" w:rsidRDefault="008303C8" w:rsidP="00F76C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</w:t>
            </w:r>
          </w:p>
          <w:p w:rsidR="008303C8" w:rsidRPr="002B3710" w:rsidRDefault="008303C8" w:rsidP="00F76C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бесплатного </w:t>
            </w:r>
            <w:r w:rsidRPr="002B3710">
              <w:rPr>
                <w:sz w:val="20"/>
                <w:szCs w:val="20"/>
              </w:rPr>
              <w:t xml:space="preserve">питания </w:t>
            </w:r>
            <w:r>
              <w:rPr>
                <w:sz w:val="20"/>
                <w:szCs w:val="20"/>
              </w:rPr>
              <w:t>детей , обучающихся в общеобразовательных учреждениях</w:t>
            </w:r>
          </w:p>
        </w:tc>
        <w:tc>
          <w:tcPr>
            <w:tcW w:w="108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2166000</w:t>
            </w:r>
          </w:p>
        </w:tc>
        <w:tc>
          <w:tcPr>
            <w:tcW w:w="108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1989000</w:t>
            </w:r>
          </w:p>
        </w:tc>
        <w:tc>
          <w:tcPr>
            <w:tcW w:w="126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1992000</w:t>
            </w:r>
          </w:p>
        </w:tc>
        <w:tc>
          <w:tcPr>
            <w:tcW w:w="126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2935649</w:t>
            </w:r>
          </w:p>
        </w:tc>
        <w:tc>
          <w:tcPr>
            <w:tcW w:w="1620" w:type="dxa"/>
          </w:tcPr>
          <w:p w:rsidR="008303C8" w:rsidRPr="00F87843" w:rsidRDefault="008303C8" w:rsidP="004751F5">
            <w:pPr>
              <w:pStyle w:val="Default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10564306</w:t>
            </w:r>
          </w:p>
        </w:tc>
      </w:tr>
      <w:tr w:rsidR="008303C8" w:rsidRPr="002B3710" w:rsidTr="00987D0F">
        <w:tc>
          <w:tcPr>
            <w:tcW w:w="3600" w:type="dxa"/>
          </w:tcPr>
          <w:p w:rsidR="008303C8" w:rsidRPr="002B3710" w:rsidRDefault="008303C8" w:rsidP="00F76C2C">
            <w:pPr>
              <w:pStyle w:val="Default"/>
              <w:rPr>
                <w:sz w:val="20"/>
                <w:szCs w:val="20"/>
              </w:rPr>
            </w:pPr>
            <w:r w:rsidRPr="002B3710">
              <w:rPr>
                <w:sz w:val="20"/>
                <w:szCs w:val="20"/>
              </w:rPr>
              <w:t>Всего:</w:t>
            </w:r>
          </w:p>
        </w:tc>
        <w:tc>
          <w:tcPr>
            <w:tcW w:w="1080" w:type="dxa"/>
          </w:tcPr>
          <w:p w:rsidR="008303C8" w:rsidRPr="00F87843" w:rsidRDefault="008303C8" w:rsidP="00BE24ED">
            <w:pPr>
              <w:pStyle w:val="Default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5105200</w:t>
            </w:r>
          </w:p>
        </w:tc>
        <w:tc>
          <w:tcPr>
            <w:tcW w:w="108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5328022</w:t>
            </w:r>
          </w:p>
        </w:tc>
        <w:tc>
          <w:tcPr>
            <w:tcW w:w="126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6002800</w:t>
            </w:r>
          </w:p>
        </w:tc>
        <w:tc>
          <w:tcPr>
            <w:tcW w:w="1260" w:type="dxa"/>
          </w:tcPr>
          <w:p w:rsidR="008303C8" w:rsidRPr="00F87843" w:rsidRDefault="008303C8" w:rsidP="00690244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10054449</w:t>
            </w:r>
          </w:p>
        </w:tc>
        <w:tc>
          <w:tcPr>
            <w:tcW w:w="1620" w:type="dxa"/>
          </w:tcPr>
          <w:p w:rsidR="008303C8" w:rsidRPr="00F87843" w:rsidRDefault="008303C8" w:rsidP="004751F5">
            <w:pPr>
              <w:pStyle w:val="Default"/>
              <w:jc w:val="center"/>
              <w:rPr>
                <w:sz w:val="20"/>
                <w:szCs w:val="20"/>
              </w:rPr>
            </w:pPr>
            <w:r w:rsidRPr="00F87843">
              <w:rPr>
                <w:sz w:val="20"/>
                <w:szCs w:val="20"/>
              </w:rPr>
              <w:t>15054306</w:t>
            </w:r>
          </w:p>
        </w:tc>
      </w:tr>
    </w:tbl>
    <w:p w:rsidR="008303C8" w:rsidRDefault="008303C8" w:rsidP="00DF6177">
      <w:pPr>
        <w:pStyle w:val="formattext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303C8" w:rsidRPr="00DF6177" w:rsidRDefault="008303C8" w:rsidP="00DF6177">
      <w:pPr>
        <w:pStyle w:val="formattext"/>
        <w:spacing w:before="0" w:beforeAutospacing="0" w:after="0" w:afterAutospacing="0" w:line="360" w:lineRule="auto"/>
        <w:ind w:firstLine="709"/>
        <w:contextualSpacing/>
        <w:jc w:val="both"/>
      </w:pPr>
      <w:r w:rsidRPr="00141D91">
        <w:rPr>
          <w:sz w:val="28"/>
          <w:szCs w:val="28"/>
        </w:rPr>
        <w:t>1.10. В приложении № 9 «подпрограммы «Руководство и управление в сфере образования»» раздел 5 «Финансирование»  читать в следующей редакции</w:t>
      </w:r>
      <w:r w:rsidRPr="005565A9">
        <w:t>:</w:t>
      </w:r>
      <w:r>
        <w:t xml:space="preserve"> </w:t>
      </w:r>
    </w:p>
    <w:tbl>
      <w:tblPr>
        <w:tblpPr w:leftFromText="180" w:rightFromText="180" w:vertAnchor="text" w:horzAnchor="margin" w:tblpY="1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260"/>
        <w:gridCol w:w="1440"/>
        <w:gridCol w:w="1224"/>
        <w:gridCol w:w="1548"/>
        <w:gridCol w:w="1188"/>
      </w:tblGrid>
      <w:tr w:rsidR="008303C8" w:rsidRPr="002B3710" w:rsidTr="00987D0F">
        <w:tc>
          <w:tcPr>
            <w:tcW w:w="5868" w:type="dxa"/>
            <w:gridSpan w:val="3"/>
          </w:tcPr>
          <w:p w:rsidR="008303C8" w:rsidRPr="002B3710" w:rsidRDefault="008303C8" w:rsidP="007207C0">
            <w:pPr>
              <w:pStyle w:val="Heading1"/>
              <w:spacing w:befor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2B3710">
              <w:rPr>
                <w:rFonts w:ascii="Times New Roman" w:hAnsi="Times New Roman"/>
                <w:bCs/>
                <w:sz w:val="20"/>
              </w:rPr>
              <w:t>мероприятия</w:t>
            </w:r>
          </w:p>
        </w:tc>
        <w:tc>
          <w:tcPr>
            <w:tcW w:w="3960" w:type="dxa"/>
            <w:gridSpan w:val="3"/>
          </w:tcPr>
          <w:p w:rsidR="008303C8" w:rsidRPr="002B3710" w:rsidRDefault="008303C8" w:rsidP="007207C0">
            <w:pPr>
              <w:pStyle w:val="Heading1"/>
              <w:spacing w:befor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2B3710">
              <w:rPr>
                <w:rFonts w:ascii="Times New Roman" w:hAnsi="Times New Roman"/>
                <w:bCs/>
                <w:sz w:val="20"/>
              </w:rPr>
              <w:t>финансирование (руб)</w:t>
            </w:r>
          </w:p>
        </w:tc>
      </w:tr>
      <w:tr w:rsidR="008303C8" w:rsidRPr="002B3710" w:rsidTr="00987D0F">
        <w:tc>
          <w:tcPr>
            <w:tcW w:w="3168" w:type="dxa"/>
          </w:tcPr>
          <w:p w:rsidR="008303C8" w:rsidRPr="002B3710" w:rsidRDefault="008303C8" w:rsidP="007207C0">
            <w:pPr>
              <w:pStyle w:val="Heading1"/>
              <w:spacing w:before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</w:tcPr>
          <w:p w:rsidR="008303C8" w:rsidRPr="002B3710" w:rsidRDefault="008303C8" w:rsidP="00586C52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2015г.</w:t>
            </w:r>
          </w:p>
        </w:tc>
        <w:tc>
          <w:tcPr>
            <w:tcW w:w="1440" w:type="dxa"/>
          </w:tcPr>
          <w:p w:rsidR="008303C8" w:rsidRPr="002B3710" w:rsidRDefault="008303C8" w:rsidP="00586C52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2016г.</w:t>
            </w:r>
          </w:p>
        </w:tc>
        <w:tc>
          <w:tcPr>
            <w:tcW w:w="1224" w:type="dxa"/>
          </w:tcPr>
          <w:p w:rsidR="008303C8" w:rsidRPr="002B3710" w:rsidRDefault="008303C8" w:rsidP="00586C52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2017г.</w:t>
            </w:r>
          </w:p>
        </w:tc>
        <w:tc>
          <w:tcPr>
            <w:tcW w:w="1548" w:type="dxa"/>
          </w:tcPr>
          <w:p w:rsidR="008303C8" w:rsidRPr="002B3710" w:rsidRDefault="008303C8" w:rsidP="00586C52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2018г</w:t>
            </w:r>
          </w:p>
        </w:tc>
        <w:tc>
          <w:tcPr>
            <w:tcW w:w="1188" w:type="dxa"/>
          </w:tcPr>
          <w:p w:rsidR="008303C8" w:rsidRPr="002B3710" w:rsidRDefault="008303C8" w:rsidP="00586C52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2019г.</w:t>
            </w:r>
          </w:p>
        </w:tc>
      </w:tr>
      <w:tr w:rsidR="008303C8" w:rsidRPr="002B3710" w:rsidTr="00987D0F">
        <w:trPr>
          <w:trHeight w:val="559"/>
        </w:trPr>
        <w:tc>
          <w:tcPr>
            <w:tcW w:w="3168" w:type="dxa"/>
          </w:tcPr>
          <w:p w:rsidR="008303C8" w:rsidRPr="002B3710" w:rsidRDefault="008303C8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1. Обеспечение деятельности КУ МОУО</w:t>
            </w:r>
          </w:p>
        </w:tc>
        <w:tc>
          <w:tcPr>
            <w:tcW w:w="1260" w:type="dxa"/>
          </w:tcPr>
          <w:p w:rsidR="008303C8" w:rsidRPr="002B3710" w:rsidRDefault="008303C8" w:rsidP="00586C52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11077380</w:t>
            </w:r>
          </w:p>
        </w:tc>
        <w:tc>
          <w:tcPr>
            <w:tcW w:w="1440" w:type="dxa"/>
          </w:tcPr>
          <w:p w:rsidR="008303C8" w:rsidRPr="002B3710" w:rsidRDefault="008303C8" w:rsidP="00586C52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11205088</w:t>
            </w:r>
          </w:p>
        </w:tc>
        <w:tc>
          <w:tcPr>
            <w:tcW w:w="1224" w:type="dxa"/>
          </w:tcPr>
          <w:p w:rsidR="008303C8" w:rsidRPr="002B3710" w:rsidRDefault="008303C8" w:rsidP="00586C52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11637000</w:t>
            </w:r>
          </w:p>
        </w:tc>
        <w:tc>
          <w:tcPr>
            <w:tcW w:w="1548" w:type="dxa"/>
          </w:tcPr>
          <w:p w:rsidR="008303C8" w:rsidRPr="002B3710" w:rsidRDefault="008303C8" w:rsidP="00586C52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13643048</w:t>
            </w:r>
          </w:p>
        </w:tc>
        <w:tc>
          <w:tcPr>
            <w:tcW w:w="1188" w:type="dxa"/>
          </w:tcPr>
          <w:p w:rsidR="008303C8" w:rsidRPr="002B3710" w:rsidRDefault="008303C8" w:rsidP="00586C52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15904068</w:t>
            </w:r>
          </w:p>
        </w:tc>
      </w:tr>
      <w:tr w:rsidR="008303C8" w:rsidRPr="002B3710" w:rsidTr="00987D0F">
        <w:tc>
          <w:tcPr>
            <w:tcW w:w="3168" w:type="dxa"/>
          </w:tcPr>
          <w:p w:rsidR="008303C8" w:rsidRPr="002B3710" w:rsidRDefault="008303C8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 xml:space="preserve">2. Повышение квалификации работников </w:t>
            </w:r>
          </w:p>
        </w:tc>
        <w:tc>
          <w:tcPr>
            <w:tcW w:w="126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15000</w:t>
            </w:r>
          </w:p>
        </w:tc>
        <w:tc>
          <w:tcPr>
            <w:tcW w:w="144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13692</w:t>
            </w:r>
          </w:p>
        </w:tc>
        <w:tc>
          <w:tcPr>
            <w:tcW w:w="1224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48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10000</w:t>
            </w:r>
          </w:p>
        </w:tc>
        <w:tc>
          <w:tcPr>
            <w:tcW w:w="1188" w:type="dxa"/>
            <w:vAlign w:val="center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8303C8" w:rsidRPr="002B3710" w:rsidTr="00987D0F">
        <w:trPr>
          <w:trHeight w:val="1035"/>
        </w:trPr>
        <w:tc>
          <w:tcPr>
            <w:tcW w:w="3168" w:type="dxa"/>
          </w:tcPr>
          <w:p w:rsidR="008303C8" w:rsidRPr="002B3710" w:rsidRDefault="008303C8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 xml:space="preserve">3. Организация и проведение конкурсов, фестивалей, конференций, семинаров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для обучающихся и воспитанников</w:t>
            </w:r>
          </w:p>
        </w:tc>
        <w:tc>
          <w:tcPr>
            <w:tcW w:w="126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10000</w:t>
            </w:r>
          </w:p>
        </w:tc>
        <w:tc>
          <w:tcPr>
            <w:tcW w:w="144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10000</w:t>
            </w:r>
          </w:p>
        </w:tc>
        <w:tc>
          <w:tcPr>
            <w:tcW w:w="1224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10000</w:t>
            </w:r>
          </w:p>
        </w:tc>
        <w:tc>
          <w:tcPr>
            <w:tcW w:w="1548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2364</w:t>
            </w:r>
          </w:p>
        </w:tc>
        <w:tc>
          <w:tcPr>
            <w:tcW w:w="1188" w:type="dxa"/>
          </w:tcPr>
          <w:p w:rsidR="008303C8" w:rsidRPr="002B3710" w:rsidRDefault="008303C8" w:rsidP="00987D0F">
            <w:pPr>
              <w:jc w:val="center"/>
              <w:rPr>
                <w:sz w:val="20"/>
                <w:szCs w:val="20"/>
              </w:rPr>
            </w:pPr>
            <w:r w:rsidRPr="002B3710">
              <w:rPr>
                <w:b/>
                <w:bCs/>
                <w:sz w:val="20"/>
              </w:rPr>
              <w:t>10000</w:t>
            </w:r>
          </w:p>
        </w:tc>
      </w:tr>
      <w:tr w:rsidR="008303C8" w:rsidRPr="002B3710" w:rsidTr="00987D0F">
        <w:tc>
          <w:tcPr>
            <w:tcW w:w="3168" w:type="dxa"/>
          </w:tcPr>
          <w:p w:rsidR="008303C8" w:rsidRPr="002B3710" w:rsidRDefault="008303C8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4. Организация и проведение семинаров, конкурсов, конференций для педагогических работников.</w:t>
            </w:r>
          </w:p>
        </w:tc>
        <w:tc>
          <w:tcPr>
            <w:tcW w:w="126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8500</w:t>
            </w:r>
          </w:p>
        </w:tc>
        <w:tc>
          <w:tcPr>
            <w:tcW w:w="144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50000</w:t>
            </w:r>
          </w:p>
        </w:tc>
        <w:tc>
          <w:tcPr>
            <w:tcW w:w="1224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50000</w:t>
            </w:r>
          </w:p>
        </w:tc>
        <w:tc>
          <w:tcPr>
            <w:tcW w:w="1548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50000</w:t>
            </w:r>
          </w:p>
        </w:tc>
        <w:tc>
          <w:tcPr>
            <w:tcW w:w="1188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303C8" w:rsidRPr="002B3710" w:rsidRDefault="008303C8" w:rsidP="00987D0F">
            <w:pPr>
              <w:jc w:val="center"/>
              <w:rPr>
                <w:sz w:val="20"/>
                <w:szCs w:val="20"/>
              </w:rPr>
            </w:pPr>
            <w:r w:rsidRPr="002B3710">
              <w:rPr>
                <w:b/>
                <w:bCs/>
                <w:sz w:val="20"/>
              </w:rPr>
              <w:t>50000</w:t>
            </w:r>
          </w:p>
        </w:tc>
      </w:tr>
      <w:tr w:rsidR="008303C8" w:rsidRPr="002B3710" w:rsidTr="00987D0F">
        <w:tc>
          <w:tcPr>
            <w:tcW w:w="3168" w:type="dxa"/>
          </w:tcPr>
          <w:p w:rsidR="008303C8" w:rsidRPr="002B3710" w:rsidRDefault="008303C8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5. Выполнение мероприятий по комплексной безопасности</w:t>
            </w:r>
          </w:p>
        </w:tc>
        <w:tc>
          <w:tcPr>
            <w:tcW w:w="126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35000</w:t>
            </w:r>
          </w:p>
        </w:tc>
        <w:tc>
          <w:tcPr>
            <w:tcW w:w="144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18600</w:t>
            </w:r>
          </w:p>
        </w:tc>
        <w:tc>
          <w:tcPr>
            <w:tcW w:w="1224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25000</w:t>
            </w:r>
          </w:p>
        </w:tc>
        <w:tc>
          <w:tcPr>
            <w:tcW w:w="1548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32636</w:t>
            </w:r>
          </w:p>
        </w:tc>
        <w:tc>
          <w:tcPr>
            <w:tcW w:w="1188" w:type="dxa"/>
          </w:tcPr>
          <w:p w:rsidR="008303C8" w:rsidRPr="002B3710" w:rsidRDefault="008303C8" w:rsidP="00987D0F">
            <w:pPr>
              <w:jc w:val="center"/>
              <w:rPr>
                <w:sz w:val="20"/>
                <w:szCs w:val="20"/>
              </w:rPr>
            </w:pPr>
            <w:r w:rsidRPr="002B3710">
              <w:rPr>
                <w:b/>
                <w:bCs/>
                <w:sz w:val="20"/>
              </w:rPr>
              <w:t>25000</w:t>
            </w:r>
          </w:p>
        </w:tc>
      </w:tr>
      <w:tr w:rsidR="008303C8" w:rsidRPr="002B3710" w:rsidTr="00987D0F">
        <w:tc>
          <w:tcPr>
            <w:tcW w:w="3168" w:type="dxa"/>
          </w:tcPr>
          <w:p w:rsidR="008303C8" w:rsidRPr="002B3710" w:rsidRDefault="008303C8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Стипендия главы</w:t>
            </w:r>
          </w:p>
        </w:tc>
        <w:tc>
          <w:tcPr>
            <w:tcW w:w="126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44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24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48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188" w:type="dxa"/>
          </w:tcPr>
          <w:p w:rsidR="008303C8" w:rsidRPr="002B3710" w:rsidRDefault="008303C8" w:rsidP="00987D0F">
            <w:pPr>
              <w:jc w:val="center"/>
              <w:rPr>
                <w:sz w:val="20"/>
                <w:szCs w:val="20"/>
              </w:rPr>
            </w:pPr>
            <w:r w:rsidRPr="002B3710">
              <w:rPr>
                <w:b/>
                <w:bCs/>
                <w:sz w:val="20"/>
              </w:rPr>
              <w:t>10000</w:t>
            </w:r>
          </w:p>
        </w:tc>
      </w:tr>
      <w:tr w:rsidR="008303C8" w:rsidRPr="002B3710" w:rsidTr="00987D0F">
        <w:tc>
          <w:tcPr>
            <w:tcW w:w="3168" w:type="dxa"/>
          </w:tcPr>
          <w:p w:rsidR="008303C8" w:rsidRPr="002B3710" w:rsidRDefault="008303C8" w:rsidP="00C35BEE">
            <w:pPr>
              <w:pStyle w:val="Heading1"/>
              <w:spacing w:before="0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Повышение квалификации</w:t>
            </w:r>
          </w:p>
        </w:tc>
        <w:tc>
          <w:tcPr>
            <w:tcW w:w="126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44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224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48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188" w:type="dxa"/>
          </w:tcPr>
          <w:p w:rsidR="008303C8" w:rsidRPr="002B3710" w:rsidRDefault="008303C8" w:rsidP="00987D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57032</w:t>
            </w:r>
          </w:p>
        </w:tc>
      </w:tr>
      <w:tr w:rsidR="008303C8" w:rsidRPr="002B3710" w:rsidTr="00987D0F">
        <w:tc>
          <w:tcPr>
            <w:tcW w:w="3168" w:type="dxa"/>
          </w:tcPr>
          <w:p w:rsidR="008303C8" w:rsidRPr="002B3710" w:rsidRDefault="008303C8" w:rsidP="00C35BEE">
            <w:pPr>
              <w:pStyle w:val="Heading1"/>
              <w:spacing w:before="0"/>
              <w:rPr>
                <w:rFonts w:ascii="Times New Roman" w:hAnsi="Times New Roman"/>
                <w:bCs/>
                <w:sz w:val="20"/>
              </w:rPr>
            </w:pPr>
            <w:r w:rsidRPr="002B3710">
              <w:rPr>
                <w:rFonts w:ascii="Times New Roman" w:hAnsi="Times New Roman"/>
                <w:bCs/>
                <w:sz w:val="20"/>
              </w:rPr>
              <w:t>Итого:</w:t>
            </w:r>
          </w:p>
        </w:tc>
        <w:tc>
          <w:tcPr>
            <w:tcW w:w="126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11145880</w:t>
            </w:r>
          </w:p>
        </w:tc>
        <w:tc>
          <w:tcPr>
            <w:tcW w:w="1440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11297380</w:t>
            </w:r>
          </w:p>
        </w:tc>
        <w:tc>
          <w:tcPr>
            <w:tcW w:w="1224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11722000</w:t>
            </w:r>
          </w:p>
        </w:tc>
        <w:tc>
          <w:tcPr>
            <w:tcW w:w="1548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13738048</w:t>
            </w:r>
          </w:p>
        </w:tc>
        <w:tc>
          <w:tcPr>
            <w:tcW w:w="1188" w:type="dxa"/>
          </w:tcPr>
          <w:p w:rsidR="008303C8" w:rsidRPr="002B3710" w:rsidRDefault="008303C8" w:rsidP="00987D0F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16056</w:t>
            </w:r>
            <w:r w:rsidRPr="002B3710">
              <w:rPr>
                <w:rFonts w:ascii="Times New Roman" w:hAnsi="Times New Roman"/>
                <w:b w:val="0"/>
                <w:bCs/>
                <w:sz w:val="20"/>
              </w:rPr>
              <w:t>100</w:t>
            </w:r>
          </w:p>
        </w:tc>
      </w:tr>
    </w:tbl>
    <w:p w:rsidR="008303C8" w:rsidRDefault="008303C8" w:rsidP="00E46B2A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</w:p>
    <w:p w:rsidR="008303C8" w:rsidRPr="00AA6616" w:rsidRDefault="008303C8" w:rsidP="003117BA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A6616">
        <w:rPr>
          <w:sz w:val="28"/>
          <w:szCs w:val="28"/>
        </w:rPr>
        <w:t xml:space="preserve">          2. Настоящее постановление разместить на сайте Администрации Анучинского муниципального района.</w:t>
      </w:r>
    </w:p>
    <w:p w:rsidR="008303C8" w:rsidRPr="00AA6616" w:rsidRDefault="008303C8" w:rsidP="001F7977">
      <w:pPr>
        <w:shd w:val="clear" w:color="auto" w:fill="FFFFFF"/>
        <w:tabs>
          <w:tab w:val="left" w:pos="917"/>
        </w:tabs>
        <w:spacing w:line="360" w:lineRule="auto"/>
        <w:ind w:firstLine="709"/>
        <w:jc w:val="both"/>
        <w:rPr>
          <w:sz w:val="28"/>
          <w:szCs w:val="28"/>
        </w:rPr>
      </w:pPr>
      <w:r w:rsidRPr="00AA6616">
        <w:rPr>
          <w:sz w:val="28"/>
          <w:szCs w:val="28"/>
        </w:rPr>
        <w:t>3. Контроль за исполнением постановления возложить на заместителя  главы администрации Анучинского муниципального района</w:t>
      </w:r>
      <w:r>
        <w:rPr>
          <w:sz w:val="28"/>
          <w:szCs w:val="28"/>
        </w:rPr>
        <w:t xml:space="preserve"> А</w:t>
      </w:r>
      <w:r w:rsidRPr="00AA6616">
        <w:rPr>
          <w:sz w:val="28"/>
          <w:szCs w:val="28"/>
        </w:rPr>
        <w:t>.</w:t>
      </w:r>
      <w:r>
        <w:rPr>
          <w:sz w:val="28"/>
          <w:szCs w:val="28"/>
        </w:rPr>
        <w:t>Я. Янчук.</w:t>
      </w:r>
    </w:p>
    <w:p w:rsidR="008303C8" w:rsidRDefault="008303C8" w:rsidP="003117BA">
      <w:pPr>
        <w:shd w:val="clear" w:color="auto" w:fill="FFFFFF"/>
        <w:tabs>
          <w:tab w:val="left" w:pos="917"/>
        </w:tabs>
        <w:spacing w:line="360" w:lineRule="auto"/>
        <w:jc w:val="both"/>
        <w:rPr>
          <w:sz w:val="28"/>
          <w:szCs w:val="28"/>
        </w:rPr>
      </w:pPr>
    </w:p>
    <w:p w:rsidR="008303C8" w:rsidRPr="00AA6616" w:rsidRDefault="008303C8" w:rsidP="002A65DF">
      <w:pPr>
        <w:shd w:val="clear" w:color="auto" w:fill="FFFFFF"/>
        <w:tabs>
          <w:tab w:val="left" w:pos="917"/>
        </w:tabs>
        <w:rPr>
          <w:sz w:val="28"/>
          <w:szCs w:val="28"/>
        </w:rPr>
      </w:pPr>
      <w:r w:rsidRPr="00AA6616">
        <w:rPr>
          <w:sz w:val="28"/>
          <w:szCs w:val="28"/>
        </w:rPr>
        <w:t xml:space="preserve">Глава  Анучинского  </w:t>
      </w:r>
    </w:p>
    <w:p w:rsidR="008303C8" w:rsidRPr="00AA6616" w:rsidRDefault="008303C8" w:rsidP="002A65DF">
      <w:pPr>
        <w:shd w:val="clear" w:color="auto" w:fill="FFFFFF"/>
        <w:tabs>
          <w:tab w:val="left" w:pos="917"/>
        </w:tabs>
        <w:rPr>
          <w:sz w:val="28"/>
          <w:szCs w:val="28"/>
        </w:rPr>
      </w:pPr>
      <w:r w:rsidRPr="00AA6616">
        <w:rPr>
          <w:sz w:val="28"/>
          <w:szCs w:val="28"/>
        </w:rPr>
        <w:t xml:space="preserve">муниципального района          </w:t>
      </w:r>
      <w:r>
        <w:rPr>
          <w:sz w:val="28"/>
          <w:szCs w:val="28"/>
        </w:rPr>
        <w:t xml:space="preserve">          </w:t>
      </w:r>
      <w:r w:rsidRPr="00AA6616">
        <w:rPr>
          <w:sz w:val="28"/>
          <w:szCs w:val="28"/>
        </w:rPr>
        <w:t xml:space="preserve">                                     С.А.Понуровский     </w:t>
      </w:r>
    </w:p>
    <w:sectPr w:rsidR="008303C8" w:rsidRPr="00AA6616" w:rsidSect="000F3F0A">
      <w:pgSz w:w="11906" w:h="16838"/>
      <w:pgMar w:top="284" w:right="849" w:bottom="719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C8" w:rsidRDefault="008303C8" w:rsidP="00985014">
      <w:r>
        <w:separator/>
      </w:r>
    </w:p>
  </w:endnote>
  <w:endnote w:type="continuationSeparator" w:id="0">
    <w:p w:rsidR="008303C8" w:rsidRDefault="008303C8" w:rsidP="0098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C8" w:rsidRDefault="008303C8" w:rsidP="00985014">
      <w:r>
        <w:separator/>
      </w:r>
    </w:p>
  </w:footnote>
  <w:footnote w:type="continuationSeparator" w:id="0">
    <w:p w:rsidR="008303C8" w:rsidRDefault="008303C8" w:rsidP="00985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EAE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78F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161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968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1E7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1A6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067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C22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08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8AF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9C1E67"/>
    <w:multiLevelType w:val="hybridMultilevel"/>
    <w:tmpl w:val="892A8EDC"/>
    <w:lvl w:ilvl="0" w:tplc="215057B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89646AD"/>
    <w:multiLevelType w:val="hybridMultilevel"/>
    <w:tmpl w:val="CC989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34647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7BA"/>
    <w:rsid w:val="00001421"/>
    <w:rsid w:val="00002ABA"/>
    <w:rsid w:val="000030EA"/>
    <w:rsid w:val="0000555D"/>
    <w:rsid w:val="000165AB"/>
    <w:rsid w:val="000179FC"/>
    <w:rsid w:val="000458D5"/>
    <w:rsid w:val="00052962"/>
    <w:rsid w:val="000533C6"/>
    <w:rsid w:val="00070D01"/>
    <w:rsid w:val="000727F2"/>
    <w:rsid w:val="00081DFA"/>
    <w:rsid w:val="00082BB9"/>
    <w:rsid w:val="0008414F"/>
    <w:rsid w:val="00091088"/>
    <w:rsid w:val="000A2DEB"/>
    <w:rsid w:val="000A3CF3"/>
    <w:rsid w:val="000B0A51"/>
    <w:rsid w:val="000B2D5F"/>
    <w:rsid w:val="000B335A"/>
    <w:rsid w:val="000C709C"/>
    <w:rsid w:val="000D6B8B"/>
    <w:rsid w:val="000E0C5E"/>
    <w:rsid w:val="000E1BB9"/>
    <w:rsid w:val="000F1076"/>
    <w:rsid w:val="000F3F0A"/>
    <w:rsid w:val="000F64DB"/>
    <w:rsid w:val="0011463F"/>
    <w:rsid w:val="0011598F"/>
    <w:rsid w:val="00116EBF"/>
    <w:rsid w:val="00116FBA"/>
    <w:rsid w:val="00126BF0"/>
    <w:rsid w:val="00141D91"/>
    <w:rsid w:val="00153795"/>
    <w:rsid w:val="00155C3F"/>
    <w:rsid w:val="0017021F"/>
    <w:rsid w:val="0017250A"/>
    <w:rsid w:val="0017436C"/>
    <w:rsid w:val="0018018E"/>
    <w:rsid w:val="00181B44"/>
    <w:rsid w:val="00183656"/>
    <w:rsid w:val="00184733"/>
    <w:rsid w:val="00185914"/>
    <w:rsid w:val="00193BC7"/>
    <w:rsid w:val="001A1485"/>
    <w:rsid w:val="001A1783"/>
    <w:rsid w:val="001A42A7"/>
    <w:rsid w:val="001A5E5A"/>
    <w:rsid w:val="001A60D8"/>
    <w:rsid w:val="001B3602"/>
    <w:rsid w:val="001C66B2"/>
    <w:rsid w:val="001D7B86"/>
    <w:rsid w:val="001D7CB7"/>
    <w:rsid w:val="001E064D"/>
    <w:rsid w:val="001E3073"/>
    <w:rsid w:val="001F1EBE"/>
    <w:rsid w:val="001F6184"/>
    <w:rsid w:val="001F7977"/>
    <w:rsid w:val="00211CD8"/>
    <w:rsid w:val="00214436"/>
    <w:rsid w:val="002300A2"/>
    <w:rsid w:val="00242879"/>
    <w:rsid w:val="00243025"/>
    <w:rsid w:val="002460D6"/>
    <w:rsid w:val="00247ECA"/>
    <w:rsid w:val="00254251"/>
    <w:rsid w:val="00256CC3"/>
    <w:rsid w:val="00267FC2"/>
    <w:rsid w:val="00277BF3"/>
    <w:rsid w:val="002813FE"/>
    <w:rsid w:val="00282C39"/>
    <w:rsid w:val="00284169"/>
    <w:rsid w:val="00286326"/>
    <w:rsid w:val="00296634"/>
    <w:rsid w:val="002A65DF"/>
    <w:rsid w:val="002B3710"/>
    <w:rsid w:val="002C27A1"/>
    <w:rsid w:val="002C2801"/>
    <w:rsid w:val="002D0A34"/>
    <w:rsid w:val="002E076D"/>
    <w:rsid w:val="002E6FFB"/>
    <w:rsid w:val="002F4AF5"/>
    <w:rsid w:val="00301C80"/>
    <w:rsid w:val="00301E4D"/>
    <w:rsid w:val="003101F3"/>
    <w:rsid w:val="00310F58"/>
    <w:rsid w:val="003117BA"/>
    <w:rsid w:val="00320EE4"/>
    <w:rsid w:val="00334623"/>
    <w:rsid w:val="00337136"/>
    <w:rsid w:val="00347279"/>
    <w:rsid w:val="00354055"/>
    <w:rsid w:val="0035512C"/>
    <w:rsid w:val="00357E7D"/>
    <w:rsid w:val="00361FD0"/>
    <w:rsid w:val="003678BC"/>
    <w:rsid w:val="00370D24"/>
    <w:rsid w:val="00373187"/>
    <w:rsid w:val="00373EA7"/>
    <w:rsid w:val="003757A2"/>
    <w:rsid w:val="00392E85"/>
    <w:rsid w:val="003A0AC2"/>
    <w:rsid w:val="003A2FF6"/>
    <w:rsid w:val="003C4E79"/>
    <w:rsid w:val="003C564A"/>
    <w:rsid w:val="003C63E2"/>
    <w:rsid w:val="003D2C10"/>
    <w:rsid w:val="003E07C7"/>
    <w:rsid w:val="003E3DFE"/>
    <w:rsid w:val="00400433"/>
    <w:rsid w:val="0041048D"/>
    <w:rsid w:val="0042199D"/>
    <w:rsid w:val="00427AAD"/>
    <w:rsid w:val="00431D5C"/>
    <w:rsid w:val="0043512F"/>
    <w:rsid w:val="00436A37"/>
    <w:rsid w:val="00437B04"/>
    <w:rsid w:val="00451735"/>
    <w:rsid w:val="00461595"/>
    <w:rsid w:val="00463019"/>
    <w:rsid w:val="004655DA"/>
    <w:rsid w:val="004673FF"/>
    <w:rsid w:val="0047371D"/>
    <w:rsid w:val="004751F5"/>
    <w:rsid w:val="00480B3E"/>
    <w:rsid w:val="00481D1F"/>
    <w:rsid w:val="00490FAD"/>
    <w:rsid w:val="00493C0C"/>
    <w:rsid w:val="004956CE"/>
    <w:rsid w:val="00495DA2"/>
    <w:rsid w:val="00496831"/>
    <w:rsid w:val="004A1B2D"/>
    <w:rsid w:val="004A265E"/>
    <w:rsid w:val="004A6177"/>
    <w:rsid w:val="004B198F"/>
    <w:rsid w:val="004B6AC7"/>
    <w:rsid w:val="004C25DF"/>
    <w:rsid w:val="004E53AC"/>
    <w:rsid w:val="004E5B95"/>
    <w:rsid w:val="00505D6F"/>
    <w:rsid w:val="005140B1"/>
    <w:rsid w:val="00514497"/>
    <w:rsid w:val="005147FA"/>
    <w:rsid w:val="00521A06"/>
    <w:rsid w:val="00537660"/>
    <w:rsid w:val="005407F8"/>
    <w:rsid w:val="00542582"/>
    <w:rsid w:val="005565A9"/>
    <w:rsid w:val="00560F2B"/>
    <w:rsid w:val="00561942"/>
    <w:rsid w:val="00572518"/>
    <w:rsid w:val="00575104"/>
    <w:rsid w:val="00581C75"/>
    <w:rsid w:val="00583362"/>
    <w:rsid w:val="00586C52"/>
    <w:rsid w:val="00590C78"/>
    <w:rsid w:val="00593944"/>
    <w:rsid w:val="005A0D17"/>
    <w:rsid w:val="005A10E9"/>
    <w:rsid w:val="005A51A8"/>
    <w:rsid w:val="005B03C9"/>
    <w:rsid w:val="005B7433"/>
    <w:rsid w:val="005D2748"/>
    <w:rsid w:val="005D67A0"/>
    <w:rsid w:val="005E0496"/>
    <w:rsid w:val="005F559A"/>
    <w:rsid w:val="0060639E"/>
    <w:rsid w:val="00614E84"/>
    <w:rsid w:val="00621CB2"/>
    <w:rsid w:val="00630AE2"/>
    <w:rsid w:val="0063334B"/>
    <w:rsid w:val="00634156"/>
    <w:rsid w:val="006351F5"/>
    <w:rsid w:val="006521D7"/>
    <w:rsid w:val="006521E4"/>
    <w:rsid w:val="0065283E"/>
    <w:rsid w:val="00652AFC"/>
    <w:rsid w:val="006628BC"/>
    <w:rsid w:val="0066594C"/>
    <w:rsid w:val="006710A1"/>
    <w:rsid w:val="00671F13"/>
    <w:rsid w:val="00690244"/>
    <w:rsid w:val="00692CC1"/>
    <w:rsid w:val="00693C4D"/>
    <w:rsid w:val="00693F0B"/>
    <w:rsid w:val="006A153B"/>
    <w:rsid w:val="006A306A"/>
    <w:rsid w:val="006A5376"/>
    <w:rsid w:val="006B6532"/>
    <w:rsid w:val="006B7A8B"/>
    <w:rsid w:val="006C00E8"/>
    <w:rsid w:val="006D25D2"/>
    <w:rsid w:val="006E1155"/>
    <w:rsid w:val="006E145A"/>
    <w:rsid w:val="006F14EC"/>
    <w:rsid w:val="006F2399"/>
    <w:rsid w:val="006F4E43"/>
    <w:rsid w:val="007020AF"/>
    <w:rsid w:val="007207C0"/>
    <w:rsid w:val="00725918"/>
    <w:rsid w:val="00734ED4"/>
    <w:rsid w:val="00741822"/>
    <w:rsid w:val="00741C6B"/>
    <w:rsid w:val="007462DF"/>
    <w:rsid w:val="00746D57"/>
    <w:rsid w:val="007475C5"/>
    <w:rsid w:val="0075254B"/>
    <w:rsid w:val="00767331"/>
    <w:rsid w:val="0077051F"/>
    <w:rsid w:val="00775976"/>
    <w:rsid w:val="007801A7"/>
    <w:rsid w:val="00783155"/>
    <w:rsid w:val="00784568"/>
    <w:rsid w:val="007854F7"/>
    <w:rsid w:val="007A39C2"/>
    <w:rsid w:val="007B0B0D"/>
    <w:rsid w:val="007B12E2"/>
    <w:rsid w:val="007B4FCB"/>
    <w:rsid w:val="007D7002"/>
    <w:rsid w:val="007E6F23"/>
    <w:rsid w:val="008005A0"/>
    <w:rsid w:val="0081152D"/>
    <w:rsid w:val="00813611"/>
    <w:rsid w:val="00813AEA"/>
    <w:rsid w:val="00815110"/>
    <w:rsid w:val="00824554"/>
    <w:rsid w:val="008303C8"/>
    <w:rsid w:val="008349ED"/>
    <w:rsid w:val="008653E1"/>
    <w:rsid w:val="008656F1"/>
    <w:rsid w:val="00866093"/>
    <w:rsid w:val="008753CE"/>
    <w:rsid w:val="00876E48"/>
    <w:rsid w:val="0088170B"/>
    <w:rsid w:val="008818D4"/>
    <w:rsid w:val="008940DE"/>
    <w:rsid w:val="008A3F9C"/>
    <w:rsid w:val="008A6EBB"/>
    <w:rsid w:val="008C1A45"/>
    <w:rsid w:val="008D6342"/>
    <w:rsid w:val="008F1E02"/>
    <w:rsid w:val="008F3C9C"/>
    <w:rsid w:val="00903EB9"/>
    <w:rsid w:val="00915F47"/>
    <w:rsid w:val="00920024"/>
    <w:rsid w:val="009341C1"/>
    <w:rsid w:val="0093525E"/>
    <w:rsid w:val="009379CA"/>
    <w:rsid w:val="0094182B"/>
    <w:rsid w:val="00943B73"/>
    <w:rsid w:val="00955931"/>
    <w:rsid w:val="00966B4F"/>
    <w:rsid w:val="00973413"/>
    <w:rsid w:val="00983B28"/>
    <w:rsid w:val="00985014"/>
    <w:rsid w:val="00987D0F"/>
    <w:rsid w:val="009932F1"/>
    <w:rsid w:val="00993A42"/>
    <w:rsid w:val="00994133"/>
    <w:rsid w:val="009A033F"/>
    <w:rsid w:val="009B098F"/>
    <w:rsid w:val="009B3083"/>
    <w:rsid w:val="009B3B88"/>
    <w:rsid w:val="009B46D6"/>
    <w:rsid w:val="009B54BC"/>
    <w:rsid w:val="009B5BE4"/>
    <w:rsid w:val="009B60D6"/>
    <w:rsid w:val="009D1D30"/>
    <w:rsid w:val="009D6796"/>
    <w:rsid w:val="009D7560"/>
    <w:rsid w:val="009E3D4B"/>
    <w:rsid w:val="009F141E"/>
    <w:rsid w:val="00A133D8"/>
    <w:rsid w:val="00A17811"/>
    <w:rsid w:val="00A2185E"/>
    <w:rsid w:val="00A22B23"/>
    <w:rsid w:val="00A26340"/>
    <w:rsid w:val="00A30054"/>
    <w:rsid w:val="00A3723F"/>
    <w:rsid w:val="00A40A68"/>
    <w:rsid w:val="00A464B4"/>
    <w:rsid w:val="00A5286F"/>
    <w:rsid w:val="00A6264E"/>
    <w:rsid w:val="00A654ED"/>
    <w:rsid w:val="00A7253E"/>
    <w:rsid w:val="00A731BF"/>
    <w:rsid w:val="00A752E2"/>
    <w:rsid w:val="00A768E5"/>
    <w:rsid w:val="00A77A13"/>
    <w:rsid w:val="00A83968"/>
    <w:rsid w:val="00A854BC"/>
    <w:rsid w:val="00A92216"/>
    <w:rsid w:val="00A941A8"/>
    <w:rsid w:val="00A958FE"/>
    <w:rsid w:val="00AA08F5"/>
    <w:rsid w:val="00AA40C5"/>
    <w:rsid w:val="00AA6616"/>
    <w:rsid w:val="00AA7A97"/>
    <w:rsid w:val="00AA7D7B"/>
    <w:rsid w:val="00AB18C1"/>
    <w:rsid w:val="00AB3500"/>
    <w:rsid w:val="00AB5578"/>
    <w:rsid w:val="00AB73D7"/>
    <w:rsid w:val="00AC648D"/>
    <w:rsid w:val="00AC77B6"/>
    <w:rsid w:val="00AD04A9"/>
    <w:rsid w:val="00AE4157"/>
    <w:rsid w:val="00AF5E1B"/>
    <w:rsid w:val="00B07B7B"/>
    <w:rsid w:val="00B07DF0"/>
    <w:rsid w:val="00B127E8"/>
    <w:rsid w:val="00B22750"/>
    <w:rsid w:val="00B24AC8"/>
    <w:rsid w:val="00B3269E"/>
    <w:rsid w:val="00B47DF7"/>
    <w:rsid w:val="00B546F4"/>
    <w:rsid w:val="00B56B40"/>
    <w:rsid w:val="00B657C8"/>
    <w:rsid w:val="00B6641F"/>
    <w:rsid w:val="00B73BF1"/>
    <w:rsid w:val="00B75FB8"/>
    <w:rsid w:val="00B80D87"/>
    <w:rsid w:val="00B862E0"/>
    <w:rsid w:val="00BA404A"/>
    <w:rsid w:val="00BA5119"/>
    <w:rsid w:val="00BB4086"/>
    <w:rsid w:val="00BB6333"/>
    <w:rsid w:val="00BC33E0"/>
    <w:rsid w:val="00BC5C85"/>
    <w:rsid w:val="00BC6407"/>
    <w:rsid w:val="00BD1DAC"/>
    <w:rsid w:val="00BD5DE1"/>
    <w:rsid w:val="00BE24ED"/>
    <w:rsid w:val="00BF563A"/>
    <w:rsid w:val="00C02622"/>
    <w:rsid w:val="00C042C4"/>
    <w:rsid w:val="00C0703F"/>
    <w:rsid w:val="00C07F58"/>
    <w:rsid w:val="00C1478A"/>
    <w:rsid w:val="00C27130"/>
    <w:rsid w:val="00C30A30"/>
    <w:rsid w:val="00C35BEE"/>
    <w:rsid w:val="00C47E59"/>
    <w:rsid w:val="00C540F1"/>
    <w:rsid w:val="00C550C6"/>
    <w:rsid w:val="00C56928"/>
    <w:rsid w:val="00C7056C"/>
    <w:rsid w:val="00C76B67"/>
    <w:rsid w:val="00C800EC"/>
    <w:rsid w:val="00C82908"/>
    <w:rsid w:val="00C84E08"/>
    <w:rsid w:val="00C906FE"/>
    <w:rsid w:val="00C92577"/>
    <w:rsid w:val="00C92DD8"/>
    <w:rsid w:val="00C97572"/>
    <w:rsid w:val="00CB34B0"/>
    <w:rsid w:val="00CC2CAD"/>
    <w:rsid w:val="00CC34BC"/>
    <w:rsid w:val="00CC6F56"/>
    <w:rsid w:val="00CD0967"/>
    <w:rsid w:val="00CD1E2C"/>
    <w:rsid w:val="00CD7A70"/>
    <w:rsid w:val="00CE0B8F"/>
    <w:rsid w:val="00CE5F3F"/>
    <w:rsid w:val="00CE6FF6"/>
    <w:rsid w:val="00CF04F9"/>
    <w:rsid w:val="00CF2A79"/>
    <w:rsid w:val="00CF3973"/>
    <w:rsid w:val="00D06C20"/>
    <w:rsid w:val="00D1441F"/>
    <w:rsid w:val="00D17967"/>
    <w:rsid w:val="00D17B8A"/>
    <w:rsid w:val="00D22558"/>
    <w:rsid w:val="00D25AE8"/>
    <w:rsid w:val="00D334CB"/>
    <w:rsid w:val="00D415B0"/>
    <w:rsid w:val="00D41CDE"/>
    <w:rsid w:val="00D43CE3"/>
    <w:rsid w:val="00D444A5"/>
    <w:rsid w:val="00D45C45"/>
    <w:rsid w:val="00D45CD1"/>
    <w:rsid w:val="00D73DF0"/>
    <w:rsid w:val="00D742B9"/>
    <w:rsid w:val="00D775D3"/>
    <w:rsid w:val="00D83769"/>
    <w:rsid w:val="00D8671F"/>
    <w:rsid w:val="00D97372"/>
    <w:rsid w:val="00DA4D52"/>
    <w:rsid w:val="00DA4E5B"/>
    <w:rsid w:val="00DA6EE0"/>
    <w:rsid w:val="00DB1874"/>
    <w:rsid w:val="00DB62C8"/>
    <w:rsid w:val="00DD108E"/>
    <w:rsid w:val="00DE05E3"/>
    <w:rsid w:val="00DF141F"/>
    <w:rsid w:val="00DF2B51"/>
    <w:rsid w:val="00DF6177"/>
    <w:rsid w:val="00E176C8"/>
    <w:rsid w:val="00E2052A"/>
    <w:rsid w:val="00E24636"/>
    <w:rsid w:val="00E252D7"/>
    <w:rsid w:val="00E25C81"/>
    <w:rsid w:val="00E36679"/>
    <w:rsid w:val="00E375E5"/>
    <w:rsid w:val="00E46B2A"/>
    <w:rsid w:val="00E54F24"/>
    <w:rsid w:val="00E60FE4"/>
    <w:rsid w:val="00E72152"/>
    <w:rsid w:val="00E74403"/>
    <w:rsid w:val="00E75EC6"/>
    <w:rsid w:val="00E8421A"/>
    <w:rsid w:val="00E84A0A"/>
    <w:rsid w:val="00E863DA"/>
    <w:rsid w:val="00E941A5"/>
    <w:rsid w:val="00E95359"/>
    <w:rsid w:val="00EA18BE"/>
    <w:rsid w:val="00EA53E8"/>
    <w:rsid w:val="00EA617E"/>
    <w:rsid w:val="00EB6566"/>
    <w:rsid w:val="00EC1648"/>
    <w:rsid w:val="00EC400E"/>
    <w:rsid w:val="00EC40F7"/>
    <w:rsid w:val="00ED4665"/>
    <w:rsid w:val="00ED681C"/>
    <w:rsid w:val="00EF2D37"/>
    <w:rsid w:val="00EF7C61"/>
    <w:rsid w:val="00F056D1"/>
    <w:rsid w:val="00F05D42"/>
    <w:rsid w:val="00F10C3F"/>
    <w:rsid w:val="00F12D97"/>
    <w:rsid w:val="00F13254"/>
    <w:rsid w:val="00F170B9"/>
    <w:rsid w:val="00F31A4D"/>
    <w:rsid w:val="00F342D4"/>
    <w:rsid w:val="00F41742"/>
    <w:rsid w:val="00F43E1F"/>
    <w:rsid w:val="00F45839"/>
    <w:rsid w:val="00F47578"/>
    <w:rsid w:val="00F53C91"/>
    <w:rsid w:val="00F53E53"/>
    <w:rsid w:val="00F5565D"/>
    <w:rsid w:val="00F55752"/>
    <w:rsid w:val="00F57179"/>
    <w:rsid w:val="00F64427"/>
    <w:rsid w:val="00F65E65"/>
    <w:rsid w:val="00F731B5"/>
    <w:rsid w:val="00F73C3A"/>
    <w:rsid w:val="00F758ED"/>
    <w:rsid w:val="00F76C2C"/>
    <w:rsid w:val="00F81852"/>
    <w:rsid w:val="00F87843"/>
    <w:rsid w:val="00FA27D9"/>
    <w:rsid w:val="00FA5D67"/>
    <w:rsid w:val="00FB0BD5"/>
    <w:rsid w:val="00FB1DF3"/>
    <w:rsid w:val="00FB684B"/>
    <w:rsid w:val="00FC1B20"/>
    <w:rsid w:val="00FC5931"/>
    <w:rsid w:val="00FD0A90"/>
    <w:rsid w:val="00FD20EE"/>
    <w:rsid w:val="00FD2E17"/>
    <w:rsid w:val="00FD5882"/>
    <w:rsid w:val="00FE138C"/>
    <w:rsid w:val="00FE4BC8"/>
    <w:rsid w:val="00FE7F5F"/>
    <w:rsid w:val="00FF1629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40C5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32F1"/>
    <w:pPr>
      <w:keepNext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A3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6A37"/>
    <w:rPr>
      <w:rFonts w:ascii="Cambria" w:hAnsi="Cambria" w:cs="Times New Roman"/>
      <w:b/>
      <w:i/>
      <w:sz w:val="28"/>
    </w:rPr>
  </w:style>
  <w:style w:type="table" w:styleId="TableGrid">
    <w:name w:val="Table Grid"/>
    <w:basedOn w:val="TableNormal"/>
    <w:uiPriority w:val="99"/>
    <w:rsid w:val="003117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17BA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7BA"/>
    <w:rPr>
      <w:rFonts w:ascii="Tahoma" w:hAnsi="Tahoma" w:cs="Times New Roman"/>
      <w:sz w:val="16"/>
      <w:lang w:eastAsia="ru-RU"/>
    </w:rPr>
  </w:style>
  <w:style w:type="paragraph" w:customStyle="1" w:styleId="1">
    <w:name w:val="Абзац списка1"/>
    <w:basedOn w:val="Normal"/>
    <w:uiPriority w:val="99"/>
    <w:rsid w:val="00D1441F"/>
    <w:pPr>
      <w:spacing w:after="60"/>
      <w:ind w:left="720"/>
      <w:contextualSpacing/>
      <w:jc w:val="both"/>
    </w:pPr>
    <w:rPr>
      <w:rFonts w:eastAsia="Calibri"/>
    </w:rPr>
  </w:style>
  <w:style w:type="paragraph" w:customStyle="1" w:styleId="ConsPlusCell">
    <w:name w:val="ConsPlusCell"/>
    <w:uiPriority w:val="99"/>
    <w:rsid w:val="00D144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14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D1441F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D1441F"/>
    <w:pPr>
      <w:spacing w:before="60" w:after="100" w:afterAutospacing="1"/>
      <w:ind w:firstLine="720"/>
      <w:jc w:val="both"/>
    </w:pPr>
    <w:rPr>
      <w:rFonts w:ascii="Arial" w:eastAsia="Calibri" w:hAnsi="Arial" w:cs="Arial"/>
    </w:rPr>
  </w:style>
  <w:style w:type="paragraph" w:styleId="BodyText">
    <w:name w:val="Body Text"/>
    <w:basedOn w:val="Normal"/>
    <w:link w:val="BodyTextChar1"/>
    <w:uiPriority w:val="99"/>
    <w:semiHidden/>
    <w:rsid w:val="00D1441F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6A37"/>
    <w:rPr>
      <w:rFonts w:ascii="Times New Roman" w:hAnsi="Times New Roman" w:cs="Times New Roman"/>
      <w:sz w:val="24"/>
    </w:rPr>
  </w:style>
  <w:style w:type="character" w:customStyle="1" w:styleId="BodyTextChar1">
    <w:name w:val="Body Text Char1"/>
    <w:link w:val="BodyText"/>
    <w:uiPriority w:val="99"/>
    <w:semiHidden/>
    <w:locked/>
    <w:rsid w:val="00D1441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D1441F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6A37"/>
    <w:rPr>
      <w:rFonts w:ascii="Times New Roman" w:hAnsi="Times New Roman" w:cs="Times New Roman"/>
      <w:sz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D1441F"/>
    <w:rPr>
      <w:sz w:val="24"/>
      <w:lang w:val="ru-RU" w:eastAsia="ru-RU"/>
    </w:rPr>
  </w:style>
  <w:style w:type="paragraph" w:customStyle="1" w:styleId="2">
    <w:name w:val="Абзац списка2"/>
    <w:basedOn w:val="Normal"/>
    <w:uiPriority w:val="99"/>
    <w:rsid w:val="00D1441F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D144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144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Normal"/>
    <w:uiPriority w:val="99"/>
    <w:rsid w:val="009932F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9850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501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850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014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1758</TotalTime>
  <Pages>9</Pages>
  <Words>1796</Words>
  <Characters>10242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Кравченко</cp:lastModifiedBy>
  <cp:revision>126</cp:revision>
  <cp:lastPrinted>2020-01-15T04:44:00Z</cp:lastPrinted>
  <dcterms:created xsi:type="dcterms:W3CDTF">2015-02-02T05:36:00Z</dcterms:created>
  <dcterms:modified xsi:type="dcterms:W3CDTF">2020-01-15T04:46:00Z</dcterms:modified>
</cp:coreProperties>
</file>